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F93" w:rsidRDefault="00071F93" w:rsidP="00005805">
      <w:pPr>
        <w:jc w:val="center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-251658240;mso-wrap-style:none" stroked="f">
            <v:textbox style="mso-next-textbox:#_x0000_s1026;mso-fit-shape-to-text:t">
              <w:txbxContent>
                <w:p w:rsidR="00071F93" w:rsidRDefault="00071F93" w:rsidP="0000580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071F93" w:rsidRPr="00D402B0" w:rsidRDefault="00071F93" w:rsidP="00005805">
      <w:pPr>
        <w:pStyle w:val="Subtitle"/>
        <w:rPr>
          <w:w w:val="150"/>
          <w:sz w:val="20"/>
        </w:rPr>
      </w:pPr>
      <w:r w:rsidRPr="00D402B0">
        <w:rPr>
          <w:w w:val="150"/>
          <w:sz w:val="20"/>
        </w:rPr>
        <w:t>АДМИНИСТРАЦИЯ ГОРОДСКОГО ОКРУГА ПЕРВОУРАЛЬСК</w:t>
      </w:r>
    </w:p>
    <w:p w:rsidR="00071F93" w:rsidRPr="00E42FAD" w:rsidRDefault="00071F93" w:rsidP="00005805">
      <w:pPr>
        <w:pStyle w:val="Subtitle"/>
        <w:rPr>
          <w:w w:val="160"/>
          <w:sz w:val="36"/>
        </w:rPr>
      </w:pPr>
      <w:r>
        <w:rPr>
          <w:w w:val="160"/>
          <w:sz w:val="36"/>
        </w:rPr>
        <w:t>ПОСТАНОВЛЕНИЕ</w:t>
      </w:r>
    </w:p>
    <w:p w:rsidR="00071F93" w:rsidRPr="006F106F" w:rsidRDefault="00071F93" w:rsidP="00005805">
      <w:pPr>
        <w:pStyle w:val="Subtitle"/>
        <w:rPr>
          <w:w w:val="160"/>
          <w:sz w:val="6"/>
          <w:szCs w:val="6"/>
        </w:rPr>
      </w:pPr>
    </w:p>
    <w:p w:rsidR="00071F93" w:rsidRDefault="00071F93" w:rsidP="00005805">
      <w:pPr>
        <w:pStyle w:val="Subtitle"/>
        <w:rPr>
          <w:w w:val="160"/>
          <w:sz w:val="6"/>
          <w:szCs w:val="6"/>
        </w:rPr>
      </w:pPr>
    </w:p>
    <w:p w:rsidR="00071F93" w:rsidRPr="00510CCD" w:rsidRDefault="00071F93" w:rsidP="00005805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2"/>
        <w:gridCol w:w="3166"/>
        <w:gridCol w:w="3183"/>
      </w:tblGrid>
      <w:tr w:rsidR="00071F93" w:rsidRPr="00005805" w:rsidTr="00B201FC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071F93" w:rsidRPr="00005805" w:rsidRDefault="00071F93" w:rsidP="00B201F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5805">
              <w:rPr>
                <w:rFonts w:ascii="Times New Roman" w:hAnsi="Times New Roman"/>
                <w:sz w:val="28"/>
                <w:szCs w:val="28"/>
              </w:rPr>
              <w:t>10.10.2014</w:t>
            </w:r>
          </w:p>
        </w:tc>
        <w:tc>
          <w:tcPr>
            <w:tcW w:w="3322" w:type="dxa"/>
            <w:vAlign w:val="bottom"/>
          </w:tcPr>
          <w:p w:rsidR="00071F93" w:rsidRPr="00005805" w:rsidRDefault="00071F93" w:rsidP="00B201FC">
            <w:pPr>
              <w:tabs>
                <w:tab w:val="left" w:pos="7020"/>
              </w:tabs>
              <w:ind w:right="31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580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071F93" w:rsidRPr="00005805" w:rsidRDefault="00071F93" w:rsidP="00B201FC">
            <w:pPr>
              <w:tabs>
                <w:tab w:val="left" w:pos="7020"/>
              </w:tabs>
              <w:ind w:right="31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05805">
              <w:rPr>
                <w:rFonts w:ascii="Times New Roman" w:hAnsi="Times New Roman"/>
                <w:sz w:val="28"/>
                <w:szCs w:val="28"/>
              </w:rPr>
              <w:t>2587</w:t>
            </w:r>
          </w:p>
        </w:tc>
      </w:tr>
    </w:tbl>
    <w:p w:rsidR="00071F93" w:rsidRDefault="00071F93" w:rsidP="0000580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071F93" w:rsidRPr="00005805" w:rsidRDefault="00071F93" w:rsidP="00005805">
      <w:pPr>
        <w:tabs>
          <w:tab w:val="left" w:pos="7020"/>
        </w:tabs>
        <w:ind w:right="31"/>
        <w:jc w:val="both"/>
        <w:outlineLvl w:val="0"/>
        <w:rPr>
          <w:rFonts w:ascii="Times New Roman" w:hAnsi="Times New Roman"/>
          <w:sz w:val="28"/>
          <w:szCs w:val="28"/>
        </w:rPr>
      </w:pPr>
      <w:r w:rsidRPr="00005805">
        <w:rPr>
          <w:rFonts w:ascii="Times New Roman" w:hAnsi="Times New Roman"/>
          <w:sz w:val="28"/>
          <w:szCs w:val="28"/>
        </w:rPr>
        <w:t>г. Первоуральск</w:t>
      </w:r>
    </w:p>
    <w:p w:rsidR="00071F93" w:rsidRDefault="00071F93" w:rsidP="00207BDC">
      <w:pPr>
        <w:spacing w:after="0" w:line="240" w:lineRule="auto"/>
        <w:rPr>
          <w:rFonts w:cs="Cambria"/>
          <w:sz w:val="28"/>
          <w:szCs w:val="28"/>
        </w:rPr>
      </w:pPr>
    </w:p>
    <w:p w:rsidR="00071F93" w:rsidRDefault="00071F93" w:rsidP="00207BDC">
      <w:pPr>
        <w:spacing w:after="0" w:line="240" w:lineRule="auto"/>
        <w:rPr>
          <w:rFonts w:cs="Cambria"/>
          <w:sz w:val="28"/>
          <w:szCs w:val="28"/>
        </w:rPr>
      </w:pPr>
    </w:p>
    <w:p w:rsidR="00071F93" w:rsidRDefault="00071F93" w:rsidP="00207BDC">
      <w:pPr>
        <w:spacing w:after="0" w:line="240" w:lineRule="auto"/>
        <w:rPr>
          <w:rFonts w:cs="Cambria"/>
          <w:sz w:val="28"/>
          <w:szCs w:val="28"/>
        </w:rPr>
      </w:pPr>
    </w:p>
    <w:p w:rsidR="00071F93" w:rsidRPr="00581E1F" w:rsidRDefault="00071F93" w:rsidP="00005805">
      <w:pPr>
        <w:framePr w:w="6334" w:h="1610" w:hSpace="181" w:wrap="around" w:vAnchor="page" w:hAnchor="page" w:x="1701" w:y="4375" w:anchorLock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Об организации мониторинга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8A700D">
        <w:rPr>
          <w:rFonts w:ascii="Times New Roman" w:hAnsi="Times New Roman"/>
          <w:sz w:val="28"/>
          <w:szCs w:val="28"/>
        </w:rPr>
        <w:t>бщественно - политических,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A700D">
        <w:rPr>
          <w:rFonts w:ascii="Times New Roman" w:hAnsi="Times New Roman"/>
          <w:sz w:val="28"/>
          <w:szCs w:val="28"/>
        </w:rPr>
        <w:t>оциально - экономических и иных процессов, оказывающих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0D">
        <w:rPr>
          <w:rFonts w:ascii="Times New Roman" w:hAnsi="Times New Roman"/>
          <w:sz w:val="28"/>
          <w:szCs w:val="28"/>
        </w:rPr>
        <w:t>влияние на ситуацию в сфере противодействия терроризму на территории городского округа Первоуральск</w:t>
      </w:r>
    </w:p>
    <w:p w:rsidR="00071F93" w:rsidRDefault="00071F93" w:rsidP="004F7358">
      <w:pPr>
        <w:spacing w:after="0" w:line="240" w:lineRule="auto"/>
        <w:jc w:val="both"/>
        <w:rPr>
          <w:rFonts w:cs="Cambria"/>
          <w:sz w:val="28"/>
          <w:szCs w:val="28"/>
        </w:rPr>
      </w:pPr>
    </w:p>
    <w:p w:rsidR="00071F93" w:rsidRDefault="00071F93" w:rsidP="004F7358">
      <w:pPr>
        <w:spacing w:after="0" w:line="240" w:lineRule="auto"/>
        <w:jc w:val="both"/>
        <w:rPr>
          <w:rFonts w:cs="Cambria"/>
          <w:sz w:val="28"/>
          <w:szCs w:val="28"/>
        </w:rPr>
      </w:pPr>
    </w:p>
    <w:p w:rsidR="00071F93" w:rsidRDefault="00071F93" w:rsidP="004F7358">
      <w:pPr>
        <w:spacing w:after="0" w:line="240" w:lineRule="auto"/>
        <w:jc w:val="both"/>
        <w:rPr>
          <w:rFonts w:cs="Cambria"/>
          <w:sz w:val="28"/>
          <w:szCs w:val="28"/>
        </w:rPr>
      </w:pPr>
    </w:p>
    <w:p w:rsidR="00071F93" w:rsidRDefault="00071F93" w:rsidP="004F7358">
      <w:pPr>
        <w:spacing w:after="0" w:line="240" w:lineRule="auto"/>
        <w:jc w:val="both"/>
        <w:rPr>
          <w:rFonts w:cs="Cambria"/>
          <w:sz w:val="28"/>
          <w:szCs w:val="28"/>
        </w:rPr>
      </w:pPr>
    </w:p>
    <w:p w:rsidR="00071F93" w:rsidRDefault="00071F93" w:rsidP="004F7358">
      <w:pPr>
        <w:spacing w:after="0" w:line="240" w:lineRule="auto"/>
        <w:jc w:val="both"/>
        <w:rPr>
          <w:rFonts w:cs="Cambria"/>
          <w:sz w:val="28"/>
          <w:szCs w:val="28"/>
        </w:rPr>
      </w:pPr>
    </w:p>
    <w:p w:rsidR="00071F93" w:rsidRPr="008A700D" w:rsidRDefault="00071F93" w:rsidP="004F73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В соответствии с Положением об антитеррористической комиссии городского округа Первоуральск, указаниями заместителя директора Департамента административных органов Правительства Свердловской области - руководителя аппарата антитеррористической комиссии в Свердловской области от 28.08.2007 № 0015/1-127, руководствуясь «Положением о мониторинге ситуации в сфере противодействия терроризму и экстремизму на территории Свердловской области», утвержденным председателем антитеррористической комиссии в Свердловской области, в целях своевременного выявления причин и условий, способствующих проявлениям терроризма и экстремизма на территории городского округа Первоуральск</w:t>
      </w:r>
      <w:r>
        <w:rPr>
          <w:rFonts w:ascii="Times New Roman" w:hAnsi="Times New Roman"/>
          <w:sz w:val="28"/>
          <w:szCs w:val="28"/>
        </w:rPr>
        <w:t>, Администрация городского округа Первоуральск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1F93" w:rsidRPr="008A700D" w:rsidRDefault="00071F93" w:rsidP="00207B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A700D">
        <w:rPr>
          <w:rFonts w:ascii="Times New Roman" w:hAnsi="Times New Roman"/>
          <w:b/>
          <w:sz w:val="28"/>
          <w:szCs w:val="28"/>
        </w:rPr>
        <w:t>ПОСТАНОВЛЯЕТ: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1. Утвердить: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1) Положение об организации мониторинга общественно - политических, социально - экономических и иных процессов, оказывающих влияние на ситуацию в сфере противодействия терроризму на территории городского округа Первоуральск (приложение 1);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2) п</w:t>
      </w:r>
      <w:r>
        <w:rPr>
          <w:rFonts w:ascii="Times New Roman" w:hAnsi="Times New Roman"/>
          <w:sz w:val="28"/>
          <w:szCs w:val="28"/>
        </w:rPr>
        <w:t>еречень субъектов мониторинга</w:t>
      </w:r>
      <w:r w:rsidRPr="008A700D">
        <w:rPr>
          <w:rFonts w:ascii="Times New Roman" w:hAnsi="Times New Roman"/>
          <w:sz w:val="28"/>
          <w:szCs w:val="28"/>
        </w:rPr>
        <w:t xml:space="preserve"> городского округа Первоуральск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00D">
        <w:rPr>
          <w:rFonts w:ascii="Times New Roman" w:hAnsi="Times New Roman"/>
          <w:sz w:val="28"/>
          <w:szCs w:val="28"/>
        </w:rPr>
        <w:t>(приложение 2);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3) перечень субъектов информирования антитеррористической комиссии в городском округе Первоуральск в процессе проведения мониторинга (приложение 3).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2. Организацию мониторинга в сфере противодействия экстремизму и терроризму на территории городского округа Первоуральск возложить на антитеррористическую комиссию  городского округа Первоуральск.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3. Субъектам мониторинга и субъектам информирования ежеквартально до 5 числа, следующего за окончанием квартала, представлять в антитеррористическую комиссию городского округа Первоуральск информационно - аналитические материалы о выявленных условиях и факторах, оказывающих дестабилизирующее влияние на обстановку в городском округе Первоуральск и способствующих проявлениям терроризма и экстремизма.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4. Ответственность за своевременность, объективность, полноту и качество представляемой информации возлагается на субъекты мониторинга и субъекты информирования.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5.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071F93" w:rsidRPr="008A700D" w:rsidRDefault="00071F93" w:rsidP="00207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6. 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Е.Н. Рожкову.</w:t>
      </w:r>
    </w:p>
    <w:p w:rsidR="00071F93" w:rsidRPr="008A700D" w:rsidRDefault="00071F93" w:rsidP="00207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93" w:rsidRPr="008A700D" w:rsidRDefault="00071F93" w:rsidP="00207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93" w:rsidRPr="008A700D" w:rsidRDefault="00071F93" w:rsidP="00207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93" w:rsidRPr="008A700D" w:rsidRDefault="00071F93" w:rsidP="00207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93" w:rsidRPr="008A700D" w:rsidRDefault="00071F93" w:rsidP="00207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71F93" w:rsidRPr="008A700D" w:rsidRDefault="00071F93" w:rsidP="00207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700D">
        <w:rPr>
          <w:rFonts w:ascii="Times New Roman" w:hAnsi="Times New Roman"/>
          <w:sz w:val="28"/>
          <w:szCs w:val="28"/>
        </w:rPr>
        <w:t>городского округа Первоуральск                                                       А.И. Дронов</w:t>
      </w:r>
    </w:p>
    <w:p w:rsidR="00071F93" w:rsidRPr="008A700D" w:rsidRDefault="00071F93" w:rsidP="00207BDC">
      <w:pPr>
        <w:pStyle w:val="ListParagraph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F93" w:rsidRPr="008A700D" w:rsidRDefault="00071F93">
      <w:pPr>
        <w:rPr>
          <w:rFonts w:ascii="Times New Roman" w:hAnsi="Times New Roman"/>
        </w:rPr>
      </w:pPr>
    </w:p>
    <w:sectPr w:rsidR="00071F93" w:rsidRPr="008A700D" w:rsidSect="007B30E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F93" w:rsidRDefault="00071F93" w:rsidP="007B30EB">
      <w:pPr>
        <w:spacing w:after="0" w:line="240" w:lineRule="auto"/>
      </w:pPr>
      <w:r>
        <w:separator/>
      </w:r>
    </w:p>
  </w:endnote>
  <w:endnote w:type="continuationSeparator" w:id="1">
    <w:p w:rsidR="00071F93" w:rsidRDefault="00071F93" w:rsidP="007B3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F93" w:rsidRDefault="00071F93" w:rsidP="007B30EB">
      <w:pPr>
        <w:spacing w:after="0" w:line="240" w:lineRule="auto"/>
      </w:pPr>
      <w:r>
        <w:separator/>
      </w:r>
    </w:p>
  </w:footnote>
  <w:footnote w:type="continuationSeparator" w:id="1">
    <w:p w:rsidR="00071F93" w:rsidRDefault="00071F93" w:rsidP="007B3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F93" w:rsidRDefault="00071F9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71F93" w:rsidRDefault="00071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30EB"/>
    <w:rsid w:val="00005805"/>
    <w:rsid w:val="00071F93"/>
    <w:rsid w:val="00205E3E"/>
    <w:rsid w:val="00207BDC"/>
    <w:rsid w:val="002E6632"/>
    <w:rsid w:val="00320F9D"/>
    <w:rsid w:val="003D5DB5"/>
    <w:rsid w:val="00433CFB"/>
    <w:rsid w:val="00467481"/>
    <w:rsid w:val="004F7358"/>
    <w:rsid w:val="00510CCD"/>
    <w:rsid w:val="00581E1F"/>
    <w:rsid w:val="00697DD7"/>
    <w:rsid w:val="006F106F"/>
    <w:rsid w:val="007B30EB"/>
    <w:rsid w:val="00880573"/>
    <w:rsid w:val="00892229"/>
    <w:rsid w:val="008A700D"/>
    <w:rsid w:val="009D3500"/>
    <w:rsid w:val="00A74C37"/>
    <w:rsid w:val="00B201FC"/>
    <w:rsid w:val="00B85DA7"/>
    <w:rsid w:val="00BC0A1D"/>
    <w:rsid w:val="00D402B0"/>
    <w:rsid w:val="00E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EB"/>
    <w:pPr>
      <w:spacing w:after="200" w:line="276" w:lineRule="auto"/>
    </w:pPr>
    <w:rPr>
      <w:rFonts w:ascii="Cambria" w:hAnsi="Cambria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1E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81E1F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B30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B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B30EB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rsid w:val="007B3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30EB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1E1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00580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11"/>
    <w:rsid w:val="00711459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2</Pages>
  <Words>407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allotdboss</cp:lastModifiedBy>
  <cp:revision>10</cp:revision>
  <cp:lastPrinted>2014-10-07T06:47:00Z</cp:lastPrinted>
  <dcterms:created xsi:type="dcterms:W3CDTF">2014-10-02T06:50:00Z</dcterms:created>
  <dcterms:modified xsi:type="dcterms:W3CDTF">2014-10-10T06:01:00Z</dcterms:modified>
</cp:coreProperties>
</file>