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69" w:rsidRPr="00041196" w:rsidRDefault="00477069" w:rsidP="00011639">
      <w:pPr>
        <w:pStyle w:val="a5"/>
        <w:ind w:left="-142" w:right="-52" w:firstLine="5812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>Приложение 1</w:t>
      </w:r>
    </w:p>
    <w:p w:rsidR="00477069" w:rsidRPr="00041196" w:rsidRDefault="00477069" w:rsidP="00011639">
      <w:pPr>
        <w:pStyle w:val="a5"/>
        <w:ind w:left="-142" w:right="-52" w:firstLine="5812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 xml:space="preserve">к решению Первоуральской </w:t>
      </w:r>
    </w:p>
    <w:p w:rsidR="00477069" w:rsidRPr="00041196" w:rsidRDefault="00477069" w:rsidP="00011639">
      <w:pPr>
        <w:pStyle w:val="a5"/>
        <w:ind w:left="-142" w:right="-52" w:firstLine="5812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>городской Думы</w:t>
      </w:r>
    </w:p>
    <w:p w:rsidR="00477069" w:rsidRPr="00041196" w:rsidRDefault="00477069" w:rsidP="00011639">
      <w:pPr>
        <w:pStyle w:val="a5"/>
        <w:ind w:left="-142" w:right="-52" w:firstLine="5812"/>
        <w:jc w:val="left"/>
        <w:rPr>
          <w:b/>
          <w:sz w:val="28"/>
          <w:szCs w:val="28"/>
          <w:u w:val="single"/>
        </w:rPr>
      </w:pPr>
      <w:r w:rsidRPr="00041196">
        <w:rPr>
          <w:sz w:val="28"/>
          <w:szCs w:val="28"/>
        </w:rPr>
        <w:t>от</w:t>
      </w:r>
      <w:r w:rsidR="00011639">
        <w:rPr>
          <w:sz w:val="28"/>
          <w:szCs w:val="28"/>
        </w:rPr>
        <w:t xml:space="preserve"> 26 марта 2015 года № 280</w:t>
      </w:r>
    </w:p>
    <w:p w:rsidR="00477069" w:rsidRDefault="00477069" w:rsidP="00477069">
      <w:pPr>
        <w:jc w:val="right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Default="00477069" w:rsidP="00477069">
      <w:pPr>
        <w:jc w:val="center"/>
      </w:pPr>
    </w:p>
    <w:p w:rsidR="00477069" w:rsidRPr="00F46870" w:rsidRDefault="00477069" w:rsidP="00477069">
      <w:pPr>
        <w:jc w:val="center"/>
      </w:pPr>
    </w:p>
    <w:p w:rsidR="0074217F" w:rsidRDefault="00477069" w:rsidP="00477069">
      <w:pPr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ВНЕСЕНИЕ ИЗМЕНЕНИЙ </w:t>
      </w:r>
    </w:p>
    <w:p w:rsidR="0074217F" w:rsidRDefault="00477069" w:rsidP="00477069">
      <w:pPr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В ГЕНЕРАЛЬНЫЙ ПЛАН </w:t>
      </w:r>
    </w:p>
    <w:p w:rsidR="0074217F" w:rsidRDefault="00477069" w:rsidP="00477069">
      <w:pPr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ГОРОДСКОГО ОКРУГА ПЕРВОУРАЛЬСК </w:t>
      </w:r>
    </w:p>
    <w:p w:rsidR="0074217F" w:rsidRDefault="00477069" w:rsidP="004770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ИСКЛЮЧЕНИЕМ ГОРОДА ПЕРВОУРАЛЬСК </w:t>
      </w:r>
      <w:r w:rsidRPr="00F46870">
        <w:rPr>
          <w:b/>
          <w:sz w:val="36"/>
          <w:szCs w:val="36"/>
        </w:rPr>
        <w:t>СВЕРДЛОВСКОЙ ОБЛАСТИ</w:t>
      </w:r>
      <w:r>
        <w:rPr>
          <w:b/>
          <w:sz w:val="36"/>
          <w:szCs w:val="36"/>
        </w:rPr>
        <w:t xml:space="preserve">, </w:t>
      </w:r>
    </w:p>
    <w:p w:rsidR="0074217F" w:rsidRDefault="00477069" w:rsidP="0047706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УТВЕРЖДЕННЫЙ</w:t>
      </w:r>
      <w:proofErr w:type="gramEnd"/>
      <w:r>
        <w:rPr>
          <w:b/>
          <w:sz w:val="36"/>
          <w:szCs w:val="36"/>
        </w:rPr>
        <w:t xml:space="preserve"> РЕШЕНИЕМ ПЕРВОУРАЛЬСКОЙ ГОРОДСКОЙ ДУМЫ ОТ 29 МАРТА 2012 ГОДА № 482</w:t>
      </w:r>
      <w:r w:rsidRPr="00F46870">
        <w:rPr>
          <w:b/>
          <w:sz w:val="36"/>
          <w:szCs w:val="36"/>
        </w:rPr>
        <w:t xml:space="preserve"> ПР</w:t>
      </w:r>
      <w:r>
        <w:rPr>
          <w:b/>
          <w:sz w:val="36"/>
          <w:szCs w:val="36"/>
        </w:rPr>
        <w:t xml:space="preserve">ИМЕНИТЕЛЬНО К ТЕРРИТОРИИ </w:t>
      </w:r>
    </w:p>
    <w:p w:rsidR="00477069" w:rsidRDefault="00477069" w:rsidP="004770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ДЕРЕВНИ  ХОМУТОВКА</w:t>
      </w:r>
    </w:p>
    <w:p w:rsidR="00296368" w:rsidRDefault="00296368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477069" w:rsidRDefault="00477069"/>
    <w:p w:rsidR="0074217F" w:rsidRDefault="0074217F">
      <w:pPr>
        <w:ind w:firstLine="709"/>
        <w:jc w:val="both"/>
        <w:rPr>
          <w:b/>
          <w:sz w:val="32"/>
        </w:rPr>
      </w:pPr>
      <w:bookmarkStart w:id="0" w:name="_Toc299928192"/>
      <w:bookmarkStart w:id="1" w:name="_Toc267902985"/>
      <w:bookmarkStart w:id="2" w:name="_Toc279044367"/>
      <w:bookmarkStart w:id="3" w:name="_Toc279052248"/>
      <w:r>
        <w:rPr>
          <w:b/>
          <w:sz w:val="32"/>
        </w:rPr>
        <w:br w:type="page"/>
      </w:r>
    </w:p>
    <w:p w:rsidR="00477069" w:rsidRPr="00364D14" w:rsidRDefault="00477069" w:rsidP="00477069">
      <w:pPr>
        <w:spacing w:before="120" w:after="120"/>
        <w:jc w:val="center"/>
        <w:rPr>
          <w:b/>
          <w:sz w:val="32"/>
          <w:lang w:val="en-US"/>
        </w:rPr>
      </w:pPr>
      <w:r w:rsidRPr="00364D14">
        <w:rPr>
          <w:b/>
          <w:sz w:val="32"/>
        </w:rPr>
        <w:lastRenderedPageBreak/>
        <w:t>Содержание</w:t>
      </w:r>
      <w:bookmarkEnd w:id="0"/>
    </w:p>
    <w:p w:rsidR="00477069" w:rsidRDefault="00477069" w:rsidP="00477069">
      <w:pPr>
        <w:pStyle w:val="22"/>
        <w:rPr>
          <w:rFonts w:ascii="Calibri" w:hAnsi="Calibri"/>
          <w:sz w:val="22"/>
          <w:szCs w:val="22"/>
        </w:rPr>
      </w:pPr>
      <w:r>
        <w:rPr>
          <w:b/>
          <w:szCs w:val="24"/>
          <w:lang w:eastAsia="en-US"/>
        </w:rPr>
        <w:fldChar w:fldCharType="begin"/>
      </w:r>
      <w:r>
        <w:rPr>
          <w:b/>
          <w:szCs w:val="24"/>
          <w:lang w:eastAsia="en-US"/>
        </w:rPr>
        <w:instrText xml:space="preserve"> TOC \o "1-5" \h \z \u </w:instrText>
      </w:r>
      <w:r>
        <w:rPr>
          <w:b/>
          <w:szCs w:val="24"/>
          <w:lang w:eastAsia="en-US"/>
        </w:rPr>
        <w:fldChar w:fldCharType="separate"/>
      </w:r>
      <w:hyperlink w:anchor="_Toc352146300" w:history="1">
        <w:r w:rsidRPr="00AD71C9">
          <w:rPr>
            <w:rStyle w:val="af4"/>
          </w:rPr>
          <w:t>ОБЩИЕ ПОЛОЖЕНИЯ</w:t>
        </w:r>
        <w:r>
          <w:rPr>
            <w:webHidden/>
          </w:rPr>
          <w:tab/>
          <w:t>3</w:t>
        </w:r>
      </w:hyperlink>
    </w:p>
    <w:p w:rsidR="00477069" w:rsidRDefault="005F445C" w:rsidP="00477069">
      <w:pPr>
        <w:pStyle w:val="31"/>
        <w:rPr>
          <w:rFonts w:ascii="Calibri" w:hAnsi="Calibri"/>
          <w:sz w:val="22"/>
          <w:szCs w:val="22"/>
          <w:lang w:val="ru-RU"/>
        </w:rPr>
      </w:pPr>
      <w:hyperlink w:anchor="_Toc352146301" w:history="1">
        <w:r w:rsidR="00477069" w:rsidRPr="00AD71C9">
          <w:rPr>
            <w:rStyle w:val="af4"/>
          </w:rPr>
          <w:t>ТЕРМИНЫ И ОПРЕДЕЛЕНИЯ</w:t>
        </w:r>
        <w:r w:rsidR="00477069">
          <w:rPr>
            <w:webHidden/>
          </w:rPr>
          <w:tab/>
        </w:r>
        <w:r w:rsidR="00477069">
          <w:rPr>
            <w:webHidden/>
            <w:lang w:val="ru-RU"/>
          </w:rPr>
          <w:t>3</w:t>
        </w:r>
      </w:hyperlink>
    </w:p>
    <w:p w:rsidR="00477069" w:rsidRPr="00477069" w:rsidRDefault="005F445C" w:rsidP="00477069">
      <w:pPr>
        <w:pStyle w:val="31"/>
        <w:rPr>
          <w:rFonts w:ascii="Calibri" w:hAnsi="Calibri"/>
          <w:sz w:val="22"/>
          <w:szCs w:val="22"/>
          <w:lang w:val="ru-RU"/>
        </w:rPr>
      </w:pPr>
      <w:hyperlink w:anchor="_Toc352146302" w:history="1">
        <w:r w:rsidR="00477069" w:rsidRPr="00AD71C9">
          <w:rPr>
            <w:rStyle w:val="af4"/>
          </w:rPr>
          <w:t>ПЕРЕЧЕНЬ ИСПОЛЬЗУЕМЫХ СОКРАЩЕНИЙ</w:t>
        </w:r>
        <w:r w:rsidR="00477069">
          <w:rPr>
            <w:webHidden/>
          </w:rPr>
          <w:tab/>
        </w:r>
        <w:r w:rsidR="00477069">
          <w:rPr>
            <w:webHidden/>
            <w:lang w:val="ru-RU"/>
          </w:rPr>
          <w:t>5</w:t>
        </w:r>
      </w:hyperlink>
    </w:p>
    <w:p w:rsidR="00477069" w:rsidRDefault="005F445C" w:rsidP="00477069">
      <w:pPr>
        <w:pStyle w:val="22"/>
        <w:rPr>
          <w:rFonts w:ascii="Calibri" w:hAnsi="Calibri"/>
          <w:sz w:val="22"/>
          <w:szCs w:val="22"/>
        </w:rPr>
      </w:pPr>
      <w:hyperlink w:anchor="_Toc352146303" w:history="1">
        <w:r w:rsidR="00477069" w:rsidRPr="00AD71C9">
          <w:rPr>
            <w:rStyle w:val="af4"/>
          </w:rPr>
          <w:t>ВВЕДЕНИЕ</w:t>
        </w:r>
        <w:r w:rsidR="00477069">
          <w:rPr>
            <w:webHidden/>
          </w:rPr>
          <w:tab/>
          <w:t>6</w:t>
        </w:r>
      </w:hyperlink>
    </w:p>
    <w:p w:rsidR="00477069" w:rsidRDefault="005F445C" w:rsidP="00477069">
      <w:pPr>
        <w:pStyle w:val="22"/>
        <w:rPr>
          <w:rFonts w:ascii="Calibri" w:hAnsi="Calibri"/>
          <w:sz w:val="22"/>
          <w:szCs w:val="22"/>
        </w:rPr>
      </w:pPr>
      <w:hyperlink w:anchor="_Toc352146304" w:history="1">
        <w:r w:rsidR="00477069" w:rsidRPr="00AD71C9">
          <w:rPr>
            <w:rStyle w:val="af4"/>
            <w:lang w:val="en-US"/>
          </w:rPr>
          <w:t>I</w:t>
        </w:r>
        <w:r w:rsidR="00477069" w:rsidRPr="00AD71C9">
          <w:rPr>
            <w:rStyle w:val="af4"/>
          </w:rPr>
          <w:t>. КРАТКАЯ ХАРАКТЕРИСТИКА И СТРУКТУРНАЯ ОРГАНИЗАЦИЯ ДЕРЕВНИ ХОМУТОВКА ГОРОДСКОГО ОКРУГА ПЕРВОУРАЛЬСК</w:t>
        </w:r>
        <w:r w:rsidR="00477069">
          <w:rPr>
            <w:webHidden/>
          </w:rPr>
          <w:tab/>
          <w:t>9</w:t>
        </w:r>
      </w:hyperlink>
    </w:p>
    <w:p w:rsidR="00477069" w:rsidRDefault="005F445C" w:rsidP="00477069">
      <w:pPr>
        <w:pStyle w:val="22"/>
        <w:rPr>
          <w:rFonts w:ascii="Calibri" w:hAnsi="Calibri"/>
          <w:sz w:val="22"/>
          <w:szCs w:val="22"/>
        </w:rPr>
      </w:pPr>
      <w:hyperlink w:anchor="_Toc352146305" w:history="1">
        <w:r w:rsidR="00477069" w:rsidRPr="00AD71C9">
          <w:rPr>
            <w:rStyle w:val="af4"/>
          </w:rPr>
          <w:t>II. ПРОЕКТНЫЙ БАЛАНС ТЕРРИТОРИИ ДЕРЕВНИ ХОМУТОВКА ГОРОДСКОГО ОКРУГА ПЕРВОУРАЛЬСК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_Toc352146305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10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31"/>
        <w:rPr>
          <w:rFonts w:ascii="Calibri" w:hAnsi="Calibri"/>
          <w:sz w:val="22"/>
          <w:szCs w:val="22"/>
          <w:lang w:val="ru-RU"/>
        </w:rPr>
      </w:pPr>
      <w:hyperlink w:anchor="_Toc352146306" w:history="1">
        <w:r w:rsidR="00477069" w:rsidRPr="00AD71C9">
          <w:rPr>
            <w:rStyle w:val="af4"/>
          </w:rPr>
          <w:t>1. ПРОГНОЗ ЧИСЛЕННОСТИ НАСЕЛЕНИЯ ДЕРЕВНИ ХОМУТОВКА ГОРОДСКОГО ОКРУГА ПЕРВОУРАЛЬСК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_Toc352146306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10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31"/>
        <w:rPr>
          <w:rFonts w:ascii="Calibri" w:hAnsi="Calibri"/>
          <w:sz w:val="22"/>
          <w:szCs w:val="22"/>
          <w:lang w:val="ru-RU"/>
        </w:rPr>
      </w:pPr>
      <w:hyperlink w:anchor="_Toc352146307" w:history="1">
        <w:r w:rsidR="00477069" w:rsidRPr="00AD71C9">
          <w:rPr>
            <w:rStyle w:val="af4"/>
          </w:rPr>
          <w:t>2. ПЛАНИРУЕМОЕ ФУНКЦИОНАЛЬНОЕ ЗОНИРОВАНИЕ ТЕРРИТОРИИ ДЕРЕВНИ ХОМУТОВКА ГОРОДСКОГО ОКРУГА ПЕРВОУРАЛЬСК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_Toc352146307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10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31"/>
        <w:rPr>
          <w:rFonts w:ascii="Calibri" w:hAnsi="Calibri"/>
          <w:sz w:val="22"/>
          <w:szCs w:val="22"/>
          <w:lang w:val="ru-RU"/>
        </w:rPr>
      </w:pPr>
      <w:hyperlink w:anchor="_Toc352146308" w:history="1">
        <w:r w:rsidR="00477069" w:rsidRPr="00AD71C9">
          <w:rPr>
            <w:rStyle w:val="af4"/>
          </w:rPr>
          <w:t>3. РАЗМЕЩЕНИЕ ОБЪЕКТОВ МЕСТНОГО ЗНАЧЕНИЯ НА ТЕРРИТОРИИ ДЕРЕВНИ ХОМУТОВКА ГОРОДСКОГО ОКРУГА ПЕРВОУРАЛЬСК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_Toc352146308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12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09" w:history="1">
        <w:r w:rsidR="00477069" w:rsidRPr="00AD71C9">
          <w:rPr>
            <w:rStyle w:val="af4"/>
          </w:rPr>
          <w:t>3.1. Планируемое размещение объектов жилой застройки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_Toc352146309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12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0" w:history="1">
        <w:r w:rsidR="00477069" w:rsidRPr="00AD71C9">
          <w:rPr>
            <w:rStyle w:val="af4"/>
          </w:rPr>
          <w:t>3.2. Планируемое размещение объектов социального и культурно-бытового обслуживания населения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_Toc352146310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12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1" w:history="1">
        <w:r w:rsidR="00477069" w:rsidRPr="00AD71C9">
          <w:rPr>
            <w:rStyle w:val="af4"/>
          </w:rPr>
          <w:t>3.3. Планируемое размещение объектов относящихся к промышленной и коммунально-складской зоне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_Toc352146311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13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2" w:history="1">
        <w:r w:rsidR="00477069" w:rsidRPr="00AD71C9">
          <w:rPr>
            <w:rStyle w:val="af4"/>
          </w:rPr>
          <w:t>3.4. Планируемое размещение объектов специального назначения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_Toc352146312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13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3" w:history="1">
        <w:r w:rsidR="00477069" w:rsidRPr="00AD71C9">
          <w:rPr>
            <w:rStyle w:val="af4"/>
          </w:rPr>
          <w:t>3.5. Планируемое размещение объектов инженерной инфраструктуры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_Toc352146313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13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51"/>
        <w:rPr>
          <w:rFonts w:ascii="Calibri" w:hAnsi="Calibri"/>
          <w:noProof/>
          <w:sz w:val="22"/>
        </w:rPr>
      </w:pPr>
      <w:hyperlink w:anchor="_Toc352146314" w:history="1">
        <w:r w:rsidR="00477069" w:rsidRPr="00AD71C9">
          <w:rPr>
            <w:rStyle w:val="af4"/>
            <w:noProof/>
          </w:rPr>
          <w:t>3.5.1. Планируемое размещение объектов водоснабжения и удаления стоков населенного пункта</w:t>
        </w:r>
        <w:r w:rsidR="00477069">
          <w:rPr>
            <w:noProof/>
            <w:webHidden/>
          </w:rPr>
          <w:tab/>
        </w:r>
        <w:r w:rsidR="00477069">
          <w:rPr>
            <w:noProof/>
            <w:webHidden/>
          </w:rPr>
          <w:fldChar w:fldCharType="begin"/>
        </w:r>
        <w:r w:rsidR="00477069">
          <w:rPr>
            <w:noProof/>
            <w:webHidden/>
          </w:rPr>
          <w:instrText xml:space="preserve"> PAGEREF _Toc352146314 \h </w:instrText>
        </w:r>
        <w:r w:rsidR="00477069">
          <w:rPr>
            <w:noProof/>
            <w:webHidden/>
          </w:rPr>
        </w:r>
        <w:r w:rsidR="00477069">
          <w:rPr>
            <w:noProof/>
            <w:webHidden/>
          </w:rPr>
          <w:fldChar w:fldCharType="separate"/>
        </w:r>
        <w:r w:rsidR="00EE7EC1">
          <w:rPr>
            <w:noProof/>
            <w:webHidden/>
          </w:rPr>
          <w:t>14</w:t>
        </w:r>
        <w:r w:rsidR="00477069">
          <w:rPr>
            <w:noProof/>
            <w:webHidden/>
          </w:rPr>
          <w:fldChar w:fldCharType="end"/>
        </w:r>
      </w:hyperlink>
    </w:p>
    <w:p w:rsidR="00477069" w:rsidRDefault="005F445C" w:rsidP="00477069">
      <w:pPr>
        <w:pStyle w:val="51"/>
        <w:rPr>
          <w:rFonts w:ascii="Calibri" w:hAnsi="Calibri"/>
          <w:noProof/>
          <w:sz w:val="22"/>
        </w:rPr>
      </w:pPr>
      <w:hyperlink w:anchor="_Toc352146315" w:history="1">
        <w:r w:rsidR="00477069" w:rsidRPr="00AD71C9">
          <w:rPr>
            <w:rStyle w:val="af4"/>
            <w:noProof/>
          </w:rPr>
          <w:t>3.5.2. Планируемое размещение объектов тепло, газо и электроснабжения населенного пункта</w:t>
        </w:r>
        <w:r w:rsidR="00477069">
          <w:rPr>
            <w:noProof/>
            <w:webHidden/>
          </w:rPr>
          <w:tab/>
          <w:t>18</w:t>
        </w:r>
      </w:hyperlink>
    </w:p>
    <w:p w:rsidR="00477069" w:rsidRDefault="005F445C" w:rsidP="00477069">
      <w:pPr>
        <w:pStyle w:val="51"/>
        <w:rPr>
          <w:rFonts w:ascii="Calibri" w:hAnsi="Calibri"/>
          <w:noProof/>
          <w:sz w:val="22"/>
        </w:rPr>
      </w:pPr>
      <w:hyperlink w:anchor="_Toc352146316" w:history="1">
        <w:r w:rsidR="00477069" w:rsidRPr="00AD71C9">
          <w:rPr>
            <w:rStyle w:val="af4"/>
            <w:noProof/>
          </w:rPr>
          <w:t>3.5.3. Планируемое размещение объектов связи</w:t>
        </w:r>
        <w:r w:rsidR="00477069">
          <w:rPr>
            <w:noProof/>
            <w:webHidden/>
          </w:rPr>
          <w:tab/>
          <w:t>19</w:t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7" w:history="1">
        <w:r w:rsidR="00477069" w:rsidRPr="00AD71C9">
          <w:rPr>
            <w:rStyle w:val="af4"/>
          </w:rPr>
          <w:t>3.6. Планируемое размещение объектов транспортной инфраструктуры</w:t>
        </w:r>
        <w:r w:rsidR="00477069">
          <w:rPr>
            <w:webHidden/>
          </w:rPr>
          <w:tab/>
          <w:t>19</w:t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8" w:history="1">
        <w:r w:rsidR="00477069" w:rsidRPr="00AD71C9">
          <w:rPr>
            <w:rStyle w:val="af4"/>
          </w:rPr>
          <w:t>3.7. Планируемое размещение объектов утилизации и переработки бытовых и промышленных отходов населенного пункта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_Toc352146318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18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42"/>
        <w:rPr>
          <w:rFonts w:ascii="Calibri" w:hAnsi="Calibri"/>
          <w:sz w:val="22"/>
          <w:szCs w:val="22"/>
        </w:rPr>
      </w:pPr>
      <w:hyperlink w:anchor="_Toc352146319" w:history="1">
        <w:r w:rsidR="00477069" w:rsidRPr="00AD71C9">
          <w:rPr>
            <w:rStyle w:val="af4"/>
          </w:rPr>
          <w:t>3.8. Планируемое размещение объектов инженерного благоустройства территории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_Toc352146319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19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51"/>
        <w:rPr>
          <w:rFonts w:ascii="Calibri" w:hAnsi="Calibri"/>
          <w:noProof/>
          <w:sz w:val="22"/>
        </w:rPr>
      </w:pPr>
      <w:hyperlink w:anchor="_Toc352146320" w:history="1">
        <w:r w:rsidR="00477069" w:rsidRPr="00AD71C9">
          <w:rPr>
            <w:rStyle w:val="af4"/>
            <w:noProof/>
          </w:rPr>
          <w:t>3.8.1. Дождевая канализация</w:t>
        </w:r>
        <w:r w:rsidR="00477069">
          <w:rPr>
            <w:noProof/>
            <w:webHidden/>
          </w:rPr>
          <w:tab/>
        </w:r>
        <w:r w:rsidR="00477069">
          <w:rPr>
            <w:noProof/>
            <w:webHidden/>
          </w:rPr>
          <w:fldChar w:fldCharType="begin"/>
        </w:r>
        <w:r w:rsidR="00477069">
          <w:rPr>
            <w:noProof/>
            <w:webHidden/>
          </w:rPr>
          <w:instrText xml:space="preserve"> PAGEREF _Toc352146320 \h </w:instrText>
        </w:r>
        <w:r w:rsidR="00477069">
          <w:rPr>
            <w:noProof/>
            <w:webHidden/>
          </w:rPr>
        </w:r>
        <w:r w:rsidR="00477069">
          <w:rPr>
            <w:noProof/>
            <w:webHidden/>
          </w:rPr>
          <w:fldChar w:fldCharType="separate"/>
        </w:r>
        <w:r w:rsidR="00EE7EC1">
          <w:rPr>
            <w:noProof/>
            <w:webHidden/>
          </w:rPr>
          <w:t>19</w:t>
        </w:r>
        <w:r w:rsidR="00477069">
          <w:rPr>
            <w:noProof/>
            <w:webHidden/>
          </w:rPr>
          <w:fldChar w:fldCharType="end"/>
        </w:r>
      </w:hyperlink>
    </w:p>
    <w:p w:rsidR="00477069" w:rsidRDefault="005F445C" w:rsidP="00477069">
      <w:pPr>
        <w:pStyle w:val="51"/>
        <w:rPr>
          <w:rFonts w:ascii="Calibri" w:hAnsi="Calibri"/>
          <w:noProof/>
          <w:sz w:val="22"/>
        </w:rPr>
      </w:pPr>
      <w:hyperlink w:anchor="_Toc352146321" w:history="1">
        <w:r w:rsidR="00477069" w:rsidRPr="00AD71C9">
          <w:rPr>
            <w:rStyle w:val="af4"/>
            <w:noProof/>
          </w:rPr>
          <w:t>3.8.2. Инженерное благоустройство территории</w:t>
        </w:r>
        <w:r w:rsidR="00477069">
          <w:rPr>
            <w:noProof/>
            <w:webHidden/>
          </w:rPr>
          <w:tab/>
        </w:r>
        <w:r w:rsidR="00477069">
          <w:rPr>
            <w:noProof/>
            <w:webHidden/>
          </w:rPr>
          <w:fldChar w:fldCharType="begin"/>
        </w:r>
        <w:r w:rsidR="00477069">
          <w:rPr>
            <w:noProof/>
            <w:webHidden/>
          </w:rPr>
          <w:instrText xml:space="preserve"> PAGEREF _Toc352146321 \h </w:instrText>
        </w:r>
        <w:r w:rsidR="00477069">
          <w:rPr>
            <w:noProof/>
            <w:webHidden/>
          </w:rPr>
        </w:r>
        <w:r w:rsidR="00477069">
          <w:rPr>
            <w:noProof/>
            <w:webHidden/>
          </w:rPr>
          <w:fldChar w:fldCharType="separate"/>
        </w:r>
        <w:r w:rsidR="00EE7EC1">
          <w:rPr>
            <w:noProof/>
            <w:webHidden/>
          </w:rPr>
          <w:t>19</w:t>
        </w:r>
        <w:r w:rsidR="00477069">
          <w:rPr>
            <w:noProof/>
            <w:webHidden/>
          </w:rPr>
          <w:fldChar w:fldCharType="end"/>
        </w:r>
      </w:hyperlink>
    </w:p>
    <w:p w:rsidR="00477069" w:rsidRDefault="005F445C" w:rsidP="00477069">
      <w:pPr>
        <w:pStyle w:val="22"/>
        <w:rPr>
          <w:rFonts w:ascii="Calibri" w:hAnsi="Calibri"/>
          <w:sz w:val="22"/>
          <w:szCs w:val="22"/>
        </w:rPr>
      </w:pPr>
      <w:hyperlink w:anchor="_Toc352146322" w:history="1">
        <w:r w:rsidR="00477069" w:rsidRPr="00AD71C9">
          <w:rPr>
            <w:rStyle w:val="af4"/>
            <w:lang w:val="en-US"/>
          </w:rPr>
          <w:t>III</w:t>
        </w:r>
        <w:r w:rsidR="00477069" w:rsidRPr="00AD71C9">
          <w:rPr>
            <w:rStyle w:val="af4"/>
          </w:rPr>
          <w:t>. СВЕДЕНИЯ ОБ ОБЪЕКТАХ ФЕДЕРАЛЬНОГО И РЕГИОНАЛЬНОГО ЗНАЧЕНИЯ, ПЛАНИРУЕМЫХ ДЛЯ РАЗМЕЩЕНИЯ НА ТЕРРИТОРИЯХ ДЕРЕВНИ ХОМУТОВКА ГОРОДСКОГО ОКРУГА ПЕРВОУРАЛЬСК, УТВЕРЖДЕННЫХ ДОКУМЕНТАМИ ТЕРРИТОРИАЛЬНОГО ПЛАНИРОВАНИЯ РОССИЙСКОЙ ФЕДЕРАЦИИ И ДОКУМЕНТАМИ ТЕРРИТОРИАЛЬНОГО ПЛАНИРОВАНИЯ СВЕРДЛОВСКОЙ ОБЛАСТИ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_Toc352146322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20</w:t>
        </w:r>
        <w:r w:rsidR="00477069">
          <w:rPr>
            <w:webHidden/>
          </w:rPr>
          <w:fldChar w:fldCharType="end"/>
        </w:r>
      </w:hyperlink>
    </w:p>
    <w:p w:rsidR="00477069" w:rsidRDefault="005F445C" w:rsidP="00477069">
      <w:pPr>
        <w:pStyle w:val="22"/>
        <w:rPr>
          <w:rFonts w:ascii="Calibri" w:hAnsi="Calibri"/>
          <w:sz w:val="22"/>
          <w:szCs w:val="22"/>
        </w:rPr>
      </w:pPr>
      <w:hyperlink w:anchor="_Toc352146323" w:history="1">
        <w:r w:rsidR="00477069" w:rsidRPr="00AD71C9">
          <w:rPr>
            <w:rStyle w:val="af4"/>
            <w:lang w:val="en-US"/>
          </w:rPr>
          <w:t>I</w:t>
        </w:r>
        <w:r w:rsidR="00477069" w:rsidRPr="00AD71C9">
          <w:rPr>
            <w:rStyle w:val="af4"/>
          </w:rPr>
          <w:t>V. ОСНОВНЫЕ ТЕХНИКО-ЭКОНОМИЧЕСКИЕ ПОКАЗАТЕЛИ ГЕНЕРАЛЬНОГО ПЛАНА ДЕРЕВНИ ХОМУТОВКА</w:t>
        </w:r>
        <w:r w:rsidR="00477069">
          <w:rPr>
            <w:webHidden/>
          </w:rPr>
          <w:tab/>
        </w:r>
        <w:r w:rsidR="00477069">
          <w:rPr>
            <w:webHidden/>
          </w:rPr>
          <w:fldChar w:fldCharType="begin"/>
        </w:r>
        <w:r w:rsidR="00477069">
          <w:rPr>
            <w:webHidden/>
          </w:rPr>
          <w:instrText xml:space="preserve"> PAGEREF _Toc352146323 \h </w:instrText>
        </w:r>
        <w:r w:rsidR="00477069">
          <w:rPr>
            <w:webHidden/>
          </w:rPr>
        </w:r>
        <w:r w:rsidR="00477069">
          <w:rPr>
            <w:webHidden/>
          </w:rPr>
          <w:fldChar w:fldCharType="separate"/>
        </w:r>
        <w:r w:rsidR="00EE7EC1">
          <w:rPr>
            <w:webHidden/>
          </w:rPr>
          <w:t>21</w:t>
        </w:r>
        <w:r w:rsidR="00477069">
          <w:rPr>
            <w:webHidden/>
          </w:rPr>
          <w:fldChar w:fldCharType="end"/>
        </w:r>
      </w:hyperlink>
    </w:p>
    <w:p w:rsidR="00477069" w:rsidRPr="00364D14" w:rsidRDefault="00477069" w:rsidP="00477069">
      <w:pPr>
        <w:pStyle w:val="22"/>
      </w:pPr>
      <w:r>
        <w:rPr>
          <w:lang w:eastAsia="en-US"/>
        </w:rPr>
        <w:fldChar w:fldCharType="end"/>
      </w:r>
    </w:p>
    <w:p w:rsidR="00477069" w:rsidRPr="00364D14" w:rsidRDefault="00477069" w:rsidP="00477069">
      <w:pPr>
        <w:pStyle w:val="2"/>
      </w:pPr>
      <w:bookmarkStart w:id="4" w:name="_Toc352146300"/>
      <w:r w:rsidRPr="00364D14">
        <w:lastRenderedPageBreak/>
        <w:t>ОБЩИЕ ПОЛОЖЕНИЯ</w:t>
      </w:r>
      <w:bookmarkEnd w:id="4"/>
    </w:p>
    <w:p w:rsidR="00477069" w:rsidRPr="00364D14" w:rsidRDefault="00477069" w:rsidP="00477069">
      <w:pPr>
        <w:pStyle w:val="3"/>
      </w:pPr>
      <w:bookmarkStart w:id="5" w:name="_Toc352146301"/>
      <w:r w:rsidRPr="00364D14">
        <w:t>ТЕРМИНЫ И ОПРЕДЕЛЕНИЯ</w:t>
      </w:r>
      <w:bookmarkEnd w:id="5"/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>Градостроительная деятельность</w:t>
      </w:r>
      <w:r w:rsidRPr="00364D14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>Территориальное планирование</w:t>
      </w:r>
      <w:r w:rsidRPr="00364D14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364D14">
        <w:t>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477069" w:rsidRPr="00364D14" w:rsidRDefault="00477069" w:rsidP="00477069">
      <w:pPr>
        <w:ind w:firstLine="709"/>
        <w:jc w:val="both"/>
      </w:pPr>
      <w:proofErr w:type="gramStart"/>
      <w:r w:rsidRPr="00364D14">
        <w:rPr>
          <w:b/>
        </w:rPr>
        <w:t xml:space="preserve">Градостроительная документация </w:t>
      </w:r>
      <w:r w:rsidRPr="00364D14">
        <w:t>– обобщенное наименование документов территориального планирования Российской Федерации, субъектов Российской Федерации, муниципальных образований, 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 xml:space="preserve">Задание на проектирование (градостроительное задание) </w:t>
      </w:r>
      <w:r w:rsidRPr="00364D14">
        <w:t>– документ, содержащий требования к составу, содержанию и последовательности выполнения работ по разработке проектов генеральных планов, а также к их качеству, порядку и условиям выполнения в составе контракта (договора) на разработку проектов;</w:t>
      </w:r>
    </w:p>
    <w:p w:rsidR="00477069" w:rsidRPr="00364D14" w:rsidRDefault="00477069" w:rsidP="00477069">
      <w:pPr>
        <w:ind w:firstLine="709"/>
        <w:jc w:val="both"/>
        <w:rPr>
          <w:szCs w:val="28"/>
        </w:rPr>
      </w:pPr>
      <w:proofErr w:type="gramStart"/>
      <w:r w:rsidRPr="00364D14">
        <w:rPr>
          <w:b/>
        </w:rPr>
        <w:t>Нормативы градостроительного проектирования</w:t>
      </w:r>
      <w:r w:rsidRPr="00364D14">
        <w:t xml:space="preserve"> (федеральные, региональные и местные) –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</w:t>
      </w:r>
      <w:proofErr w:type="gramEnd"/>
      <w:r w:rsidRPr="00364D14">
        <w:t xml:space="preserve">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 </w:t>
      </w:r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 xml:space="preserve">Муниципальный заказчик </w:t>
      </w:r>
      <w:r w:rsidRPr="00364D14">
        <w:t>– орган местного самоуправления, обеспечивающий подготовку документов территориального планирования при размещении заказа на подготовку градостроительной документации;</w:t>
      </w:r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>Зоны с особыми условиями использования территорий</w:t>
      </w:r>
      <w:r w:rsidRPr="00364D14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364D14">
        <w:t>водоохранные</w:t>
      </w:r>
      <w:proofErr w:type="spellEnd"/>
      <w:r w:rsidRPr="00364D14">
        <w:t xml:space="preserve"> зоны, зоны санитарной охраны источников питьевого и хозяйственно – 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>Инженерные изыскания</w:t>
      </w:r>
      <w:r w:rsidRPr="00364D14"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 xml:space="preserve">Исполнитель </w:t>
      </w:r>
      <w:r w:rsidRPr="00364D14">
        <w:t>– физическое или юридическое лицо, являющееся разработчиком проекта генерального плана на основании заключенного с заказчиком муниципального контракта  на подготовку такой документации и осуществляющее ее подготовку в соответствии с требованиями законодательства и условиями заключенного контракта;</w:t>
      </w:r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lastRenderedPageBreak/>
        <w:t>Объект капитального строительства</w:t>
      </w:r>
      <w:r w:rsidRPr="00364D14">
        <w:t xml:space="preserve"> (федерального, регионального и местного значения)– существующее и планируемое к строительству здание, строение, сооружение, а также объекты, строительство которых не завершено, за исключением временных построек, киосков, навесов и других подобных построек; </w:t>
      </w:r>
    </w:p>
    <w:p w:rsidR="00477069" w:rsidRPr="00364D14" w:rsidRDefault="00477069" w:rsidP="00477069">
      <w:pPr>
        <w:ind w:firstLine="709"/>
        <w:jc w:val="both"/>
      </w:pPr>
      <w:proofErr w:type="gramStart"/>
      <w:r w:rsidRPr="00364D14">
        <w:rPr>
          <w:b/>
        </w:rPr>
        <w:t>Реконструкция</w:t>
      </w:r>
      <w:r w:rsidRPr="00364D14"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  <w:proofErr w:type="gramEnd"/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>Строительство</w:t>
      </w:r>
      <w:r w:rsidRPr="00364D14"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477069" w:rsidRPr="00364D14" w:rsidRDefault="00477069" w:rsidP="00477069">
      <w:pPr>
        <w:ind w:firstLine="709"/>
        <w:jc w:val="both"/>
      </w:pPr>
      <w:proofErr w:type="gramStart"/>
      <w:r w:rsidRPr="00364D14">
        <w:rPr>
          <w:b/>
        </w:rPr>
        <w:t>Территории общего пользования</w:t>
      </w:r>
      <w:r w:rsidRPr="00364D14"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477069" w:rsidRPr="00364D14" w:rsidRDefault="00477069" w:rsidP="00477069">
      <w:pPr>
        <w:ind w:firstLine="709"/>
        <w:jc w:val="both"/>
      </w:pPr>
      <w:r w:rsidRPr="00364D14">
        <w:rPr>
          <w:b/>
        </w:rPr>
        <w:t>Устойчивое развитие территорий</w:t>
      </w:r>
      <w:r w:rsidRPr="00364D14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477069" w:rsidRPr="00F872EF" w:rsidRDefault="00477069" w:rsidP="00477069">
      <w:pPr>
        <w:ind w:firstLine="709"/>
        <w:jc w:val="both"/>
      </w:pPr>
      <w:r w:rsidRPr="00364D14">
        <w:rPr>
          <w:b/>
        </w:rPr>
        <w:t>Функциональные зоны</w:t>
      </w:r>
      <w:r w:rsidRPr="00364D14">
        <w:t xml:space="preserve"> - зоны, для которых документами территориального планирования определены гран</w:t>
      </w:r>
      <w:r>
        <w:t>ицы и функциональное назначение;</w:t>
      </w:r>
    </w:p>
    <w:p w:rsidR="00477069" w:rsidRPr="00F872EF" w:rsidRDefault="00477069" w:rsidP="00477069">
      <w:pPr>
        <w:ind w:firstLine="709"/>
        <w:jc w:val="both"/>
      </w:pPr>
      <w:r w:rsidRPr="00F872EF">
        <w:rPr>
          <w:b/>
        </w:rPr>
        <w:t>Линии градостроительного регулирования</w:t>
      </w:r>
      <w:r>
        <w:t xml:space="preserve"> – </w:t>
      </w:r>
      <w:r w:rsidRPr="00875564">
        <w:t>границы территорий, в пределах которых действуют особые режимы и правила их использования в соответствии с нормативными требованиями.</w:t>
      </w:r>
    </w:p>
    <w:p w:rsidR="00477069" w:rsidRPr="00364D14" w:rsidRDefault="00477069" w:rsidP="00477069"/>
    <w:p w:rsidR="00477069" w:rsidRPr="00364D14" w:rsidRDefault="00477069" w:rsidP="00477069">
      <w:pPr>
        <w:pStyle w:val="3"/>
      </w:pPr>
      <w:bookmarkStart w:id="6" w:name="_Toc352146302"/>
      <w:r w:rsidRPr="00364D14">
        <w:t>ПЕРЕЧЕНЬ ИСПОЛЬЗУЕМЫХ СОКРАЩЕНИЙ</w:t>
      </w:r>
      <w:bookmarkEnd w:id="6"/>
    </w:p>
    <w:p w:rsidR="00477069" w:rsidRPr="00364D14" w:rsidRDefault="00477069" w:rsidP="0074217F">
      <w:r w:rsidRPr="00364D14">
        <w:rPr>
          <w:b/>
        </w:rPr>
        <w:t xml:space="preserve">ГО </w:t>
      </w:r>
      <w:r w:rsidRPr="00364D14">
        <w:t>– гражданская оборона;</w:t>
      </w:r>
    </w:p>
    <w:p w:rsidR="00477069" w:rsidRPr="00364D14" w:rsidRDefault="00477069" w:rsidP="0074217F">
      <w:r w:rsidRPr="00364D14">
        <w:rPr>
          <w:b/>
        </w:rPr>
        <w:t>ЧС</w:t>
      </w:r>
      <w:r w:rsidRPr="00364D14">
        <w:t xml:space="preserve"> – чрезвычайные ситуации;</w:t>
      </w:r>
    </w:p>
    <w:p w:rsidR="00477069" w:rsidRPr="00364D14" w:rsidRDefault="00477069" w:rsidP="0074217F">
      <w:r w:rsidRPr="00364D14">
        <w:rPr>
          <w:b/>
        </w:rPr>
        <w:t xml:space="preserve">ИТМ </w:t>
      </w:r>
      <w:r w:rsidRPr="00364D14">
        <w:t>– инженерно-технические мероприятия;</w:t>
      </w:r>
    </w:p>
    <w:p w:rsidR="00477069" w:rsidRPr="00364D14" w:rsidRDefault="00477069" w:rsidP="0074217F">
      <w:r w:rsidRPr="00364D14">
        <w:rPr>
          <w:b/>
        </w:rPr>
        <w:t>СанПиН</w:t>
      </w:r>
      <w:r w:rsidRPr="00364D14">
        <w:t xml:space="preserve"> – санитарные правила и нормы;</w:t>
      </w:r>
    </w:p>
    <w:p w:rsidR="00477069" w:rsidRPr="00364D14" w:rsidRDefault="00477069" w:rsidP="0074217F">
      <w:r w:rsidRPr="00364D14">
        <w:rPr>
          <w:b/>
        </w:rPr>
        <w:t>СНиП</w:t>
      </w:r>
      <w:r w:rsidRPr="00364D14">
        <w:t xml:space="preserve"> – строительные нормы и правила;</w:t>
      </w:r>
    </w:p>
    <w:p w:rsidR="00477069" w:rsidRPr="00364D14" w:rsidRDefault="00477069" w:rsidP="0074217F">
      <w:r w:rsidRPr="00364D14">
        <w:rPr>
          <w:b/>
        </w:rPr>
        <w:t>ГОСТ</w:t>
      </w:r>
      <w:r w:rsidRPr="00364D14">
        <w:t xml:space="preserve"> – государственные стандарты;</w:t>
      </w:r>
    </w:p>
    <w:p w:rsidR="00477069" w:rsidRPr="00364D14" w:rsidRDefault="00477069" w:rsidP="0074217F">
      <w:pPr>
        <w:rPr>
          <w:lang w:eastAsia="en-US"/>
        </w:rPr>
      </w:pPr>
      <w:r w:rsidRPr="00364D14">
        <w:rPr>
          <w:b/>
          <w:lang w:eastAsia="en-US"/>
        </w:rPr>
        <w:t>СЗЗ</w:t>
      </w:r>
      <w:r>
        <w:rPr>
          <w:lang w:eastAsia="en-US"/>
        </w:rPr>
        <w:t xml:space="preserve"> – санитарно-защитные зоны;</w:t>
      </w:r>
    </w:p>
    <w:p w:rsidR="00477069" w:rsidRPr="00364D14" w:rsidRDefault="00477069" w:rsidP="0074217F">
      <w:pPr>
        <w:rPr>
          <w:lang w:eastAsia="en-US"/>
        </w:rPr>
      </w:pPr>
      <w:r w:rsidRPr="006003AA">
        <w:rPr>
          <w:b/>
          <w:lang w:eastAsia="en-US"/>
        </w:rPr>
        <w:t>НГПСО</w:t>
      </w:r>
      <w:r w:rsidR="0074217F">
        <w:rPr>
          <w:b/>
          <w:lang w:eastAsia="en-US"/>
        </w:rPr>
        <w:t xml:space="preserve"> </w:t>
      </w:r>
      <w:r w:rsidRPr="00364D14">
        <w:rPr>
          <w:lang w:eastAsia="en-US"/>
        </w:rPr>
        <w:t xml:space="preserve">– </w:t>
      </w:r>
      <w:r>
        <w:rPr>
          <w:lang w:eastAsia="en-US"/>
        </w:rPr>
        <w:t>нормативы градостроительного проектирования Свердловской области</w:t>
      </w:r>
      <w:r w:rsidRPr="00364D14">
        <w:rPr>
          <w:lang w:eastAsia="en-US"/>
        </w:rPr>
        <w:t>.</w:t>
      </w:r>
    </w:p>
    <w:p w:rsidR="00477069" w:rsidRPr="00364D14" w:rsidRDefault="00477069" w:rsidP="00477069">
      <w:pPr>
        <w:rPr>
          <w:lang w:eastAsia="en-US"/>
        </w:rPr>
      </w:pPr>
    </w:p>
    <w:p w:rsidR="00477069" w:rsidRPr="00364D14" w:rsidRDefault="00477069" w:rsidP="00477069">
      <w:pPr>
        <w:rPr>
          <w:lang w:eastAsia="en-US"/>
        </w:rPr>
      </w:pPr>
    </w:p>
    <w:p w:rsidR="00477069" w:rsidRPr="00364D14" w:rsidRDefault="00477069" w:rsidP="00477069">
      <w:pPr>
        <w:pStyle w:val="2"/>
      </w:pPr>
      <w:bookmarkStart w:id="7" w:name="_Toc299928195"/>
      <w:bookmarkStart w:id="8" w:name="_Toc352146303"/>
      <w:bookmarkEnd w:id="1"/>
      <w:bookmarkEnd w:id="2"/>
      <w:bookmarkEnd w:id="3"/>
      <w:r w:rsidRPr="00364D14">
        <w:lastRenderedPageBreak/>
        <w:t>ВВЕДЕНИЕ</w:t>
      </w:r>
      <w:bookmarkEnd w:id="7"/>
      <w:bookmarkEnd w:id="8"/>
    </w:p>
    <w:p w:rsidR="00477069" w:rsidRPr="00364D14" w:rsidRDefault="00477069" w:rsidP="00477069">
      <w:pPr>
        <w:ind w:firstLine="709"/>
        <w:jc w:val="both"/>
      </w:pPr>
      <w:bookmarkStart w:id="9" w:name="_Toc349412379"/>
      <w:bookmarkStart w:id="10" w:name="_Toc349416442"/>
      <w:proofErr w:type="gramStart"/>
      <w:r w:rsidRPr="00364D14">
        <w:t xml:space="preserve">Проект «Внесение изменений в генеральный план городского округа Первоуральск Свердловской области применительно к территории </w:t>
      </w:r>
      <w:r>
        <w:t>деревни Хомутовка</w:t>
      </w:r>
      <w:r w:rsidRPr="00364D14">
        <w:t xml:space="preserve">» (далее – Проект) разработан коллективом отдела территориального планирования при </w:t>
      </w:r>
      <w:r w:rsidR="0074217F">
        <w:t xml:space="preserve">                                         </w:t>
      </w:r>
      <w:r>
        <w:t>ОАО</w:t>
      </w:r>
      <w:r w:rsidRPr="00364D14">
        <w:t xml:space="preserve"> «</w:t>
      </w:r>
      <w:proofErr w:type="spellStart"/>
      <w:r w:rsidRPr="00364D14">
        <w:t>Уралаэрогеодезия</w:t>
      </w:r>
      <w:proofErr w:type="spellEnd"/>
      <w:r w:rsidRPr="00364D14">
        <w:t xml:space="preserve">» на основании </w:t>
      </w:r>
      <w:r>
        <w:t xml:space="preserve">договора </w:t>
      </w:r>
      <w:r w:rsidRPr="00364D14">
        <w:t xml:space="preserve">№ </w:t>
      </w:r>
      <w:r>
        <w:t>2515</w:t>
      </w:r>
      <w:r w:rsidRPr="00364D14">
        <w:t xml:space="preserve"> от </w:t>
      </w:r>
      <w:r>
        <w:t>12</w:t>
      </w:r>
      <w:r w:rsidR="0074217F">
        <w:t xml:space="preserve"> июля </w:t>
      </w:r>
      <w:r w:rsidRPr="00364D14">
        <w:t>201</w:t>
      </w:r>
      <w:r>
        <w:t>2</w:t>
      </w:r>
      <w:r w:rsidRPr="00364D14">
        <w:t xml:space="preserve"> г</w:t>
      </w:r>
      <w:r w:rsidR="0074217F">
        <w:t>ода</w:t>
      </w:r>
      <w:r w:rsidRPr="00364D14">
        <w:t xml:space="preserve"> Проект разработан в соответствии с техническим заданием на разработку градостроительной документации (Приложение 1 и Приложение 2</w:t>
      </w:r>
      <w:r>
        <w:t xml:space="preserve">, </w:t>
      </w:r>
      <w:r w:rsidRPr="00364D14">
        <w:t>Приложение</w:t>
      </w:r>
      <w:r>
        <w:t xml:space="preserve"> 3</w:t>
      </w:r>
      <w:r w:rsidRPr="00364D14">
        <w:t xml:space="preserve"> – согласование проектных схем).</w:t>
      </w:r>
      <w:proofErr w:type="gramEnd"/>
    </w:p>
    <w:p w:rsidR="00477069" w:rsidRDefault="00477069" w:rsidP="00477069">
      <w:pPr>
        <w:widowControl w:val="0"/>
        <w:autoSpaceDE w:val="0"/>
        <w:autoSpaceDN w:val="0"/>
        <w:adjustRightInd w:val="0"/>
        <w:ind w:firstLine="709"/>
        <w:jc w:val="both"/>
      </w:pPr>
      <w:r w:rsidRPr="004C4310">
        <w:rPr>
          <w:szCs w:val="28"/>
        </w:rPr>
        <w:t xml:space="preserve">Главной целью генерального плана деревни Хомутовка является обеспечение устойчивого развития территории, решение </w:t>
      </w:r>
      <w:proofErr w:type="gramStart"/>
      <w:r w:rsidRPr="004C4310">
        <w:rPr>
          <w:szCs w:val="28"/>
        </w:rPr>
        <w:t xml:space="preserve">вопросов достижения </w:t>
      </w:r>
      <w:r w:rsidRPr="004C4310">
        <w:t>минимальных расчетных показателей обеспечения населения</w:t>
      </w:r>
      <w:proofErr w:type="gramEnd"/>
      <w:r w:rsidRPr="004C4310">
        <w:t xml:space="preserve"> благоприятными условиями жизнедеятельности, в том числе объектами социального и коммунально-бытового назначения, объектами инженерной, транспортной инфраструктур, благоустройства территории, доступности таких объектов для населения (включая инвалидов), улучшение состояния среды.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 w:rsidRPr="00364D14">
        <w:rPr>
          <w:szCs w:val="28"/>
        </w:rPr>
        <w:t xml:space="preserve">В документах территориального планирования назначение территорий определяется исходя из совокупности социальных, экономических, экологических и иных факторов в целях обеспечения устойчивого развития территорий, развития </w:t>
      </w:r>
      <w:r w:rsidRPr="00A16DC8">
        <w:rPr>
          <w:szCs w:val="28"/>
        </w:rPr>
        <w:t xml:space="preserve">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 </w:t>
      </w:r>
      <w:r w:rsidR="0074217F">
        <w:rPr>
          <w:szCs w:val="28"/>
        </w:rPr>
        <w:t xml:space="preserve">                    </w:t>
      </w:r>
      <w:r w:rsidRPr="00A16DC8">
        <w:rPr>
          <w:szCs w:val="28"/>
        </w:rPr>
        <w:t>(ч.1 ст.9 Градостроительного кодекса Российской Федерации).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 w:rsidRPr="00A16DC8">
        <w:rPr>
          <w:szCs w:val="28"/>
        </w:rPr>
        <w:t>Достижение указанных целей предполагает решение следующих задач: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определение долгосрочной стратегии и этапов градостроительного развития деревни на основе анализа исторических, экономических, экологических и градостроительных условий, исходя из численности населения, ресурсного потенциала территорий и рационального природопользования;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повышения качества среды обитания и обеспечение устойчивого развития;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обеспечение экологической безопасности и повышение устойчивости природного комплекса;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обеспечение пространственной целостности, эстетической выразительности, гармоничности и многообразия среды;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повышение эффективности использования территории;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 w:rsidRPr="00A16DC8">
        <w:rPr>
          <w:szCs w:val="28"/>
        </w:rPr>
        <w:t>определение перспектив формирования функциональных зон;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 xml:space="preserve">определение направлений дальнейшего развития </w:t>
      </w:r>
      <w:r>
        <w:rPr>
          <w:szCs w:val="28"/>
        </w:rPr>
        <w:t>деревни</w:t>
      </w:r>
      <w:r w:rsidRPr="00A16DC8">
        <w:rPr>
          <w:szCs w:val="28"/>
        </w:rPr>
        <w:t>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 xml:space="preserve">улучшение условий проживания населения и обеспечение нормативной  жилищной обеспеченности за счет реконструкции жилого фонда, развития территорий жилой застройки, в том числе на существующих неэффективно используемых территориях в пределах </w:t>
      </w:r>
      <w:r>
        <w:rPr>
          <w:szCs w:val="28"/>
        </w:rPr>
        <w:t>деревни</w:t>
      </w:r>
      <w:r w:rsidRPr="00A16DC8">
        <w:rPr>
          <w:szCs w:val="28"/>
        </w:rPr>
        <w:t>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дальнейшего развития сети объектов социального и культурно-б</w:t>
      </w:r>
      <w:r>
        <w:rPr>
          <w:szCs w:val="28"/>
        </w:rPr>
        <w:t>ытового обслуживания населения;</w:t>
      </w:r>
      <w:r w:rsidRPr="00A16DC8">
        <w:rPr>
          <w:szCs w:val="28"/>
        </w:rPr>
        <w:tab/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формирование устойчивых транспортных связей деревни с соседними территориями, развитие внутренней транспортной инфраструктуры с целью улучшения доступности объектов обслуживания, мест приложения труда и природных комплексов;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развитие инженерной инфраструктуры, систем санитарной очистки и удаления хозяйственно-бытовых стоков;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выделение территорий для организации производственной деятельности, связанной с развитием промышленности, сельского хозяйства и сопутствующих видов деятельности;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>определение мероприятий по организации зон с особыми условиями использования территорий;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6DC8">
        <w:rPr>
          <w:szCs w:val="28"/>
        </w:rPr>
        <w:t xml:space="preserve">выделение территорий общего пользования в </w:t>
      </w:r>
      <w:r>
        <w:rPr>
          <w:szCs w:val="28"/>
        </w:rPr>
        <w:t>планировочной структуре деревни.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 w:rsidRPr="00A16DC8">
        <w:rPr>
          <w:szCs w:val="28"/>
        </w:rPr>
        <w:t xml:space="preserve">Одним из важных условий решения задач генерального плана является учет и развитие сложившихся индивидуальных особенностей и своеобразия планировочной структуры </w:t>
      </w:r>
      <w:r>
        <w:rPr>
          <w:szCs w:val="28"/>
        </w:rPr>
        <w:t>деревни</w:t>
      </w:r>
      <w:r w:rsidRPr="00A16DC8">
        <w:rPr>
          <w:szCs w:val="28"/>
        </w:rPr>
        <w:t>.</w:t>
      </w:r>
    </w:p>
    <w:p w:rsidR="00477069" w:rsidRPr="00A16DC8" w:rsidRDefault="00477069" w:rsidP="00477069">
      <w:pPr>
        <w:ind w:firstLine="709"/>
        <w:jc w:val="both"/>
        <w:rPr>
          <w:szCs w:val="28"/>
        </w:rPr>
      </w:pPr>
      <w:r w:rsidRPr="00A16DC8">
        <w:rPr>
          <w:szCs w:val="28"/>
        </w:rPr>
        <w:t>При разработке генерального плана учтены и использованы следующие законодательные нормативные документы:</w:t>
      </w:r>
    </w:p>
    <w:p w:rsidR="00477069" w:rsidRPr="00A16DC8" w:rsidRDefault="00477069" w:rsidP="00477069">
      <w:pPr>
        <w:ind w:firstLine="709"/>
        <w:jc w:val="both"/>
      </w:pPr>
      <w:r>
        <w:t xml:space="preserve">- </w:t>
      </w:r>
      <w:r w:rsidRPr="00A16DC8">
        <w:t>Градостроительный Кодекс Российской Федерации от 29</w:t>
      </w:r>
      <w:r w:rsidR="0074217F">
        <w:t xml:space="preserve"> декабря </w:t>
      </w:r>
      <w:r w:rsidRPr="00A16DC8">
        <w:t xml:space="preserve">2004 года </w:t>
      </w:r>
      <w:r w:rsidR="0074217F">
        <w:t xml:space="preserve">                           </w:t>
      </w:r>
      <w:r w:rsidRPr="00A16DC8">
        <w:t>№ 190-ФЗ (с изменениями и дополнениями);</w:t>
      </w:r>
    </w:p>
    <w:p w:rsidR="00477069" w:rsidRPr="00A16DC8" w:rsidRDefault="00477069" w:rsidP="00477069">
      <w:pPr>
        <w:ind w:firstLine="709"/>
        <w:jc w:val="both"/>
      </w:pPr>
      <w:r>
        <w:lastRenderedPageBreak/>
        <w:t xml:space="preserve">- </w:t>
      </w:r>
      <w:r w:rsidRPr="00A16DC8">
        <w:t>Земельный Кодекс Российской Федерации (Федеральный Закон от 25</w:t>
      </w:r>
      <w:r w:rsidR="0074217F">
        <w:t xml:space="preserve"> октября                  </w:t>
      </w:r>
      <w:r w:rsidRPr="00A16DC8">
        <w:t>2001 года № 136-ФЗ);</w:t>
      </w:r>
    </w:p>
    <w:p w:rsidR="00477069" w:rsidRDefault="00477069" w:rsidP="00477069">
      <w:pPr>
        <w:ind w:firstLine="709"/>
        <w:jc w:val="both"/>
      </w:pPr>
      <w:r w:rsidRPr="00A16DC8">
        <w:t xml:space="preserve">- Водный кодекс Российской Федерации (Федеральный закон от </w:t>
      </w:r>
      <w:r w:rsidR="0074217F">
        <w:t>0</w:t>
      </w:r>
      <w:r w:rsidRPr="00A16DC8">
        <w:t>3 июня 2006 года N 74-ФЗ);</w:t>
      </w:r>
    </w:p>
    <w:p w:rsidR="00477069" w:rsidRPr="00C33433" w:rsidRDefault="00477069" w:rsidP="00477069">
      <w:pPr>
        <w:ind w:firstLine="709"/>
        <w:jc w:val="both"/>
      </w:pPr>
      <w:r>
        <w:t>- Лесной кодекс Российской Федерации (Федеральный Закон от 04</w:t>
      </w:r>
      <w:r w:rsidR="0074217F">
        <w:t xml:space="preserve"> декабря </w:t>
      </w:r>
      <w:r>
        <w:t>2006 года №</w:t>
      </w:r>
      <w:r w:rsidR="0074217F">
        <w:t xml:space="preserve"> </w:t>
      </w:r>
      <w:r>
        <w:t>200-ФЗ);</w:t>
      </w:r>
    </w:p>
    <w:p w:rsidR="00477069" w:rsidRPr="00A16DC8" w:rsidRDefault="00477069" w:rsidP="00477069">
      <w:pPr>
        <w:ind w:firstLine="709"/>
        <w:jc w:val="both"/>
      </w:pPr>
      <w:r>
        <w:t xml:space="preserve">- </w:t>
      </w:r>
      <w:r w:rsidRPr="00A16DC8">
        <w:t>Федеральный закон от 24</w:t>
      </w:r>
      <w:r w:rsidR="0074217F">
        <w:t xml:space="preserve"> июля </w:t>
      </w:r>
      <w:r w:rsidRPr="00A16DC8">
        <w:t>2007 г</w:t>
      </w:r>
      <w:r w:rsidR="0074217F">
        <w:t>ода</w:t>
      </w:r>
      <w:r w:rsidRPr="00A16DC8">
        <w:t xml:space="preserve"> № 221-ФЗ «О государственном кадастре недвижимости»;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C33433">
        <w:t>Закон Свердловской</w:t>
      </w:r>
      <w:r w:rsidRPr="00364D14">
        <w:t xml:space="preserve"> обл</w:t>
      </w:r>
      <w:r>
        <w:t>асти от 19</w:t>
      </w:r>
      <w:r w:rsidR="0074217F">
        <w:t xml:space="preserve"> октября </w:t>
      </w:r>
      <w:r>
        <w:t xml:space="preserve">2007 года № 100-ОЗ </w:t>
      </w:r>
      <w:r w:rsidRPr="00364D14">
        <w:t>«О документах территориальной планировки муниципальных образований, расположенных на территории Свердловской области»</w:t>
      </w:r>
      <w:r w:rsidRPr="00D4788A">
        <w:t xml:space="preserve"> </w:t>
      </w:r>
      <w:r>
        <w:t xml:space="preserve">в редакции </w:t>
      </w:r>
      <w:r w:rsidRPr="00867FAC">
        <w:t>от 23</w:t>
      </w:r>
      <w:r w:rsidR="0074217F">
        <w:t xml:space="preserve"> мая 20</w:t>
      </w:r>
      <w:r w:rsidRPr="00867FAC">
        <w:t>11 г</w:t>
      </w:r>
      <w:r w:rsidR="0074217F">
        <w:t>ода</w:t>
      </w:r>
      <w:r w:rsidRPr="00867FAC">
        <w:t xml:space="preserve"> № 30-03, от 08</w:t>
      </w:r>
      <w:r w:rsidR="0074217F">
        <w:t xml:space="preserve"> июня 20</w:t>
      </w:r>
      <w:r w:rsidRPr="00867FAC">
        <w:t>12 г</w:t>
      </w:r>
      <w:r w:rsidR="0074217F">
        <w:t xml:space="preserve">ода             </w:t>
      </w:r>
      <w:r w:rsidRPr="00867FAC">
        <w:t xml:space="preserve"> № 53-03</w:t>
      </w:r>
      <w:r>
        <w:t>;</w:t>
      </w:r>
    </w:p>
    <w:p w:rsidR="00477069" w:rsidRDefault="00477069" w:rsidP="00477069">
      <w:pPr>
        <w:ind w:firstLine="709"/>
        <w:jc w:val="both"/>
      </w:pPr>
      <w:proofErr w:type="gramStart"/>
      <w:r>
        <w:t xml:space="preserve">- </w:t>
      </w:r>
      <w:r w:rsidRPr="00A16DC8">
        <w:t>Закон Свердловской области от 12</w:t>
      </w:r>
      <w:r w:rsidR="0074217F">
        <w:t xml:space="preserve"> июля </w:t>
      </w:r>
      <w:r w:rsidRPr="00A16DC8">
        <w:t>2007 года № 85-ОЗ «О внесении изменений в приложения к Закону Свердловской области «О границах муниципальных образований, расположенных на территории</w:t>
      </w:r>
      <w:r w:rsidRPr="00364D14">
        <w:t xml:space="preserve"> Свердловской области» (в ред. Областных законов </w:t>
      </w:r>
      <w:r w:rsidR="0074217F">
        <w:t xml:space="preserve">                           </w:t>
      </w:r>
      <w:r w:rsidRPr="00364D14">
        <w:t>от 04</w:t>
      </w:r>
      <w:r w:rsidR="0074217F">
        <w:t xml:space="preserve"> февраля </w:t>
      </w:r>
      <w:r w:rsidRPr="00364D14">
        <w:t>2008 г</w:t>
      </w:r>
      <w:r w:rsidR="0074217F">
        <w:t>ода</w:t>
      </w:r>
      <w:r w:rsidRPr="00364D14">
        <w:t xml:space="preserve"> № 3-ОЗ, от 09</w:t>
      </w:r>
      <w:r w:rsidR="0074217F">
        <w:t xml:space="preserve"> июня </w:t>
      </w:r>
      <w:r w:rsidRPr="00364D14">
        <w:t xml:space="preserve">2008 </w:t>
      </w:r>
      <w:r w:rsidR="0074217F">
        <w:t xml:space="preserve">года </w:t>
      </w:r>
      <w:r w:rsidRPr="00364D14">
        <w:t>N 29-ОЗ, от 26</w:t>
      </w:r>
      <w:r w:rsidR="0074217F">
        <w:t xml:space="preserve"> декабря </w:t>
      </w:r>
      <w:r w:rsidRPr="00364D14">
        <w:t>2008</w:t>
      </w:r>
      <w:r w:rsidR="0074217F">
        <w:t xml:space="preserve"> года                  </w:t>
      </w:r>
      <w:r w:rsidRPr="00364D14">
        <w:t xml:space="preserve"> N 144-ОЗ);</w:t>
      </w:r>
      <w:proofErr w:type="gramEnd"/>
    </w:p>
    <w:p w:rsidR="00477069" w:rsidRPr="00364D14" w:rsidRDefault="00477069" w:rsidP="00477069">
      <w:pPr>
        <w:ind w:firstLine="709"/>
        <w:jc w:val="both"/>
      </w:pPr>
      <w:r>
        <w:t>- ФЗ от 30</w:t>
      </w:r>
      <w:r w:rsidR="0074217F">
        <w:t xml:space="preserve"> марта 19</w:t>
      </w:r>
      <w:r>
        <w:t>99 г. «О санитарно-эпидемиологическом благополучии населения»;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Методические рекомендации по разработке проектов генеральных планов поселений и городских округов (от 26 мая 2011 г</w:t>
      </w:r>
      <w:r w:rsidR="0074217F">
        <w:t>ода</w:t>
      </w:r>
      <w:r w:rsidRPr="00364D14">
        <w:t>);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СП 42.13330.2011. СНиП 2.07.01-89* Градостроительство. Планировка и застройка городских и сельских поселений;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СанПиН 2.2.1/2.1.1.1200-03 Санитарно-защитные зоны и санитарная классификация предприятий, сооружений и иных объектов;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2.04.02-84* Водоснабжение. Наружные сети и сооружения;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2.04.03.-85 Канализация. Наружные сети и сооружения;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2.04.07-86 Тепловые сети;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2.06.15-85 Инженерная защита территории от затопления и подтопления;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11.02.-96 Инженерные изыскания для строительства. Основные положения;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2.01.01-82* Строительная климатология и геофизика;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СНиП 23-01-99 Строительная климатология;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СП 30-102-99 Планировка и застройка территорий малоэтажного жилищного строительства;</w:t>
      </w:r>
    </w:p>
    <w:p w:rsidR="00477069" w:rsidRDefault="00477069" w:rsidP="00477069">
      <w:pPr>
        <w:ind w:firstLine="709"/>
        <w:jc w:val="both"/>
      </w:pPr>
      <w:r>
        <w:t>- Нормативы</w:t>
      </w:r>
      <w:r w:rsidRPr="00364D14">
        <w:t xml:space="preserve"> </w:t>
      </w:r>
      <w:r>
        <w:t xml:space="preserve"> </w:t>
      </w:r>
      <w:r w:rsidRPr="00364D14">
        <w:t xml:space="preserve">градостроительного проектирования Свердловской области НГПСО </w:t>
      </w:r>
      <w:r w:rsidR="0074217F">
        <w:t xml:space="preserve">                 </w:t>
      </w:r>
      <w:r w:rsidRPr="00364D14">
        <w:t>1-2009.66.</w:t>
      </w:r>
    </w:p>
    <w:p w:rsidR="00477069" w:rsidRPr="00364D14" w:rsidRDefault="00477069" w:rsidP="00477069">
      <w:pPr>
        <w:ind w:firstLine="709"/>
        <w:jc w:val="both"/>
      </w:pPr>
    </w:p>
    <w:p w:rsidR="00477069" w:rsidRPr="00364D14" w:rsidRDefault="00477069" w:rsidP="00477069">
      <w:pPr>
        <w:ind w:firstLine="709"/>
        <w:jc w:val="both"/>
      </w:pPr>
      <w:r w:rsidRPr="00364D14">
        <w:t>Исходные данные, используемые в проекте:</w:t>
      </w:r>
    </w:p>
    <w:p w:rsidR="00477069" w:rsidRPr="00364D14" w:rsidRDefault="00477069" w:rsidP="00477069">
      <w:pPr>
        <w:ind w:firstLine="709"/>
        <w:jc w:val="both"/>
        <w:rPr>
          <w:b/>
        </w:rPr>
      </w:pPr>
      <w:r>
        <w:t>- с</w:t>
      </w:r>
      <w:r w:rsidRPr="00364D14">
        <w:t xml:space="preserve">тратегия социально-экономического развития городского округа Первоуральск </w:t>
      </w:r>
      <w:r w:rsidR="0074217F">
        <w:t xml:space="preserve">               </w:t>
      </w:r>
      <w:r w:rsidRPr="00364D14">
        <w:t>до 2020 года;</w:t>
      </w:r>
    </w:p>
    <w:p w:rsidR="00477069" w:rsidRPr="00364D14" w:rsidRDefault="00477069" w:rsidP="00477069">
      <w:pPr>
        <w:ind w:firstLine="709"/>
        <w:jc w:val="both"/>
        <w:rPr>
          <w:b/>
        </w:rPr>
      </w:pPr>
      <w:r>
        <w:t xml:space="preserve">- </w:t>
      </w:r>
      <w:r w:rsidRPr="00364D14">
        <w:t xml:space="preserve"> «Генеральный план городского округа Первоуральск за исключением </w:t>
      </w:r>
      <w:proofErr w:type="spellStart"/>
      <w:r w:rsidRPr="00364D14">
        <w:t>г</w:t>
      </w:r>
      <w:proofErr w:type="gramStart"/>
      <w:r w:rsidRPr="00364D14">
        <w:t>.П</w:t>
      </w:r>
      <w:proofErr w:type="gramEnd"/>
      <w:r w:rsidRPr="00364D14">
        <w:t>ервоуральск</w:t>
      </w:r>
      <w:proofErr w:type="spellEnd"/>
      <w:r w:rsidRPr="00364D14">
        <w:t xml:space="preserve"> Свердловской области» 2010 год «ФГУП «</w:t>
      </w:r>
      <w:proofErr w:type="spellStart"/>
      <w:r w:rsidRPr="00364D14">
        <w:t>Уралаэрогеодезия</w:t>
      </w:r>
      <w:proofErr w:type="spellEnd"/>
      <w:r w:rsidRPr="00364D14">
        <w:t>»»;</w:t>
      </w:r>
    </w:p>
    <w:p w:rsidR="00477069" w:rsidRPr="00364D14" w:rsidRDefault="00477069" w:rsidP="00477069">
      <w:pPr>
        <w:ind w:firstLine="709"/>
        <w:jc w:val="both"/>
      </w:pPr>
      <w:r>
        <w:t>- д</w:t>
      </w:r>
      <w:r w:rsidRPr="00364D14">
        <w:t>анные о современном состоянии и использовании территории городского округа, предоставленные подразделениями Администрации городского округа Первоуральск;</w:t>
      </w:r>
    </w:p>
    <w:p w:rsidR="00477069" w:rsidRPr="00364D14" w:rsidRDefault="00477069" w:rsidP="00477069">
      <w:pPr>
        <w:ind w:firstLine="709"/>
        <w:jc w:val="both"/>
      </w:pPr>
      <w:r>
        <w:t>- к</w:t>
      </w:r>
      <w:r w:rsidRPr="00364D14">
        <w:t xml:space="preserve">адастровый план территории в границах </w:t>
      </w:r>
      <w:r>
        <w:t>деревни</w:t>
      </w:r>
      <w:r w:rsidRPr="00364D14">
        <w:t xml:space="preserve"> </w:t>
      </w:r>
      <w:r>
        <w:t>Хомутовка</w:t>
      </w:r>
      <w:r w:rsidRPr="00364D14">
        <w:t>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топографические карты и топографические съёмки, М 1:2 000;</w:t>
      </w:r>
    </w:p>
    <w:p w:rsidR="00477069" w:rsidRPr="00364D14" w:rsidRDefault="00477069" w:rsidP="00477069">
      <w:pPr>
        <w:ind w:firstLine="709"/>
        <w:jc w:val="both"/>
      </w:pPr>
      <w:r>
        <w:t>- а</w:t>
      </w:r>
      <w:r w:rsidRPr="00364D14">
        <w:t xml:space="preserve">нкетные данные по жилому фонду и динамике численности населения; </w:t>
      </w:r>
    </w:p>
    <w:p w:rsidR="00477069" w:rsidRPr="00364D14" w:rsidRDefault="00477069" w:rsidP="00477069">
      <w:pPr>
        <w:ind w:firstLine="709"/>
        <w:jc w:val="both"/>
      </w:pPr>
      <w:r>
        <w:t>- с</w:t>
      </w:r>
      <w:r w:rsidRPr="00364D14">
        <w:t>правка о месторождении подземных вод в границах городского округа Первоуральск;</w:t>
      </w:r>
    </w:p>
    <w:p w:rsidR="00477069" w:rsidRPr="00364D14" w:rsidRDefault="00477069" w:rsidP="00477069">
      <w:pPr>
        <w:ind w:firstLine="709"/>
        <w:jc w:val="both"/>
      </w:pPr>
      <w:r>
        <w:t>- м</w:t>
      </w:r>
      <w:r w:rsidRPr="00364D14">
        <w:t>атериалы экономических и иных программ.</w:t>
      </w:r>
    </w:p>
    <w:p w:rsidR="00477069" w:rsidRPr="00364D14" w:rsidRDefault="00477069" w:rsidP="00477069">
      <w:pPr>
        <w:ind w:firstLine="709"/>
        <w:jc w:val="both"/>
      </w:pPr>
      <w:r w:rsidRPr="00364D14">
        <w:t xml:space="preserve">Генеральный план </w:t>
      </w:r>
      <w:r>
        <w:t>деревни</w:t>
      </w:r>
      <w:r w:rsidRPr="00364D14">
        <w:t xml:space="preserve"> </w:t>
      </w:r>
      <w:r>
        <w:t>Хомутовка</w:t>
      </w:r>
      <w:r w:rsidRPr="00364D14">
        <w:t xml:space="preserve"> разработан на следующие проектные периоды:</w:t>
      </w:r>
    </w:p>
    <w:p w:rsidR="00477069" w:rsidRPr="00364D14" w:rsidRDefault="00477069" w:rsidP="00477069">
      <w:pPr>
        <w:ind w:firstLine="709"/>
        <w:jc w:val="both"/>
      </w:pPr>
      <w:r>
        <w:t>- и</w:t>
      </w:r>
      <w:r w:rsidRPr="00364D14">
        <w:t>сходный год – 201</w:t>
      </w:r>
      <w:r>
        <w:t>2</w:t>
      </w:r>
      <w:r w:rsidRPr="00364D14">
        <w:t xml:space="preserve"> г.;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1 этап –2020</w:t>
      </w:r>
      <w:r>
        <w:t xml:space="preserve"> </w:t>
      </w:r>
      <w:r w:rsidRPr="00364D14">
        <w:t>г.;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 xml:space="preserve">2 этап – </w:t>
      </w:r>
      <w:r>
        <w:t>2035</w:t>
      </w:r>
      <w:r w:rsidRPr="00364D14">
        <w:t xml:space="preserve"> г. расчетный срок;</w:t>
      </w:r>
    </w:p>
    <w:p w:rsidR="00477069" w:rsidRPr="00364D14" w:rsidRDefault="00477069" w:rsidP="00477069">
      <w:pPr>
        <w:ind w:firstLine="709"/>
        <w:jc w:val="both"/>
      </w:pPr>
      <w:r>
        <w:t xml:space="preserve">- </w:t>
      </w:r>
      <w:r w:rsidRPr="00364D14">
        <w:t>3 этап – прогноз на 50 лет, отдаленная перспектива. Этап графически отображается в виде функциональных зон, резервируемых для перспективной (стратегической) территориальной организации городского округа.</w:t>
      </w:r>
    </w:p>
    <w:p w:rsidR="00477069" w:rsidRDefault="00477069" w:rsidP="00477069">
      <w:pPr>
        <w:pStyle w:val="2"/>
      </w:pPr>
      <w:bookmarkStart w:id="11" w:name="_Toc352146304"/>
      <w:r>
        <w:rPr>
          <w:lang w:val="en-US"/>
        </w:rPr>
        <w:lastRenderedPageBreak/>
        <w:t>I</w:t>
      </w:r>
      <w:r w:rsidRPr="0035190B">
        <w:t xml:space="preserve">. </w:t>
      </w:r>
      <w:r>
        <w:t>КРАТКАЯ ХАРАКТЕРИСТИКА И СТРУКТУРНАЯ ОРГАНИЗАЦИЯ ДЕРЕВНИ ХОМУТОВКА Г</w:t>
      </w:r>
      <w:r w:rsidRPr="0016521B">
        <w:t>ОРОДСКОГО ОКРУГА ПЕРВОУРАЛЬСК</w:t>
      </w:r>
      <w:bookmarkEnd w:id="9"/>
      <w:bookmarkEnd w:id="10"/>
      <w:bookmarkEnd w:id="11"/>
      <w:r w:rsidRPr="0035190B">
        <w:t xml:space="preserve"> </w:t>
      </w:r>
    </w:p>
    <w:p w:rsidR="00477069" w:rsidRDefault="00477069" w:rsidP="00477069">
      <w:pPr>
        <w:tabs>
          <w:tab w:val="left" w:pos="993"/>
        </w:tabs>
        <w:ind w:firstLine="709"/>
        <w:jc w:val="both"/>
      </w:pPr>
      <w:r w:rsidRPr="00486E52">
        <w:rPr>
          <w:szCs w:val="28"/>
        </w:rPr>
        <w:t xml:space="preserve">Городской округ Первоуральск с подчиненной территорией расположен на рубеже восточных предгорий Среднего Урала и зауральской складчатой возвышенности, в Юго-Западной части Свердловской области, западнее г. Екатеринбурга, в </w:t>
      </w:r>
      <w:proofErr w:type="spellStart"/>
      <w:r w:rsidRPr="00486E52">
        <w:rPr>
          <w:szCs w:val="28"/>
        </w:rPr>
        <w:t>горноуральской</w:t>
      </w:r>
      <w:proofErr w:type="spellEnd"/>
      <w:r w:rsidRPr="00486E52">
        <w:rPr>
          <w:szCs w:val="28"/>
        </w:rPr>
        <w:t xml:space="preserve"> агроклиматической зоне. </w:t>
      </w:r>
      <w:r w:rsidRPr="00486E52">
        <w:t xml:space="preserve">Деревня </w:t>
      </w:r>
      <w:r>
        <w:t>Хомутовка</w:t>
      </w:r>
      <w:r w:rsidRPr="00486E52">
        <w:t xml:space="preserve"> в городском округе геометрически </w:t>
      </w:r>
      <w:proofErr w:type="gramStart"/>
      <w:r w:rsidRPr="00486E52">
        <w:t xml:space="preserve">занимает </w:t>
      </w:r>
      <w:r>
        <w:t>юго-западное</w:t>
      </w:r>
      <w:r w:rsidRPr="00486E52">
        <w:t xml:space="preserve"> местоположение расположена</w:t>
      </w:r>
      <w:proofErr w:type="gramEnd"/>
      <w:r w:rsidRPr="00486E52">
        <w:t xml:space="preserve"> на левом берегу реки </w:t>
      </w:r>
      <w:proofErr w:type="spellStart"/>
      <w:r>
        <w:t>Шайтанка</w:t>
      </w:r>
      <w:proofErr w:type="spellEnd"/>
      <w:r>
        <w:t>.</w:t>
      </w:r>
      <w:r w:rsidRPr="00486E52">
        <w:t xml:space="preserve"> </w:t>
      </w:r>
      <w:r w:rsidRPr="000F17E6">
        <w:t>Хомутовка, деревня в 13 км</w:t>
      </w:r>
      <w:proofErr w:type="gramStart"/>
      <w:r w:rsidRPr="000F17E6">
        <w:t>.</w:t>
      </w:r>
      <w:proofErr w:type="gramEnd"/>
      <w:r w:rsidRPr="000F17E6">
        <w:t xml:space="preserve"> </w:t>
      </w:r>
      <w:proofErr w:type="gramStart"/>
      <w:r w:rsidRPr="000F17E6">
        <w:t>к</w:t>
      </w:r>
      <w:proofErr w:type="gramEnd"/>
      <w:r w:rsidRPr="000F17E6">
        <w:t xml:space="preserve"> юго-западу от города Первоуральск. </w:t>
      </w:r>
    </w:p>
    <w:p w:rsidR="00477069" w:rsidRDefault="00477069" w:rsidP="00477069">
      <w:pPr>
        <w:tabs>
          <w:tab w:val="left" w:pos="993"/>
        </w:tabs>
        <w:ind w:firstLine="709"/>
        <w:jc w:val="both"/>
      </w:pPr>
      <w:r>
        <w:t xml:space="preserve">Первоначально на левом берегу речки </w:t>
      </w:r>
      <w:proofErr w:type="spellStart"/>
      <w:r>
        <w:t>Четаевской</w:t>
      </w:r>
      <w:proofErr w:type="spellEnd"/>
      <w:r>
        <w:t xml:space="preserve"> </w:t>
      </w:r>
      <w:proofErr w:type="spellStart"/>
      <w:r>
        <w:t>Шайтанки</w:t>
      </w:r>
      <w:proofErr w:type="spellEnd"/>
      <w:r>
        <w:t xml:space="preserve">, где в неё впадают Большая и Малая Листвянки, находился участок заготовителей древесного угля. Здесь стояли </w:t>
      </w:r>
      <w:proofErr w:type="spellStart"/>
      <w:r>
        <w:t>углевыжегательные</w:t>
      </w:r>
      <w:proofErr w:type="spellEnd"/>
      <w:r>
        <w:t xml:space="preserve"> печи, в которых "томили" древесный уголь для домен </w:t>
      </w:r>
      <w:proofErr w:type="spellStart"/>
      <w:r>
        <w:t>Билимбаевского</w:t>
      </w:r>
      <w:proofErr w:type="spellEnd"/>
      <w:r>
        <w:t xml:space="preserve"> и </w:t>
      </w:r>
      <w:proofErr w:type="spellStart"/>
      <w:r>
        <w:t>Шайтанского</w:t>
      </w:r>
      <w:proofErr w:type="spellEnd"/>
      <w:r>
        <w:t xml:space="preserve"> заводов. Позже близ ж/д. станции </w:t>
      </w:r>
      <w:proofErr w:type="spellStart"/>
      <w:r>
        <w:t>Дидино</w:t>
      </w:r>
      <w:proofErr w:type="spellEnd"/>
      <w:r>
        <w:t xml:space="preserve"> </w:t>
      </w:r>
      <w:proofErr w:type="gramStart"/>
      <w:r>
        <w:t>организовали</w:t>
      </w:r>
      <w:proofErr w:type="gramEnd"/>
      <w:r>
        <w:t xml:space="preserve"> выжег угля, и участок получил наименование Хомутовка-2. Оба участка существовали до конца 20-х годов XX века.</w:t>
      </w:r>
    </w:p>
    <w:p w:rsidR="00477069" w:rsidRDefault="00477069" w:rsidP="00477069">
      <w:pPr>
        <w:tabs>
          <w:tab w:val="left" w:pos="993"/>
        </w:tabs>
        <w:ind w:firstLine="709"/>
        <w:jc w:val="both"/>
      </w:pPr>
      <w:r>
        <w:t>В "Словаре народны</w:t>
      </w:r>
      <w:r w:rsidR="0074217F">
        <w:t xml:space="preserve">х географических терминов" </w:t>
      </w:r>
      <w:proofErr w:type="spellStart"/>
      <w:r w:rsidR="0074217F">
        <w:t>Э.М.</w:t>
      </w:r>
      <w:r>
        <w:t>Мурзаев</w:t>
      </w:r>
      <w:proofErr w:type="spellEnd"/>
      <w:r>
        <w:t xml:space="preserve"> отмечает, что хомутиной называют русло реки, загнутое подковой. Географическое расположение участков в окружении речки </w:t>
      </w:r>
      <w:proofErr w:type="spellStart"/>
      <w:r>
        <w:t>Четаевской</w:t>
      </w:r>
      <w:proofErr w:type="spellEnd"/>
      <w:r>
        <w:t xml:space="preserve"> </w:t>
      </w:r>
      <w:proofErr w:type="spellStart"/>
      <w:r>
        <w:t>Шайтанки</w:t>
      </w:r>
      <w:proofErr w:type="spellEnd"/>
      <w:r>
        <w:t xml:space="preserve">, Большой и Малой </w:t>
      </w:r>
      <w:proofErr w:type="spellStart"/>
      <w:r>
        <w:t>Листвянок</w:t>
      </w:r>
      <w:proofErr w:type="spellEnd"/>
      <w:r>
        <w:t>, охватывающих поселение, как хомут шею лошади, и послужило мотивом присвоения наименования.</w:t>
      </w:r>
    </w:p>
    <w:p w:rsidR="00477069" w:rsidRDefault="00477069" w:rsidP="00477069">
      <w:pPr>
        <w:tabs>
          <w:tab w:val="left" w:pos="993"/>
        </w:tabs>
        <w:ind w:firstLine="709"/>
        <w:jc w:val="both"/>
      </w:pPr>
      <w:r>
        <w:t xml:space="preserve">В 1932 году на участок Хомутовка-1 привезли полтораста семей спецпереселенцев - раскулаченных крестьян из </w:t>
      </w:r>
      <w:proofErr w:type="spellStart"/>
      <w:r>
        <w:t>Красноуфимского</w:t>
      </w:r>
      <w:proofErr w:type="spellEnd"/>
      <w:r>
        <w:t xml:space="preserve">, </w:t>
      </w:r>
      <w:proofErr w:type="spellStart"/>
      <w:r>
        <w:t>Артинского</w:t>
      </w:r>
      <w:proofErr w:type="spellEnd"/>
      <w:r>
        <w:t xml:space="preserve">, </w:t>
      </w:r>
      <w:proofErr w:type="spellStart"/>
      <w:r>
        <w:t>Сажинского</w:t>
      </w:r>
      <w:proofErr w:type="spellEnd"/>
      <w:r>
        <w:t xml:space="preserve"> и </w:t>
      </w:r>
      <w:proofErr w:type="spellStart"/>
      <w:r>
        <w:t>Манчажского</w:t>
      </w:r>
      <w:proofErr w:type="spellEnd"/>
      <w:r>
        <w:t xml:space="preserve"> районов на лесозаготовки. Они основали деревню на месте участка </w:t>
      </w:r>
      <w:proofErr w:type="spellStart"/>
      <w:r>
        <w:t>углезаготовителей</w:t>
      </w:r>
      <w:proofErr w:type="spellEnd"/>
      <w:r>
        <w:t xml:space="preserve">, в междуречье Большой и Малой </w:t>
      </w:r>
      <w:proofErr w:type="spellStart"/>
      <w:r>
        <w:t>Листвянок</w:t>
      </w:r>
      <w:proofErr w:type="spellEnd"/>
      <w:r>
        <w:t>. Выбрать имя своему поселению не составило труда. Деревню наименовали Хомутовкой, по расположению её в междуречье, как в хомуте.</w:t>
      </w:r>
    </w:p>
    <w:p w:rsidR="00477069" w:rsidRDefault="00477069" w:rsidP="00477069">
      <w:pPr>
        <w:tabs>
          <w:tab w:val="left" w:pos="993"/>
        </w:tabs>
        <w:ind w:firstLine="709"/>
        <w:jc w:val="both"/>
      </w:pPr>
      <w:r>
        <w:t>Да и сам уклад жизни её поселенцев был как в хомуте - без разрешения коменданта - ни шагу из деревни.</w:t>
      </w:r>
    </w:p>
    <w:p w:rsidR="00477069" w:rsidRPr="004C22AD" w:rsidRDefault="00477069" w:rsidP="00477069">
      <w:pPr>
        <w:ind w:firstLine="709"/>
        <w:jc w:val="both"/>
      </w:pPr>
      <w:r w:rsidRPr="004C22AD">
        <w:t>По данным 10 территориального отдела площадь населенного пункта составляет 25 га.</w:t>
      </w:r>
    </w:p>
    <w:p w:rsidR="00477069" w:rsidRPr="004C22AD" w:rsidRDefault="00477069" w:rsidP="00477069">
      <w:pPr>
        <w:ind w:firstLine="709"/>
        <w:jc w:val="both"/>
      </w:pPr>
      <w:r w:rsidRPr="004C22AD">
        <w:t>Согласно опорным материалам территория д. Хомутовка в существующих границах составляет 25 га.</w:t>
      </w:r>
    </w:p>
    <w:p w:rsidR="00477069" w:rsidRPr="004C22AD" w:rsidRDefault="00477069" w:rsidP="00477069">
      <w:pPr>
        <w:ind w:firstLine="709"/>
        <w:jc w:val="both"/>
        <w:rPr>
          <w:szCs w:val="28"/>
        </w:rPr>
      </w:pPr>
      <w:r w:rsidRPr="004C22AD">
        <w:rPr>
          <w:szCs w:val="28"/>
        </w:rPr>
        <w:t>На «Карте современного использования территории деревни Хомутовка (опорный план)» (лист 1) выделены существующие зоны различного функционального назначения. Их границы определены с учетом границ земельных участков, естественных границ природных объектов.</w:t>
      </w:r>
    </w:p>
    <w:p w:rsidR="00477069" w:rsidRPr="004C22AD" w:rsidRDefault="00477069" w:rsidP="00477069">
      <w:pPr>
        <w:ind w:firstLine="709"/>
        <w:jc w:val="both"/>
        <w:rPr>
          <w:szCs w:val="28"/>
        </w:rPr>
      </w:pPr>
      <w:r w:rsidRPr="004C22AD">
        <w:rPr>
          <w:szCs w:val="28"/>
        </w:rPr>
        <w:t xml:space="preserve">Существующий баланс территорий в соответствии с функциональными зонами, в которые объединены земли по требованиям Градостроительного кодекса РФ, приводится в </w:t>
      </w:r>
      <w:r w:rsidR="00EE7EC1">
        <w:rPr>
          <w:szCs w:val="28"/>
        </w:rPr>
        <w:t>Т</w:t>
      </w:r>
      <w:r w:rsidRPr="004C22AD">
        <w:rPr>
          <w:szCs w:val="28"/>
        </w:rPr>
        <w:t xml:space="preserve">аблице </w:t>
      </w:r>
      <w:r w:rsidRPr="00FF146C">
        <w:rPr>
          <w:szCs w:val="28"/>
        </w:rPr>
        <w:t>1</w:t>
      </w:r>
      <w:r w:rsidRPr="004C22AD">
        <w:rPr>
          <w:szCs w:val="28"/>
        </w:rPr>
        <w:t>.</w:t>
      </w:r>
    </w:p>
    <w:p w:rsidR="00477069" w:rsidRDefault="00477069" w:rsidP="00477069">
      <w:pPr>
        <w:rPr>
          <w:b/>
          <w:bCs/>
          <w:szCs w:val="20"/>
        </w:rPr>
      </w:pPr>
      <w:bookmarkStart w:id="12" w:name="_Toc278465748"/>
      <w:bookmarkStart w:id="13" w:name="_Toc278464943"/>
      <w:bookmarkStart w:id="14" w:name="_Toc278464680"/>
      <w:bookmarkStart w:id="15" w:name="_Toc278368310"/>
      <w:r>
        <w:br w:type="page"/>
      </w:r>
    </w:p>
    <w:p w:rsidR="00477069" w:rsidRPr="004C22AD" w:rsidRDefault="00477069" w:rsidP="00477069">
      <w:pPr>
        <w:pStyle w:val="ac"/>
      </w:pPr>
      <w:r w:rsidRPr="004C22AD">
        <w:lastRenderedPageBreak/>
        <w:t xml:space="preserve">Современный баланс территории </w:t>
      </w:r>
      <w:bookmarkEnd w:id="12"/>
      <w:bookmarkEnd w:id="13"/>
      <w:bookmarkEnd w:id="14"/>
      <w:bookmarkEnd w:id="15"/>
      <w:r w:rsidRPr="004C22AD">
        <w:t>д. Хомутовка</w:t>
      </w:r>
      <w:bookmarkStart w:id="16" w:name="_Toc278465747"/>
      <w:bookmarkStart w:id="17" w:name="_Toc278464942"/>
      <w:bookmarkStart w:id="18" w:name="_Toc278464679"/>
      <w:bookmarkStart w:id="19" w:name="_Toc278368309"/>
    </w:p>
    <w:p w:rsidR="00477069" w:rsidRPr="00031049" w:rsidRDefault="00477069" w:rsidP="00477069">
      <w:pPr>
        <w:pStyle w:val="6"/>
      </w:pPr>
      <w:r w:rsidRPr="004C22AD">
        <w:t xml:space="preserve">Таблица </w:t>
      </w:r>
      <w:bookmarkEnd w:id="16"/>
      <w:bookmarkEnd w:id="17"/>
      <w:bookmarkEnd w:id="18"/>
      <w:bookmarkEnd w:id="19"/>
      <w:r w:rsidRPr="00031049">
        <w:t>1</w:t>
      </w: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5122"/>
        <w:gridCol w:w="1840"/>
        <w:gridCol w:w="1560"/>
        <w:gridCol w:w="1420"/>
      </w:tblGrid>
      <w:tr w:rsidR="00477069" w:rsidRPr="00B30392" w:rsidTr="00EE7EC1">
        <w:trPr>
          <w:trHeight w:val="375"/>
        </w:trPr>
        <w:tc>
          <w:tcPr>
            <w:tcW w:w="51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Наименование территорий</w:t>
            </w:r>
          </w:p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Площадь,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% ко всей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м</w:t>
            </w:r>
            <w:proofErr w:type="gramStart"/>
            <w:r w:rsidRPr="00B30392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  <w:r w:rsidRPr="00B30392">
              <w:rPr>
                <w:b/>
                <w:bCs/>
                <w:color w:val="000000"/>
              </w:rPr>
              <w:t xml:space="preserve"> на 1</w:t>
            </w:r>
          </w:p>
        </w:tc>
      </w:tr>
      <w:tr w:rsidR="00477069" w:rsidRPr="00B30392" w:rsidTr="00EE7EC1">
        <w:trPr>
          <w:trHeight w:val="330"/>
        </w:trPr>
        <w:tc>
          <w:tcPr>
            <w:tcW w:w="5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человека</w:t>
            </w:r>
          </w:p>
        </w:tc>
      </w:tr>
      <w:tr w:rsidR="00477069" w:rsidRPr="00B30392" w:rsidTr="00EE7EC1">
        <w:trPr>
          <w:cantSplit/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B30392" w:rsidRDefault="00477069" w:rsidP="0074217F">
            <w:pPr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1. Общая площадь земель в границе населённого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25,18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35971,45</w:t>
            </w:r>
          </w:p>
        </w:tc>
      </w:tr>
      <w:tr w:rsidR="00477069" w:rsidRPr="00B30392" w:rsidTr="00EE7EC1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jc w:val="right"/>
              <w:rPr>
                <w:color w:val="000000"/>
              </w:rPr>
            </w:pPr>
            <w:r w:rsidRPr="00B30392">
              <w:rPr>
                <w:color w:val="00000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1.1. Жилые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51,32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18458,82</w:t>
            </w:r>
          </w:p>
        </w:tc>
      </w:tr>
      <w:tr w:rsidR="00477069" w:rsidRPr="00B30392" w:rsidTr="00EE7EC1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jc w:val="right"/>
              <w:rPr>
                <w:color w:val="000000"/>
              </w:rPr>
            </w:pPr>
            <w:r w:rsidRPr="00B30392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B30392" w:rsidTr="00EE7EC1">
        <w:trPr>
          <w:cantSplit/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 xml:space="preserve">- застройка индивидуальными жилыми домами с участками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51,32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18458,82</w:t>
            </w: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1.2. Общественно-деловые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1357,46</w:t>
            </w:r>
          </w:p>
        </w:tc>
      </w:tr>
      <w:tr w:rsidR="00477069" w:rsidRPr="00B30392" w:rsidTr="00EE7EC1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jc w:val="right"/>
              <w:rPr>
                <w:color w:val="000000"/>
              </w:rPr>
            </w:pPr>
            <w:r w:rsidRPr="00B30392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>- комплексная общественн</w:t>
            </w:r>
            <w:proofErr w:type="gramStart"/>
            <w:r w:rsidRPr="00B30392">
              <w:rPr>
                <w:color w:val="000000"/>
              </w:rPr>
              <w:t>о-</w:t>
            </w:r>
            <w:proofErr w:type="gramEnd"/>
            <w:r w:rsidRPr="00B30392">
              <w:rPr>
                <w:color w:val="000000"/>
              </w:rPr>
              <w:t xml:space="preserve"> деловая зона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1357,46</w:t>
            </w: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Pr="00B30392">
              <w:rPr>
                <w:b/>
                <w:bCs/>
                <w:color w:val="000000"/>
              </w:rPr>
              <w:t>. Рекреационные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AC53BB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1181,51</w:t>
            </w:r>
          </w:p>
        </w:tc>
      </w:tr>
      <w:tr w:rsidR="00477069" w:rsidRPr="00B30392" w:rsidTr="00EE7EC1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jc w:val="right"/>
              <w:rPr>
                <w:color w:val="000000"/>
              </w:rPr>
            </w:pPr>
            <w:r w:rsidRPr="00B30392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 xml:space="preserve">- леса и </w:t>
            </w:r>
            <w:proofErr w:type="spellStart"/>
            <w:r w:rsidRPr="00B30392">
              <w:rPr>
                <w:color w:val="000000"/>
              </w:rPr>
              <w:t>залесенные</w:t>
            </w:r>
            <w:proofErr w:type="spellEnd"/>
            <w:r w:rsidRPr="00B30392">
              <w:rPr>
                <w:color w:val="000000"/>
              </w:rPr>
              <w:t xml:space="preserve">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3</w:t>
            </w:r>
            <w:r>
              <w:rPr>
                <w:color w:val="000000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1077,98</w:t>
            </w: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>- водные объекты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103,54</w:t>
            </w: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b/>
                <w:bCs/>
                <w:color w:val="000000"/>
              </w:rPr>
            </w:pPr>
            <w:r w:rsidRPr="00B30392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 w:rsidRPr="00B30392">
              <w:rPr>
                <w:b/>
                <w:bCs/>
                <w:color w:val="000000"/>
              </w:rPr>
              <w:t>. Зоны сельскохозяйственного использования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14973,66</w:t>
            </w:r>
          </w:p>
        </w:tc>
      </w:tr>
      <w:tr w:rsidR="00477069" w:rsidRPr="00B30392" w:rsidTr="00EE7EC1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jc w:val="right"/>
              <w:rPr>
                <w:color w:val="000000"/>
              </w:rPr>
            </w:pPr>
            <w:r w:rsidRPr="00B30392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>- пашни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655,06</w:t>
            </w: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>- огороды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0,43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156,13</w:t>
            </w:r>
          </w:p>
        </w:tc>
      </w:tr>
      <w:tr w:rsidR="00477069" w:rsidRPr="00B30392" w:rsidTr="00EE7EC1">
        <w:trPr>
          <w:cantSplit/>
          <w:trHeight w:val="33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69" w:rsidRPr="00B30392" w:rsidRDefault="00477069" w:rsidP="0074217F">
            <w:pPr>
              <w:rPr>
                <w:color w:val="000000"/>
              </w:rPr>
            </w:pPr>
            <w:r w:rsidRPr="00B30392">
              <w:rPr>
                <w:color w:val="000000"/>
              </w:rPr>
              <w:t xml:space="preserve">- </w:t>
            </w:r>
            <w:proofErr w:type="spellStart"/>
            <w:r w:rsidRPr="00B30392">
              <w:rPr>
                <w:color w:val="000000"/>
              </w:rPr>
              <w:t>незалесенные</w:t>
            </w:r>
            <w:proofErr w:type="spellEnd"/>
            <w:r w:rsidRPr="00B30392">
              <w:rPr>
                <w:color w:val="000000"/>
              </w:rPr>
              <w:t xml:space="preserve"> территории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9,91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39,37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30392" w:rsidRDefault="00477069" w:rsidP="0074217F">
            <w:pPr>
              <w:jc w:val="center"/>
              <w:rPr>
                <w:color w:val="000000"/>
              </w:rPr>
            </w:pPr>
            <w:r w:rsidRPr="00B30392">
              <w:rPr>
                <w:color w:val="000000"/>
              </w:rPr>
              <w:t>14162,47</w:t>
            </w:r>
          </w:p>
        </w:tc>
      </w:tr>
    </w:tbl>
    <w:p w:rsidR="00477069" w:rsidRPr="00F46870" w:rsidRDefault="00477069" w:rsidP="00477069">
      <w:pPr>
        <w:rPr>
          <w:highlight w:val="yellow"/>
        </w:rPr>
      </w:pPr>
    </w:p>
    <w:p w:rsidR="00477069" w:rsidRDefault="00477069" w:rsidP="00477069">
      <w:pPr>
        <w:pStyle w:val="2"/>
      </w:pPr>
      <w:bookmarkStart w:id="20" w:name="_Toc322446107"/>
      <w:bookmarkStart w:id="21" w:name="_Toc349313091"/>
      <w:bookmarkStart w:id="22" w:name="_Toc349316003"/>
      <w:bookmarkStart w:id="23" w:name="_Toc349321056"/>
      <w:bookmarkStart w:id="24" w:name="_Toc349324584"/>
      <w:bookmarkStart w:id="25" w:name="_Toc349331479"/>
      <w:bookmarkStart w:id="26" w:name="_Toc349334970"/>
      <w:bookmarkStart w:id="27" w:name="_Toc349404246"/>
      <w:bookmarkStart w:id="28" w:name="_Toc349407651"/>
      <w:bookmarkStart w:id="29" w:name="_Toc349409379"/>
      <w:bookmarkStart w:id="30" w:name="_Toc349412380"/>
      <w:bookmarkStart w:id="31" w:name="_Toc349416443"/>
      <w:bookmarkStart w:id="32" w:name="_Toc352146305"/>
      <w:r w:rsidRPr="009946E8">
        <w:lastRenderedPageBreak/>
        <w:t>II. ПРОЕКТНЫЙ БА</w:t>
      </w:r>
      <w:r>
        <w:t>ЛАНС ТЕРРИТОРИИ ДЕРЕВНИ ХОМУТОВКА</w:t>
      </w:r>
      <w:r w:rsidRPr="009946E8">
        <w:t xml:space="preserve"> ГОРОДСКОГО ОКРУГА ПЕРВОУРАЛЬСК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77069" w:rsidRDefault="00477069" w:rsidP="00477069">
      <w:pPr>
        <w:pStyle w:val="3"/>
        <w:spacing w:before="0" w:after="0"/>
      </w:pPr>
      <w:bookmarkStart w:id="33" w:name="_Toc322446108"/>
      <w:bookmarkStart w:id="34" w:name="_Toc349313092"/>
      <w:bookmarkStart w:id="35" w:name="_Toc349316004"/>
      <w:bookmarkStart w:id="36" w:name="_Toc349321057"/>
      <w:bookmarkStart w:id="37" w:name="_Toc349324585"/>
      <w:bookmarkStart w:id="38" w:name="_Toc349331480"/>
      <w:bookmarkStart w:id="39" w:name="_Toc349334971"/>
      <w:bookmarkStart w:id="40" w:name="_Toc349404247"/>
      <w:bookmarkStart w:id="41" w:name="_Toc349407652"/>
      <w:bookmarkStart w:id="42" w:name="_Toc349409380"/>
      <w:bookmarkStart w:id="43" w:name="_Toc349412381"/>
      <w:bookmarkStart w:id="44" w:name="_Toc349416444"/>
      <w:bookmarkStart w:id="45" w:name="_Toc352146306"/>
      <w:r w:rsidRPr="009946E8">
        <w:t xml:space="preserve">1. ПРОГНОЗ ЧИСЛЕННОСТИ НАСЕЛЕНИЯ </w:t>
      </w:r>
      <w:r>
        <w:t xml:space="preserve">ДЕРЕВНИ ХОМУТОВКА </w:t>
      </w:r>
      <w:r w:rsidRPr="009946E8">
        <w:t>ГОРОДСКОГО ОКРУГА ПЕРВОУРАЛЬСК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936B60">
        <w:t xml:space="preserve"> </w:t>
      </w:r>
    </w:p>
    <w:p w:rsidR="00477069" w:rsidRPr="008050AD" w:rsidRDefault="00477069" w:rsidP="00477069">
      <w:pPr>
        <w:ind w:firstLine="709"/>
        <w:jc w:val="both"/>
      </w:pPr>
      <w:r w:rsidRPr="008050AD">
        <w:t>Население д. Хомутовка на 01.01.2012 г. составляет 7 человек.</w:t>
      </w:r>
    </w:p>
    <w:p w:rsidR="00477069" w:rsidRPr="00FF146C" w:rsidRDefault="00477069" w:rsidP="00477069">
      <w:pPr>
        <w:ind w:firstLine="709"/>
        <w:jc w:val="both"/>
      </w:pPr>
      <w:r w:rsidRPr="006137CF">
        <w:t xml:space="preserve">Расчет численности населения произведен демографическим методом (данные пояснительной записки «Генеральный план территории городского округа Первоуральск за исключением г. </w:t>
      </w:r>
      <w:r w:rsidRPr="00FF146C">
        <w:t>Первоуральск»).</w:t>
      </w:r>
      <w:r w:rsidRPr="00FF146C">
        <w:rPr>
          <w:szCs w:val="28"/>
        </w:rPr>
        <w:t xml:space="preserve"> Данные прогноза численности населения </w:t>
      </w:r>
      <w:r w:rsidRPr="00FF146C">
        <w:t xml:space="preserve">д. Хомутовка </w:t>
      </w:r>
      <w:r w:rsidRPr="00FF146C">
        <w:rPr>
          <w:szCs w:val="28"/>
        </w:rPr>
        <w:t xml:space="preserve">представлены в </w:t>
      </w:r>
      <w:r w:rsidR="00EE7EC1">
        <w:rPr>
          <w:szCs w:val="28"/>
        </w:rPr>
        <w:t>Т</w:t>
      </w:r>
      <w:r w:rsidRPr="00FF146C">
        <w:rPr>
          <w:szCs w:val="28"/>
        </w:rPr>
        <w:t>аблице 2.</w:t>
      </w:r>
    </w:p>
    <w:p w:rsidR="00477069" w:rsidRDefault="00477069" w:rsidP="00477069">
      <w:pPr>
        <w:pStyle w:val="ac"/>
      </w:pPr>
      <w:r w:rsidRPr="006137CF">
        <w:t>Прогноз динамики изменения д. Хомутовка на 2015, 2030 года (%/чел.)</w:t>
      </w:r>
    </w:p>
    <w:p w:rsidR="00EE7EC1" w:rsidRPr="00EE7EC1" w:rsidRDefault="00EE7EC1" w:rsidP="00EE7EC1"/>
    <w:p w:rsidR="00477069" w:rsidRPr="00FF146C" w:rsidRDefault="00477069" w:rsidP="00477069">
      <w:pPr>
        <w:pStyle w:val="6"/>
        <w:rPr>
          <w:lang w:val="en-US"/>
        </w:rPr>
      </w:pPr>
      <w:r w:rsidRPr="00FF146C">
        <w:t xml:space="preserve">Таблица </w:t>
      </w:r>
      <w:r w:rsidRPr="00FF146C">
        <w:rPr>
          <w:lang w:val="en-US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003"/>
        <w:gridCol w:w="1484"/>
        <w:gridCol w:w="1502"/>
        <w:gridCol w:w="1500"/>
        <w:gridCol w:w="1466"/>
      </w:tblGrid>
      <w:tr w:rsidR="00477069" w:rsidRPr="006137CF" w:rsidTr="0074217F">
        <w:trPr>
          <w:trHeight w:val="20"/>
          <w:jc w:val="center"/>
        </w:trPr>
        <w:tc>
          <w:tcPr>
            <w:tcW w:w="1076" w:type="pct"/>
            <w:vMerge w:val="restart"/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Название населенного пункта</w:t>
            </w:r>
          </w:p>
        </w:tc>
        <w:tc>
          <w:tcPr>
            <w:tcW w:w="988" w:type="pct"/>
            <w:vMerge w:val="restart"/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Существующее население</w:t>
            </w:r>
          </w:p>
        </w:tc>
        <w:tc>
          <w:tcPr>
            <w:tcW w:w="1473" w:type="pct"/>
            <w:gridSpan w:val="2"/>
            <w:tcBorders>
              <w:bottom w:val="single" w:sz="4" w:space="0" w:color="auto"/>
            </w:tcBorders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Прогноз изменения численности населения на 2015 год</w:t>
            </w: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Прогноз изменения численности населения на 2030 год</w:t>
            </w:r>
          </w:p>
        </w:tc>
      </w:tr>
      <w:tr w:rsidR="00477069" w:rsidRPr="006137CF" w:rsidTr="0074217F">
        <w:trPr>
          <w:trHeight w:val="20"/>
          <w:jc w:val="center"/>
        </w:trPr>
        <w:tc>
          <w:tcPr>
            <w:tcW w:w="1076" w:type="pct"/>
            <w:vMerge/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</w:p>
        </w:tc>
        <w:tc>
          <w:tcPr>
            <w:tcW w:w="988" w:type="pct"/>
            <w:vMerge/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чел.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%%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чел.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477069" w:rsidRPr="00657076" w:rsidRDefault="00477069" w:rsidP="0074217F">
            <w:pPr>
              <w:jc w:val="center"/>
              <w:rPr>
                <w:b/>
              </w:rPr>
            </w:pPr>
            <w:r w:rsidRPr="00657076">
              <w:rPr>
                <w:b/>
              </w:rPr>
              <w:t>%%</w:t>
            </w:r>
          </w:p>
        </w:tc>
      </w:tr>
      <w:tr w:rsidR="00477069" w:rsidRPr="006137CF" w:rsidTr="0074217F">
        <w:trPr>
          <w:trHeight w:val="20"/>
          <w:jc w:val="center"/>
        </w:trPr>
        <w:tc>
          <w:tcPr>
            <w:tcW w:w="1076" w:type="pct"/>
            <w:vAlign w:val="center"/>
          </w:tcPr>
          <w:p w:rsidR="00477069" w:rsidRPr="00657076" w:rsidRDefault="00477069" w:rsidP="0074217F">
            <w:pPr>
              <w:jc w:val="center"/>
            </w:pPr>
            <w:r w:rsidRPr="00657076">
              <w:t>д. Хомутовка</w:t>
            </w:r>
          </w:p>
        </w:tc>
        <w:tc>
          <w:tcPr>
            <w:tcW w:w="988" w:type="pct"/>
            <w:vAlign w:val="center"/>
          </w:tcPr>
          <w:p w:rsidR="00477069" w:rsidRPr="00657076" w:rsidRDefault="00477069" w:rsidP="0074217F">
            <w:pPr>
              <w:jc w:val="center"/>
            </w:pPr>
            <w:r w:rsidRPr="00657076">
              <w:t>7</w:t>
            </w:r>
          </w:p>
        </w:tc>
        <w:tc>
          <w:tcPr>
            <w:tcW w:w="732" w:type="pct"/>
            <w:vAlign w:val="center"/>
          </w:tcPr>
          <w:p w:rsidR="00477069" w:rsidRPr="00657076" w:rsidRDefault="00477069" w:rsidP="0074217F">
            <w:pPr>
              <w:jc w:val="center"/>
            </w:pPr>
            <w:r w:rsidRPr="00657076">
              <w:t>5</w:t>
            </w:r>
          </w:p>
        </w:tc>
        <w:tc>
          <w:tcPr>
            <w:tcW w:w="741" w:type="pct"/>
            <w:vAlign w:val="center"/>
          </w:tcPr>
          <w:p w:rsidR="00477069" w:rsidRPr="00657076" w:rsidRDefault="00477069" w:rsidP="0074217F">
            <w:pPr>
              <w:jc w:val="center"/>
            </w:pPr>
            <w:r w:rsidRPr="00657076">
              <w:t>-28,6</w:t>
            </w:r>
          </w:p>
        </w:tc>
        <w:tc>
          <w:tcPr>
            <w:tcW w:w="740" w:type="pct"/>
            <w:vAlign w:val="center"/>
          </w:tcPr>
          <w:p w:rsidR="00477069" w:rsidRPr="00657076" w:rsidRDefault="00477069" w:rsidP="0074217F">
            <w:pPr>
              <w:jc w:val="center"/>
            </w:pPr>
            <w:r w:rsidRPr="00657076">
              <w:t>5</w:t>
            </w:r>
          </w:p>
        </w:tc>
        <w:tc>
          <w:tcPr>
            <w:tcW w:w="722" w:type="pct"/>
            <w:vAlign w:val="center"/>
          </w:tcPr>
          <w:p w:rsidR="00477069" w:rsidRPr="00657076" w:rsidRDefault="00477069" w:rsidP="0074217F">
            <w:pPr>
              <w:jc w:val="center"/>
            </w:pPr>
            <w:r w:rsidRPr="00657076">
              <w:t>-28,6</w:t>
            </w:r>
          </w:p>
        </w:tc>
      </w:tr>
    </w:tbl>
    <w:p w:rsidR="00477069" w:rsidRPr="008050AD" w:rsidRDefault="00477069" w:rsidP="00477069">
      <w:pPr>
        <w:rPr>
          <w:highlight w:val="yellow"/>
        </w:rPr>
      </w:pPr>
    </w:p>
    <w:p w:rsidR="00477069" w:rsidRPr="00A86379" w:rsidRDefault="00477069" w:rsidP="00477069">
      <w:pPr>
        <w:ind w:firstLine="709"/>
        <w:jc w:val="both"/>
      </w:pPr>
      <w:r w:rsidRPr="00A86379">
        <w:t>На основании согласования прогноза численности населения (письмо №</w:t>
      </w:r>
      <w:r w:rsidR="0074217F">
        <w:t xml:space="preserve"> </w:t>
      </w:r>
      <w:r w:rsidRPr="00A86379">
        <w:t>22/1148 в администрацию городского округа Первоуральск от 29 октября 2012 года) в проекте принимается 1 вариант прогноза численности населения д. Хомутовка на 2020, 2035 годы для сохранения населенного пункта.</w:t>
      </w:r>
    </w:p>
    <w:p w:rsidR="00477069" w:rsidRPr="00F46870" w:rsidRDefault="00477069" w:rsidP="00477069">
      <w:pPr>
        <w:ind w:firstLine="709"/>
        <w:jc w:val="both"/>
        <w:rPr>
          <w:highlight w:val="yellow"/>
        </w:rPr>
      </w:pPr>
    </w:p>
    <w:p w:rsidR="00477069" w:rsidRPr="00FF2F6E" w:rsidRDefault="00477069" w:rsidP="00477069">
      <w:pPr>
        <w:pStyle w:val="3"/>
      </w:pPr>
      <w:bookmarkStart w:id="46" w:name="_Toc349331481"/>
      <w:bookmarkStart w:id="47" w:name="_Toc349334972"/>
      <w:bookmarkStart w:id="48" w:name="_Toc349404248"/>
      <w:bookmarkStart w:id="49" w:name="_Toc349407653"/>
      <w:bookmarkStart w:id="50" w:name="_Toc349409381"/>
      <w:bookmarkStart w:id="51" w:name="_Toc349412382"/>
      <w:bookmarkStart w:id="52" w:name="_Toc349416445"/>
      <w:bookmarkStart w:id="53" w:name="_Toc352146307"/>
      <w:r>
        <w:t>2</w:t>
      </w:r>
      <w:r w:rsidRPr="00FF2F6E">
        <w:t>. ПЛАНИРУЕМОЕ ФУНКЦИОНАЛЬНОЕ ЗОНИРОВ</w:t>
      </w:r>
      <w:r>
        <w:t>АНИЕ ТЕРРИТОРИИ ДЕРЕВНИ ХОМУТОВКА</w:t>
      </w:r>
      <w:r w:rsidRPr="00FF2F6E">
        <w:t xml:space="preserve"> ГОРОДСКОГО ОКРУГА ПЕРВОУРАЛЬСК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477069" w:rsidRPr="00F46870" w:rsidRDefault="00477069" w:rsidP="00477069">
      <w:pPr>
        <w:ind w:firstLine="709"/>
        <w:jc w:val="both"/>
        <w:rPr>
          <w:highlight w:val="yellow"/>
        </w:rPr>
      </w:pPr>
      <w:r w:rsidRPr="00B56DEF">
        <w:t>Генеральным планом изменение границ населенного пункта не предусмотрено. Площадь территории в существующих границах составляет</w:t>
      </w:r>
      <w:r w:rsidRPr="00E535B2">
        <w:t xml:space="preserve"> 25,2 га. За расчетный срок генеральным планом выделена перспективная граница площадью 319,12 га</w:t>
      </w:r>
    </w:p>
    <w:p w:rsidR="00477069" w:rsidRPr="00E479FB" w:rsidRDefault="00477069" w:rsidP="00477069">
      <w:pPr>
        <w:ind w:firstLine="709"/>
        <w:jc w:val="both"/>
      </w:pPr>
      <w:r w:rsidRPr="00E535B2">
        <w:t xml:space="preserve">На «Генеральном плане территории деревни Хомутовка (основной чертеж)» (лист 5) выделены зоны различного функционального назначения и их планируемое </w:t>
      </w:r>
      <w:r w:rsidRPr="00E479FB">
        <w:t>развитие. Их границы определены с учетом границ земельных участков, естественных границ природных объектов.</w:t>
      </w:r>
    </w:p>
    <w:p w:rsidR="00477069" w:rsidRPr="00E479FB" w:rsidRDefault="00477069" w:rsidP="00477069">
      <w:pPr>
        <w:ind w:firstLine="709"/>
        <w:jc w:val="both"/>
        <w:rPr>
          <w:szCs w:val="28"/>
        </w:rPr>
      </w:pPr>
      <w:r w:rsidRPr="00E479FB">
        <w:rPr>
          <w:szCs w:val="28"/>
        </w:rPr>
        <w:t xml:space="preserve">Проектный баланс территорий в соответствии с функциональными зонами, в которые объединены земли по требованиям Градостроительного кодекса РФ, приводится в </w:t>
      </w:r>
      <w:r w:rsidR="00EE7EC1">
        <w:rPr>
          <w:szCs w:val="28"/>
        </w:rPr>
        <w:t>Т</w:t>
      </w:r>
      <w:r w:rsidRPr="00E479FB">
        <w:rPr>
          <w:szCs w:val="28"/>
        </w:rPr>
        <w:t xml:space="preserve">аблице </w:t>
      </w:r>
      <w:r w:rsidRPr="00FF146C">
        <w:rPr>
          <w:szCs w:val="28"/>
        </w:rPr>
        <w:t>3</w:t>
      </w:r>
      <w:r w:rsidRPr="00E479FB">
        <w:rPr>
          <w:szCs w:val="28"/>
        </w:rPr>
        <w:t>.</w:t>
      </w:r>
    </w:p>
    <w:p w:rsidR="00477069" w:rsidRDefault="00477069" w:rsidP="00477069">
      <w:pPr>
        <w:ind w:firstLine="709"/>
        <w:jc w:val="both"/>
        <w:rPr>
          <w:b/>
          <w:bCs/>
          <w:szCs w:val="20"/>
        </w:rPr>
      </w:pPr>
      <w:r>
        <w:br w:type="page"/>
      </w:r>
    </w:p>
    <w:p w:rsidR="00477069" w:rsidRPr="00C57BEC" w:rsidRDefault="00477069" w:rsidP="00477069">
      <w:pPr>
        <w:pStyle w:val="ac"/>
      </w:pPr>
      <w:r w:rsidRPr="00C57BEC">
        <w:lastRenderedPageBreak/>
        <w:t xml:space="preserve">Проектный баланс </w:t>
      </w:r>
      <w:r w:rsidRPr="00132826">
        <w:t>территории</w:t>
      </w:r>
      <w:r w:rsidRPr="00C57BEC">
        <w:t xml:space="preserve"> д. Хомутовка</w:t>
      </w:r>
    </w:p>
    <w:p w:rsidR="00477069" w:rsidRPr="00031049" w:rsidRDefault="00477069" w:rsidP="00477069">
      <w:pPr>
        <w:pStyle w:val="6"/>
      </w:pPr>
      <w:r w:rsidRPr="00FF146C">
        <w:t xml:space="preserve">Таблица </w:t>
      </w:r>
      <w:r w:rsidRPr="00031049">
        <w:t>3</w:t>
      </w: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5122"/>
        <w:gridCol w:w="1840"/>
        <w:gridCol w:w="1560"/>
        <w:gridCol w:w="1420"/>
      </w:tblGrid>
      <w:tr w:rsidR="00477069" w:rsidRPr="004F51A0" w:rsidTr="00EE7EC1">
        <w:trPr>
          <w:trHeight w:val="645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bookmarkStart w:id="54" w:name="_Toc308031392"/>
            <w:bookmarkStart w:id="55" w:name="_Toc322446110"/>
            <w:bookmarkStart w:id="56" w:name="_Toc349313094"/>
            <w:bookmarkStart w:id="57" w:name="_Toc349316006"/>
            <w:bookmarkStart w:id="58" w:name="_Toc349321059"/>
            <w:bookmarkStart w:id="59" w:name="_Toc349324587"/>
            <w:bookmarkStart w:id="60" w:name="_Toc349331482"/>
            <w:bookmarkStart w:id="61" w:name="_Toc349334973"/>
            <w:bookmarkStart w:id="62" w:name="_Toc349404249"/>
            <w:bookmarkStart w:id="63" w:name="_Toc349407654"/>
            <w:bookmarkStart w:id="64" w:name="_Toc349409382"/>
            <w:bookmarkStart w:id="65" w:name="_Toc349412383"/>
            <w:bookmarkStart w:id="66" w:name="_Toc349416446"/>
            <w:r w:rsidRPr="004F51A0">
              <w:rPr>
                <w:b/>
                <w:bCs/>
                <w:color w:val="000000"/>
              </w:rPr>
              <w:t>Наименование территорий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 xml:space="preserve">Площадь, </w:t>
            </w:r>
            <w:proofErr w:type="gramStart"/>
            <w:r w:rsidRPr="004F51A0">
              <w:rPr>
                <w:b/>
                <w:bCs/>
                <w:color w:val="000000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% ко всей территории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м</w:t>
            </w:r>
            <w:proofErr w:type="gramStart"/>
            <w:r w:rsidRPr="004F51A0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  <w:r w:rsidRPr="004F51A0">
              <w:rPr>
                <w:b/>
                <w:bCs/>
                <w:color w:val="000000"/>
              </w:rPr>
              <w:t xml:space="preserve"> на 1 человека</w:t>
            </w:r>
          </w:p>
        </w:tc>
      </w:tr>
      <w:tr w:rsidR="00477069" w:rsidRPr="004F51A0" w:rsidTr="00EE7EC1">
        <w:trPr>
          <w:trHeight w:val="645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069" w:rsidRPr="004F51A0" w:rsidRDefault="00477069" w:rsidP="0074217F">
            <w:pPr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1. Общая площадь земель в границе населённого пункта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25,18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</w:t>
            </w:r>
            <w:r w:rsidRPr="004F51A0">
              <w:rPr>
                <w:b/>
                <w:bCs/>
                <w:color w:val="000000"/>
                <w:lang w:val="en-US"/>
              </w:rPr>
              <w:t>00</w:t>
            </w:r>
            <w:r w:rsidRPr="004F51A0">
              <w:rPr>
                <w:b/>
                <w:bCs/>
                <w:color w:val="000000"/>
              </w:rPr>
              <w:t>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CF7442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50368</w:t>
            </w:r>
            <w:r>
              <w:rPr>
                <w:b/>
                <w:bCs/>
                <w:color w:val="000000"/>
              </w:rPr>
              <w:t>,50</w:t>
            </w:r>
          </w:p>
        </w:tc>
      </w:tr>
      <w:tr w:rsidR="00477069" w:rsidRPr="004F51A0" w:rsidTr="00EE7EC1">
        <w:trPr>
          <w:trHeight w:val="141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right"/>
              <w:rPr>
                <w:color w:val="000000"/>
              </w:rPr>
            </w:pPr>
            <w:r w:rsidRPr="004F51A0">
              <w:rPr>
                <w:color w:val="00000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1.1. Жилые зоны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31492,33</w:t>
            </w:r>
          </w:p>
        </w:tc>
      </w:tr>
      <w:tr w:rsidR="00477069" w:rsidRPr="004F51A0" w:rsidTr="00EE7EC1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right"/>
              <w:rPr>
                <w:color w:val="000000"/>
              </w:rPr>
            </w:pPr>
            <w:r w:rsidRPr="004F51A0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4F51A0" w:rsidTr="00EE7EC1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i/>
                <w:iCs/>
                <w:color w:val="000000"/>
              </w:rPr>
            </w:pPr>
            <w:r w:rsidRPr="004F51A0">
              <w:rPr>
                <w:i/>
                <w:iCs/>
                <w:color w:val="000000"/>
              </w:rPr>
              <w:t>смешанная застройка индивидуальными жилыми домами с участками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существующая сохраняемая расширяемая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15,7</w:t>
            </w: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62,</w:t>
            </w:r>
            <w:r>
              <w:rPr>
                <w:color w:val="000000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31492,33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1.2. Общественно-деловые зоны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1908,89</w:t>
            </w:r>
          </w:p>
        </w:tc>
      </w:tr>
      <w:tr w:rsidR="00477069" w:rsidRPr="004F51A0" w:rsidTr="00EE7EC1">
        <w:trPr>
          <w:trHeight w:val="141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right"/>
              <w:rPr>
                <w:color w:val="000000"/>
              </w:rPr>
            </w:pPr>
            <w:r w:rsidRPr="004F51A0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4F51A0" w:rsidTr="00EE7EC1">
        <w:trPr>
          <w:trHeight w:val="175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i/>
                <w:iCs/>
                <w:color w:val="000000"/>
              </w:rPr>
            </w:pPr>
            <w:r w:rsidRPr="004F51A0">
              <w:rPr>
                <w:i/>
                <w:iCs/>
                <w:color w:val="000000"/>
              </w:rPr>
              <w:t>комплексная общественн</w:t>
            </w:r>
            <w:proofErr w:type="gramStart"/>
            <w:r w:rsidRPr="004F51A0">
              <w:rPr>
                <w:i/>
                <w:iCs/>
                <w:color w:val="000000"/>
              </w:rPr>
              <w:t>о-</w:t>
            </w:r>
            <w:proofErr w:type="gramEnd"/>
            <w:r w:rsidRPr="004F51A0">
              <w:rPr>
                <w:i/>
                <w:iCs/>
                <w:color w:val="000000"/>
              </w:rPr>
              <w:t xml:space="preserve"> деловая зона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существующая расширяемая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1908,89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1.3. Рекреационные зоны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222,42</w:t>
            </w:r>
          </w:p>
        </w:tc>
      </w:tr>
      <w:tr w:rsidR="00477069" w:rsidRPr="004F51A0" w:rsidTr="00EE7EC1">
        <w:trPr>
          <w:trHeight w:val="161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right"/>
              <w:rPr>
                <w:color w:val="000000"/>
              </w:rPr>
            </w:pPr>
            <w:r w:rsidRPr="004F51A0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4F51A0" w:rsidTr="00EE7EC1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i/>
                <w:iCs/>
                <w:color w:val="000000"/>
              </w:rPr>
            </w:pPr>
            <w:r w:rsidRPr="004F51A0">
              <w:rPr>
                <w:i/>
                <w:iCs/>
                <w:color w:val="000000"/>
              </w:rPr>
              <w:t xml:space="preserve">леса и </w:t>
            </w:r>
            <w:proofErr w:type="spellStart"/>
            <w:r w:rsidRPr="004F51A0">
              <w:rPr>
                <w:i/>
                <w:iCs/>
                <w:color w:val="000000"/>
              </w:rPr>
              <w:t>залесенные</w:t>
            </w:r>
            <w:proofErr w:type="spellEnd"/>
            <w:r w:rsidRPr="004F51A0">
              <w:rPr>
                <w:i/>
                <w:iCs/>
                <w:color w:val="000000"/>
              </w:rPr>
              <w:t xml:space="preserve"> территории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53,29</w:t>
            </w:r>
          </w:p>
        </w:tc>
      </w:tr>
      <w:tr w:rsidR="00477069" w:rsidRPr="004F51A0" w:rsidTr="00EE7EC1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i/>
                <w:iCs/>
                <w:color w:val="000000"/>
              </w:rPr>
            </w:pPr>
            <w:r w:rsidRPr="004F51A0">
              <w:rPr>
                <w:i/>
                <w:iCs/>
                <w:color w:val="000000"/>
              </w:rPr>
              <w:t>водные объекты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169,13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1.4. Зоны сельскохозяйственного использования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9386,00</w:t>
            </w:r>
          </w:p>
        </w:tc>
      </w:tr>
      <w:tr w:rsidR="00477069" w:rsidRPr="004F51A0" w:rsidTr="00EE7EC1">
        <w:trPr>
          <w:trHeight w:val="12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right"/>
              <w:rPr>
                <w:color w:val="000000"/>
              </w:rPr>
            </w:pPr>
            <w:r w:rsidRPr="004F51A0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4F51A0" w:rsidTr="00EE7EC1">
        <w:trPr>
          <w:trHeight w:val="12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i/>
                <w:iCs/>
                <w:color w:val="000000"/>
              </w:rPr>
            </w:pPr>
            <w:r w:rsidRPr="004F51A0">
              <w:rPr>
                <w:i/>
                <w:iCs/>
                <w:color w:val="000000"/>
              </w:rPr>
              <w:t>земли с/х использования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существующие сохраняемые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3713,0</w:t>
            </w:r>
            <w:r>
              <w:rPr>
                <w:color w:val="000000"/>
              </w:rPr>
              <w:t>2</w:t>
            </w:r>
          </w:p>
        </w:tc>
      </w:tr>
      <w:tr w:rsidR="00477069" w:rsidRPr="004F51A0" w:rsidTr="00EE7EC1">
        <w:trPr>
          <w:trHeight w:val="330"/>
        </w:trPr>
        <w:tc>
          <w:tcPr>
            <w:tcW w:w="99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proofErr w:type="spellStart"/>
            <w:r w:rsidRPr="004F51A0">
              <w:rPr>
                <w:i/>
                <w:iCs/>
                <w:color w:val="000000"/>
              </w:rPr>
              <w:t>незалесенные</w:t>
            </w:r>
            <w:proofErr w:type="spellEnd"/>
            <w:r w:rsidRPr="004F51A0">
              <w:rPr>
                <w:i/>
                <w:iCs/>
                <w:color w:val="000000"/>
              </w:rPr>
              <w:t xml:space="preserve"> территории (общего пользования)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5672,98</w:t>
            </w:r>
          </w:p>
        </w:tc>
      </w:tr>
      <w:tr w:rsidR="00477069" w:rsidRPr="004F51A0" w:rsidTr="00EE7EC1">
        <w:trPr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1.5. Из общей площади земель населённого пункта территории общего пользования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b/>
                <w:bCs/>
                <w:color w:val="000000"/>
              </w:rPr>
            </w:pPr>
            <w:r w:rsidRPr="004F51A0">
              <w:rPr>
                <w:b/>
                <w:bCs/>
                <w:color w:val="000000"/>
              </w:rPr>
              <w:t>7358,86</w:t>
            </w:r>
          </w:p>
        </w:tc>
      </w:tr>
      <w:tr w:rsidR="00477069" w:rsidRPr="004F51A0" w:rsidTr="00EE7EC1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jc w:val="right"/>
              <w:rPr>
                <w:color w:val="000000"/>
              </w:rPr>
            </w:pPr>
            <w:r w:rsidRPr="004F51A0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</w:p>
        </w:tc>
      </w:tr>
      <w:tr w:rsidR="00477069" w:rsidRPr="004F51A0" w:rsidTr="00EE7EC1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i/>
                <w:iCs/>
                <w:color w:val="000000"/>
              </w:rPr>
            </w:pPr>
            <w:proofErr w:type="gramStart"/>
            <w:r w:rsidRPr="004F51A0">
              <w:rPr>
                <w:i/>
                <w:iCs/>
                <w:color w:val="000000"/>
              </w:rPr>
              <w:t>занятые</w:t>
            </w:r>
            <w:proofErr w:type="gramEnd"/>
            <w:r w:rsidRPr="004F51A0">
              <w:rPr>
                <w:i/>
                <w:iCs/>
                <w:color w:val="000000"/>
              </w:rPr>
              <w:t xml:space="preserve"> площадями, улицами, проездами, дорогами</w:t>
            </w:r>
          </w:p>
        </w:tc>
      </w:tr>
      <w:tr w:rsidR="00477069" w:rsidRPr="004F51A0" w:rsidTr="00EE7EC1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69" w:rsidRPr="004F51A0" w:rsidRDefault="00477069" w:rsidP="0074217F">
            <w:pPr>
              <w:rPr>
                <w:color w:val="000000"/>
              </w:rPr>
            </w:pPr>
            <w:r w:rsidRPr="004F51A0">
              <w:rPr>
                <w:color w:val="000000"/>
              </w:rPr>
              <w:t>- существующие и предлагаемые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4F51A0" w:rsidRDefault="00477069" w:rsidP="0074217F">
            <w:pPr>
              <w:jc w:val="center"/>
              <w:rPr>
                <w:color w:val="000000"/>
              </w:rPr>
            </w:pPr>
            <w:r w:rsidRPr="004F51A0">
              <w:rPr>
                <w:color w:val="000000"/>
              </w:rPr>
              <w:t>7358,86</w:t>
            </w:r>
          </w:p>
        </w:tc>
      </w:tr>
    </w:tbl>
    <w:p w:rsidR="00477069" w:rsidRDefault="00477069" w:rsidP="00477069">
      <w:pPr>
        <w:rPr>
          <w:lang w:val="en-US"/>
        </w:rPr>
      </w:pPr>
    </w:p>
    <w:p w:rsidR="00477069" w:rsidRPr="00E44F59" w:rsidRDefault="00477069" w:rsidP="00477069">
      <w:pPr>
        <w:ind w:firstLine="709"/>
        <w:jc w:val="both"/>
      </w:pPr>
      <w:r w:rsidRPr="00E535B2">
        <w:t>Планировочная концепция и проектные предложения по дальнейшему развитию деревни Хомутовка учитывают цели и задачи</w:t>
      </w:r>
      <w:r w:rsidRPr="00E44F59">
        <w:t xml:space="preserve"> территориального планирования, а также сложившиеся особенности планировочной структуры. </w:t>
      </w:r>
    </w:p>
    <w:p w:rsidR="0074217F" w:rsidRDefault="00477069" w:rsidP="0074217F">
      <w:pPr>
        <w:ind w:firstLine="709"/>
        <w:jc w:val="both"/>
      </w:pPr>
      <w:r w:rsidRPr="00E44F59">
        <w:t xml:space="preserve">В рамках предлагаемой проектной концепции требование – сохранение существующей застройки и создание благоприятных условий для проживания населения – рассматривается как одно из основных смысловых положений. </w:t>
      </w:r>
    </w:p>
    <w:p w:rsidR="00477069" w:rsidRDefault="00477069" w:rsidP="0074217F">
      <w:pPr>
        <w:ind w:firstLine="709"/>
        <w:jc w:val="both"/>
      </w:pPr>
      <w:r w:rsidRPr="008E6A57">
        <w:t xml:space="preserve">Новое жилищное строительство не предлагается. </w:t>
      </w:r>
      <w:r>
        <w:t xml:space="preserve"> </w:t>
      </w:r>
      <w:proofErr w:type="gramStart"/>
      <w:r>
        <w:t>На перспективу рассматривается возможность присоединения  территории 293,94 га, примыкающей к существующим северной, восточной и западной границам территории деревни.</w:t>
      </w:r>
      <w:proofErr w:type="gramEnd"/>
      <w:r>
        <w:t xml:space="preserve"> Планируется присоединение больших участков территорий сельскохозяйственного использования 219,1 га; территории рекреационного назначения 73,19 га </w:t>
      </w:r>
      <w:r w:rsidRPr="00EA6883">
        <w:t>(</w:t>
      </w:r>
      <w:r w:rsidRPr="00EA6883">
        <w:rPr>
          <w:iCs/>
          <w:color w:val="000000"/>
          <w:szCs w:val="28"/>
        </w:rPr>
        <w:t>ле</w:t>
      </w:r>
      <w:r>
        <w:rPr>
          <w:iCs/>
          <w:color w:val="000000"/>
          <w:szCs w:val="28"/>
        </w:rPr>
        <w:t xml:space="preserve">са и </w:t>
      </w:r>
      <w:proofErr w:type="spellStart"/>
      <w:r>
        <w:rPr>
          <w:iCs/>
          <w:color w:val="000000"/>
          <w:szCs w:val="28"/>
        </w:rPr>
        <w:t>залесенные</w:t>
      </w:r>
      <w:proofErr w:type="spellEnd"/>
      <w:r>
        <w:rPr>
          <w:iCs/>
          <w:color w:val="000000"/>
          <w:szCs w:val="28"/>
        </w:rPr>
        <w:t xml:space="preserve"> территории) и 1,</w:t>
      </w:r>
      <w:r w:rsidRPr="00EA6883">
        <w:rPr>
          <w:iCs/>
          <w:color w:val="000000"/>
          <w:szCs w:val="28"/>
        </w:rPr>
        <w:t xml:space="preserve">65 </w:t>
      </w:r>
      <w:r>
        <w:t>га</w:t>
      </w:r>
      <w:r w:rsidRPr="00EA6883">
        <w:rPr>
          <w:iCs/>
          <w:color w:val="000000"/>
          <w:szCs w:val="28"/>
        </w:rPr>
        <w:t xml:space="preserve"> (территории водных объектов)</w:t>
      </w:r>
      <w:r>
        <w:rPr>
          <w:iCs/>
          <w:color w:val="000000"/>
          <w:szCs w:val="28"/>
        </w:rPr>
        <w:t>.</w:t>
      </w:r>
      <w:r>
        <w:t xml:space="preserve"> Существующая планировочная структура сохраняется, подвергаясь только упорядочению.</w:t>
      </w:r>
    </w:p>
    <w:p w:rsidR="00477069" w:rsidRDefault="00477069" w:rsidP="00477069">
      <w:pPr>
        <w:ind w:firstLine="709"/>
        <w:jc w:val="both"/>
      </w:pPr>
      <w:r w:rsidRPr="00E44F59">
        <w:lastRenderedPageBreak/>
        <w:t>В целях обеспечения устойчивого развития территорий в границах населённых пунктов на расчётный срок предусматривается формирование следующ</w:t>
      </w:r>
      <w:r>
        <w:t>их основных функциональных зон:</w:t>
      </w:r>
    </w:p>
    <w:p w:rsidR="00477069" w:rsidRPr="00E44F59" w:rsidRDefault="00477069" w:rsidP="00477069">
      <w:pPr>
        <w:ind w:firstLine="709"/>
        <w:jc w:val="both"/>
      </w:pPr>
      <w:r w:rsidRPr="00E44F59">
        <w:t>-</w:t>
      </w:r>
      <w:r>
        <w:t xml:space="preserve"> </w:t>
      </w:r>
      <w:r w:rsidRPr="00E44F59">
        <w:t>жилой;</w:t>
      </w:r>
    </w:p>
    <w:p w:rsidR="00477069" w:rsidRDefault="00477069" w:rsidP="00477069">
      <w:pPr>
        <w:ind w:firstLine="709"/>
        <w:jc w:val="both"/>
      </w:pPr>
      <w:r>
        <w:t>- общественно-деловой;</w:t>
      </w:r>
    </w:p>
    <w:p w:rsidR="00477069" w:rsidRPr="00E44F59" w:rsidRDefault="00477069" w:rsidP="00477069">
      <w:pPr>
        <w:ind w:firstLine="709"/>
        <w:jc w:val="both"/>
      </w:pPr>
      <w:r>
        <w:t>- сельскохозяйственного использования;</w:t>
      </w:r>
    </w:p>
    <w:p w:rsidR="00477069" w:rsidRPr="00E44F59" w:rsidRDefault="00477069" w:rsidP="00477069">
      <w:pPr>
        <w:ind w:firstLine="709"/>
        <w:jc w:val="both"/>
      </w:pPr>
      <w:r w:rsidRPr="00E44F59">
        <w:t>-</w:t>
      </w:r>
      <w:r>
        <w:t xml:space="preserve"> </w:t>
      </w:r>
      <w:r w:rsidRPr="00E44F59">
        <w:t>рекреационной</w:t>
      </w:r>
      <w:r>
        <w:t>;</w:t>
      </w:r>
    </w:p>
    <w:p w:rsidR="00477069" w:rsidRPr="00E44F59" w:rsidRDefault="00477069" w:rsidP="00477069">
      <w:pPr>
        <w:ind w:firstLine="709"/>
        <w:jc w:val="both"/>
      </w:pPr>
      <w:r w:rsidRPr="00E44F59">
        <w:t>-</w:t>
      </w:r>
      <w:r>
        <w:t xml:space="preserve"> </w:t>
      </w:r>
      <w:r w:rsidRPr="00E44F59">
        <w:t>общего пользования</w:t>
      </w:r>
      <w:r>
        <w:t>.</w:t>
      </w:r>
    </w:p>
    <w:p w:rsidR="00477069" w:rsidRDefault="00477069" w:rsidP="00477069">
      <w:pPr>
        <w:pStyle w:val="3"/>
      </w:pPr>
      <w:bookmarkStart w:id="67" w:name="_Toc352146308"/>
      <w:r w:rsidRPr="001F2229">
        <w:t>3. РАЗМЕЩЕНИЕ ОБЪЕКТОВ МЕСТНОГО ЗНАЧЕНИЯ</w:t>
      </w:r>
      <w:bookmarkEnd w:id="54"/>
      <w:r w:rsidRPr="009946E8">
        <w:t xml:space="preserve"> НА</w:t>
      </w:r>
      <w:r>
        <w:t xml:space="preserve"> ТЕРРИТОРИИ ДЕРЕВНИ ХОМУТОВКА</w:t>
      </w:r>
      <w:r w:rsidRPr="009946E8">
        <w:t xml:space="preserve"> ГОРОДСКОГО ОКРУГА ПЕРВОУРАЛЬСК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477069" w:rsidRPr="001F2229" w:rsidRDefault="00477069" w:rsidP="00477069">
      <w:pPr>
        <w:pStyle w:val="4"/>
        <w:tabs>
          <w:tab w:val="left" w:pos="1230"/>
          <w:tab w:val="center" w:pos="5103"/>
        </w:tabs>
        <w:jc w:val="left"/>
      </w:pPr>
      <w:bookmarkStart w:id="68" w:name="_Toc308031393"/>
      <w:bookmarkStart w:id="69" w:name="_Toc322446111"/>
      <w:bookmarkStart w:id="70" w:name="_Toc349313095"/>
      <w:bookmarkStart w:id="71" w:name="_Toc349316007"/>
      <w:bookmarkStart w:id="72" w:name="_Toc349321060"/>
      <w:bookmarkStart w:id="73" w:name="_Toc349324588"/>
      <w:bookmarkStart w:id="74" w:name="_Toc349331483"/>
      <w:bookmarkStart w:id="75" w:name="_Toc349334974"/>
      <w:bookmarkStart w:id="76" w:name="_Toc349404250"/>
      <w:bookmarkStart w:id="77" w:name="_Toc349407655"/>
      <w:bookmarkStart w:id="78" w:name="_Toc349409383"/>
      <w:bookmarkStart w:id="79" w:name="_Toc349412384"/>
      <w:bookmarkStart w:id="80" w:name="_Toc349416447"/>
      <w:bookmarkStart w:id="81" w:name="_Toc352146309"/>
      <w:r w:rsidRPr="001F2229">
        <w:t>3.1. Планируемое размещение объектов жилой застройки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477069" w:rsidRPr="00F76953" w:rsidRDefault="00477069" w:rsidP="00477069">
      <w:pPr>
        <w:keepNext/>
        <w:ind w:firstLine="709"/>
        <w:jc w:val="both"/>
        <w:rPr>
          <w:i/>
        </w:rPr>
      </w:pPr>
      <w:r w:rsidRPr="00F76953">
        <w:rPr>
          <w:b/>
          <w:i/>
        </w:rPr>
        <w:t>Первая очередь реализации генерального плана</w:t>
      </w:r>
    </w:p>
    <w:p w:rsidR="00477069" w:rsidRPr="00F76953" w:rsidRDefault="00477069" w:rsidP="00477069">
      <w:pPr>
        <w:ind w:firstLine="709"/>
        <w:jc w:val="both"/>
      </w:pPr>
      <w:r w:rsidRPr="00F76953">
        <w:t xml:space="preserve">На первую очередь строительства население деревни Хомутовка по расчётам составит 7 человек. </w:t>
      </w:r>
    </w:p>
    <w:p w:rsidR="00477069" w:rsidRPr="00F76953" w:rsidRDefault="00477069" w:rsidP="00477069">
      <w:pPr>
        <w:ind w:firstLine="709"/>
        <w:jc w:val="both"/>
        <w:rPr>
          <w:szCs w:val="28"/>
        </w:rPr>
      </w:pPr>
      <w:r w:rsidRPr="00F76953">
        <w:rPr>
          <w:szCs w:val="28"/>
        </w:rPr>
        <w:t xml:space="preserve">Средняя обеспеченность жилым фондом, по существующему состоянию, на одного жителя составляет 80,0 </w:t>
      </w:r>
      <w:proofErr w:type="spellStart"/>
      <w:r w:rsidRPr="00F76953">
        <w:rPr>
          <w:szCs w:val="28"/>
        </w:rPr>
        <w:t>кв.м</w:t>
      </w:r>
      <w:proofErr w:type="spellEnd"/>
      <w:r w:rsidRPr="00F76953">
        <w:rPr>
          <w:szCs w:val="28"/>
        </w:rPr>
        <w:t>.</w:t>
      </w:r>
    </w:p>
    <w:p w:rsidR="00477069" w:rsidRPr="00F76953" w:rsidRDefault="00477069" w:rsidP="00477069">
      <w:pPr>
        <w:ind w:firstLine="709"/>
        <w:jc w:val="both"/>
      </w:pPr>
      <w:r w:rsidRPr="00F76953">
        <w:rPr>
          <w:szCs w:val="28"/>
        </w:rPr>
        <w:t>Убыли существующего жилого фонда в течение</w:t>
      </w:r>
      <w:r w:rsidRPr="00F76953">
        <w:t xml:space="preserve"> периода строительства первой очереди не предполагается. </w:t>
      </w:r>
    </w:p>
    <w:p w:rsidR="00477069" w:rsidRPr="00F76953" w:rsidRDefault="00477069" w:rsidP="00477069">
      <w:pPr>
        <w:ind w:firstLine="709"/>
        <w:jc w:val="both"/>
      </w:pPr>
      <w:r w:rsidRPr="00F76953">
        <w:t xml:space="preserve">Средняя обеспеченность жилым фондом на </w:t>
      </w:r>
      <w:r w:rsidRPr="00F76953">
        <w:rPr>
          <w:lang w:val="en-US"/>
        </w:rPr>
        <w:t>I</w:t>
      </w:r>
      <w:r w:rsidRPr="00F76953">
        <w:t xml:space="preserve"> очередь составит 26,3 </w:t>
      </w:r>
      <w:proofErr w:type="spellStart"/>
      <w:r w:rsidRPr="00F76953">
        <w:t>кв</w:t>
      </w:r>
      <w:proofErr w:type="gramStart"/>
      <w:r w:rsidRPr="00F76953">
        <w:t>.м</w:t>
      </w:r>
      <w:proofErr w:type="spellEnd"/>
      <w:proofErr w:type="gramEnd"/>
      <w:r w:rsidRPr="00F76953">
        <w:t xml:space="preserve">/чел </w:t>
      </w:r>
      <w:r w:rsidRPr="00F76953">
        <w:rPr>
          <w:szCs w:val="28"/>
        </w:rPr>
        <w:t>(Генеральный план городского округа Первоуральск за исключением города Первоуральск).</w:t>
      </w:r>
      <w:r w:rsidRPr="00F76953">
        <w:t xml:space="preserve"> В расчетах по определению объемов строительства, жилой фонд составил 184,1 </w:t>
      </w:r>
      <w:proofErr w:type="spellStart"/>
      <w:r w:rsidRPr="00F76953">
        <w:t>кв</w:t>
      </w:r>
      <w:proofErr w:type="gramStart"/>
      <w:r w:rsidRPr="00F76953">
        <w:t>.м</w:t>
      </w:r>
      <w:proofErr w:type="spellEnd"/>
      <w:proofErr w:type="gramEnd"/>
      <w:r w:rsidRPr="00F76953">
        <w:t xml:space="preserve"> (7*26,3=184,1 </w:t>
      </w:r>
      <w:proofErr w:type="spellStart"/>
      <w:r w:rsidRPr="00F76953">
        <w:t>кв.м</w:t>
      </w:r>
      <w:proofErr w:type="spellEnd"/>
      <w:r w:rsidRPr="00F76953">
        <w:t xml:space="preserve">). Согласно произведенному анализу объема существующего жилого фонда достаточно, </w:t>
      </w:r>
      <w:proofErr w:type="gramStart"/>
      <w:r w:rsidRPr="00F76953">
        <w:t>следовательно</w:t>
      </w:r>
      <w:proofErr w:type="gramEnd"/>
      <w:r w:rsidRPr="00F76953">
        <w:t xml:space="preserve"> необходимости в новом строительстве на первую очередь нет. </w:t>
      </w:r>
    </w:p>
    <w:p w:rsidR="00477069" w:rsidRPr="00F76953" w:rsidRDefault="00477069" w:rsidP="00477069">
      <w:pPr>
        <w:ind w:firstLine="709"/>
        <w:jc w:val="both"/>
        <w:rPr>
          <w:szCs w:val="28"/>
        </w:rPr>
      </w:pPr>
      <w:r w:rsidRPr="00F76953">
        <w:rPr>
          <w:szCs w:val="28"/>
        </w:rPr>
        <w:t xml:space="preserve">Жилой фонд населенного пункта на первую очередь составит </w:t>
      </w:r>
      <w:r w:rsidRPr="00F76953">
        <w:rPr>
          <w:color w:val="000000"/>
          <w:szCs w:val="28"/>
        </w:rPr>
        <w:t xml:space="preserve">560,0 </w:t>
      </w:r>
      <w:proofErr w:type="spellStart"/>
      <w:r w:rsidRPr="00F76953">
        <w:rPr>
          <w:szCs w:val="28"/>
        </w:rPr>
        <w:t>кв</w:t>
      </w:r>
      <w:proofErr w:type="gramStart"/>
      <w:r w:rsidRPr="00F76953">
        <w:rPr>
          <w:szCs w:val="28"/>
        </w:rPr>
        <w:t>.м</w:t>
      </w:r>
      <w:proofErr w:type="spellEnd"/>
      <w:proofErr w:type="gramEnd"/>
      <w:r w:rsidRPr="00F76953">
        <w:rPr>
          <w:szCs w:val="28"/>
        </w:rPr>
        <w:t xml:space="preserve"> общей площади (существующий).</w:t>
      </w:r>
    </w:p>
    <w:p w:rsidR="00477069" w:rsidRDefault="00477069" w:rsidP="00477069">
      <w:pPr>
        <w:pStyle w:val="aa"/>
        <w:keepNext/>
        <w:spacing w:line="276" w:lineRule="auto"/>
        <w:rPr>
          <w:b/>
          <w:i/>
        </w:rPr>
      </w:pPr>
    </w:p>
    <w:p w:rsidR="00477069" w:rsidRPr="00F76953" w:rsidRDefault="00477069" w:rsidP="00477069">
      <w:pPr>
        <w:pStyle w:val="aa"/>
        <w:keepNext/>
        <w:spacing w:line="276" w:lineRule="auto"/>
        <w:rPr>
          <w:b/>
          <w:i/>
        </w:rPr>
      </w:pPr>
      <w:r w:rsidRPr="00F76953">
        <w:rPr>
          <w:b/>
          <w:i/>
        </w:rPr>
        <w:t>Расчетный срок реализации генерального плана</w:t>
      </w:r>
    </w:p>
    <w:p w:rsidR="00477069" w:rsidRPr="00F76953" w:rsidRDefault="00477069" w:rsidP="00477069">
      <w:pPr>
        <w:ind w:firstLine="709"/>
        <w:jc w:val="both"/>
      </w:pPr>
      <w:r w:rsidRPr="00F76953">
        <w:t xml:space="preserve">На расчетный срок население д. Хомутовка составит 7 человек. </w:t>
      </w:r>
    </w:p>
    <w:p w:rsidR="00477069" w:rsidRPr="00F76953" w:rsidRDefault="00477069" w:rsidP="00477069">
      <w:pPr>
        <w:ind w:firstLine="709"/>
        <w:jc w:val="both"/>
        <w:rPr>
          <w:color w:val="000000"/>
        </w:rPr>
      </w:pPr>
      <w:r w:rsidRPr="00F76953">
        <w:rPr>
          <w:color w:val="000000"/>
        </w:rPr>
        <w:t>Снос существующего жилого фонда не предусматривается.</w:t>
      </w:r>
    </w:p>
    <w:p w:rsidR="00477069" w:rsidRPr="00F76953" w:rsidRDefault="00477069" w:rsidP="00477069">
      <w:pPr>
        <w:ind w:firstLine="709"/>
        <w:jc w:val="both"/>
        <w:rPr>
          <w:color w:val="000000"/>
          <w:szCs w:val="28"/>
        </w:rPr>
      </w:pPr>
      <w:r w:rsidRPr="00F76953">
        <w:rPr>
          <w:color w:val="000000"/>
          <w:szCs w:val="28"/>
        </w:rPr>
        <w:t xml:space="preserve">Средняя обеспеченность жилым фондом на расчетный срок составит 31,2 </w:t>
      </w:r>
      <w:proofErr w:type="spellStart"/>
      <w:r w:rsidRPr="00F76953">
        <w:rPr>
          <w:color w:val="000000"/>
          <w:szCs w:val="28"/>
        </w:rPr>
        <w:t>кв</w:t>
      </w:r>
      <w:proofErr w:type="gramStart"/>
      <w:r w:rsidRPr="00F76953">
        <w:rPr>
          <w:color w:val="000000"/>
          <w:szCs w:val="28"/>
        </w:rPr>
        <w:t>.м</w:t>
      </w:r>
      <w:proofErr w:type="spellEnd"/>
      <w:proofErr w:type="gramEnd"/>
      <w:r w:rsidRPr="00F76953">
        <w:rPr>
          <w:color w:val="000000"/>
          <w:szCs w:val="28"/>
        </w:rPr>
        <w:t xml:space="preserve">/чел </w:t>
      </w:r>
      <w:r w:rsidRPr="00F76953">
        <w:rPr>
          <w:szCs w:val="28"/>
        </w:rPr>
        <w:t>(Генеральный план городского округа Первоуральск за исключением города Первоуральск).</w:t>
      </w:r>
      <w:r w:rsidRPr="00F76953">
        <w:rPr>
          <w:color w:val="000000"/>
          <w:szCs w:val="28"/>
        </w:rPr>
        <w:t xml:space="preserve"> </w:t>
      </w:r>
      <w:r w:rsidRPr="00F76953">
        <w:t xml:space="preserve">В расчетах по определению объемов строительства, жилой фонд составил 218,4 </w:t>
      </w:r>
      <w:proofErr w:type="spellStart"/>
      <w:r w:rsidRPr="00F76953">
        <w:t>кв</w:t>
      </w:r>
      <w:proofErr w:type="gramStart"/>
      <w:r w:rsidRPr="00F76953">
        <w:t>.м</w:t>
      </w:r>
      <w:proofErr w:type="spellEnd"/>
      <w:proofErr w:type="gramEnd"/>
      <w:r w:rsidRPr="00F76953">
        <w:t xml:space="preserve"> (7*31,2=218,4 </w:t>
      </w:r>
      <w:proofErr w:type="spellStart"/>
      <w:r w:rsidRPr="00F76953">
        <w:t>кв.м</w:t>
      </w:r>
      <w:proofErr w:type="spellEnd"/>
      <w:r w:rsidRPr="00F76953">
        <w:t xml:space="preserve">). Согласно произведенному анализу объема существующего жилого фонда достаточно, </w:t>
      </w:r>
      <w:proofErr w:type="gramStart"/>
      <w:r w:rsidRPr="00F76953">
        <w:t>следовательно</w:t>
      </w:r>
      <w:proofErr w:type="gramEnd"/>
      <w:r w:rsidRPr="00F76953">
        <w:t xml:space="preserve"> необходимости в новом строительстве на расчетный срок нет. </w:t>
      </w:r>
    </w:p>
    <w:p w:rsidR="00477069" w:rsidRPr="00CB7B67" w:rsidRDefault="00477069" w:rsidP="00477069">
      <w:pPr>
        <w:ind w:firstLine="709"/>
        <w:jc w:val="both"/>
        <w:rPr>
          <w:color w:val="000000"/>
        </w:rPr>
      </w:pPr>
      <w:r w:rsidRPr="00F76953">
        <w:rPr>
          <w:color w:val="000000"/>
        </w:rPr>
        <w:t xml:space="preserve">Жилой фонд населенного пункта на расчетный срок составит 560,0 </w:t>
      </w:r>
      <w:proofErr w:type="spellStart"/>
      <w:r w:rsidRPr="00F76953">
        <w:rPr>
          <w:color w:val="000000"/>
        </w:rPr>
        <w:t>кв</w:t>
      </w:r>
      <w:proofErr w:type="gramStart"/>
      <w:r w:rsidRPr="00F76953">
        <w:rPr>
          <w:color w:val="000000"/>
        </w:rPr>
        <w:t>.м</w:t>
      </w:r>
      <w:proofErr w:type="spellEnd"/>
      <w:proofErr w:type="gramEnd"/>
      <w:r w:rsidRPr="00F76953">
        <w:rPr>
          <w:color w:val="000000"/>
        </w:rPr>
        <w:t xml:space="preserve"> общей площади (существующий).</w:t>
      </w:r>
    </w:p>
    <w:p w:rsidR="00477069" w:rsidRDefault="00477069" w:rsidP="00477069">
      <w:pPr>
        <w:ind w:firstLine="709"/>
        <w:jc w:val="both"/>
        <w:rPr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В связи с возможностью </w:t>
      </w:r>
      <w:proofErr w:type="gramStart"/>
      <w:r>
        <w:rPr>
          <w:color w:val="000000"/>
          <w:szCs w:val="28"/>
        </w:rPr>
        <w:t>появления необходимости обеспечения инвестиционного развития территории</w:t>
      </w:r>
      <w:proofErr w:type="gramEnd"/>
      <w:r>
        <w:rPr>
          <w:color w:val="000000"/>
          <w:szCs w:val="28"/>
        </w:rPr>
        <w:t xml:space="preserve"> проектом принимается развитие жилой застройки, за расчетный период, в размере </w:t>
      </w:r>
      <w:r w:rsidRPr="00CB7B67">
        <w:rPr>
          <w:color w:val="000000"/>
          <w:szCs w:val="28"/>
        </w:rPr>
        <w:t>39</w:t>
      </w:r>
      <w:r>
        <w:rPr>
          <w:color w:val="000000"/>
          <w:szCs w:val="28"/>
        </w:rPr>
        <w:t>,</w:t>
      </w:r>
      <w:r w:rsidRPr="00CB7B67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га.</w:t>
      </w:r>
    </w:p>
    <w:p w:rsidR="00477069" w:rsidRDefault="00477069" w:rsidP="00477069">
      <w:pPr>
        <w:pStyle w:val="4"/>
        <w:rPr>
          <w:rStyle w:val="FontStyle67"/>
          <w:b/>
          <w:bCs/>
          <w:sz w:val="32"/>
          <w:szCs w:val="26"/>
        </w:rPr>
      </w:pPr>
      <w:bookmarkStart w:id="82" w:name="_Toc308031394"/>
      <w:bookmarkStart w:id="83" w:name="_Toc322446112"/>
      <w:bookmarkStart w:id="84" w:name="_Toc349313096"/>
      <w:bookmarkStart w:id="85" w:name="_Toc349316008"/>
      <w:bookmarkStart w:id="86" w:name="_Toc349321061"/>
      <w:bookmarkStart w:id="87" w:name="_Toc349324589"/>
      <w:bookmarkStart w:id="88" w:name="_Toc349331484"/>
      <w:bookmarkStart w:id="89" w:name="_Toc349334975"/>
      <w:bookmarkStart w:id="90" w:name="_Toc349404251"/>
      <w:bookmarkStart w:id="91" w:name="_Toc349407656"/>
      <w:bookmarkStart w:id="92" w:name="_Toc349409384"/>
      <w:bookmarkStart w:id="93" w:name="_Toc349412385"/>
      <w:bookmarkStart w:id="94" w:name="_Toc349416448"/>
      <w:bookmarkStart w:id="95" w:name="_Toc352146310"/>
      <w:r w:rsidRPr="001F2229">
        <w:t>3.2. Планируемое размещение объектов социального и культурно-бытового обслуживания населения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3A0989">
        <w:rPr>
          <w:rStyle w:val="FontStyle67"/>
          <w:b/>
          <w:bCs/>
          <w:sz w:val="32"/>
          <w:szCs w:val="26"/>
        </w:rPr>
        <w:t xml:space="preserve"> </w:t>
      </w:r>
    </w:p>
    <w:p w:rsidR="00477069" w:rsidRPr="009E1594" w:rsidRDefault="00477069" w:rsidP="00477069">
      <w:pPr>
        <w:ind w:firstLine="709"/>
        <w:jc w:val="both"/>
      </w:pPr>
      <w:r w:rsidRPr="001F2229">
        <w:t xml:space="preserve">Проектная обеспеченность объектами социального и культурно-бытового обслуживания сведена в </w:t>
      </w:r>
      <w:r w:rsidR="00EE7EC1">
        <w:t>Т</w:t>
      </w:r>
      <w:r w:rsidRPr="001F2229">
        <w:t xml:space="preserve">аблицу </w:t>
      </w:r>
      <w:r w:rsidRPr="00FF146C">
        <w:t>4</w:t>
      </w:r>
      <w:r>
        <w:t>.</w:t>
      </w:r>
    </w:p>
    <w:p w:rsidR="00477069" w:rsidRPr="00477069" w:rsidRDefault="00477069" w:rsidP="00477069">
      <w:pPr>
        <w:pStyle w:val="9"/>
        <w:jc w:val="both"/>
        <w:rPr>
          <w:rStyle w:val="afb"/>
          <w:b/>
          <w:i/>
        </w:rPr>
      </w:pPr>
      <w:r w:rsidRPr="00477069">
        <w:rPr>
          <w:rStyle w:val="afb"/>
          <w:b/>
          <w:i/>
          <w:sz w:val="24"/>
        </w:rPr>
        <w:t xml:space="preserve">Первая очередь реализации </w:t>
      </w:r>
      <w:r w:rsidR="0074217F">
        <w:rPr>
          <w:rStyle w:val="afb"/>
          <w:b/>
          <w:i/>
          <w:sz w:val="24"/>
        </w:rPr>
        <w:t>Г</w:t>
      </w:r>
      <w:r w:rsidRPr="00477069">
        <w:rPr>
          <w:rStyle w:val="afb"/>
          <w:b/>
          <w:i/>
          <w:sz w:val="24"/>
        </w:rPr>
        <w:t>енерального плана</w:t>
      </w:r>
    </w:p>
    <w:p w:rsidR="00477069" w:rsidRPr="00F76953" w:rsidRDefault="00477069" w:rsidP="00477069">
      <w:pPr>
        <w:ind w:firstLine="709"/>
        <w:jc w:val="both"/>
        <w:rPr>
          <w:szCs w:val="28"/>
        </w:rPr>
      </w:pPr>
      <w:r w:rsidRPr="00F76953">
        <w:rPr>
          <w:szCs w:val="28"/>
        </w:rPr>
        <w:t>Объекты социального минимума:</w:t>
      </w:r>
    </w:p>
    <w:p w:rsidR="00477069" w:rsidRPr="00F76953" w:rsidRDefault="00477069" w:rsidP="00477069">
      <w:pPr>
        <w:tabs>
          <w:tab w:val="left" w:pos="851"/>
          <w:tab w:val="left" w:pos="1134"/>
        </w:tabs>
        <w:ind w:left="709" w:firstLine="709"/>
        <w:jc w:val="both"/>
        <w:rPr>
          <w:szCs w:val="28"/>
        </w:rPr>
      </w:pPr>
      <w:r>
        <w:rPr>
          <w:szCs w:val="28"/>
        </w:rPr>
        <w:t>1</w:t>
      </w:r>
      <w:r w:rsidRPr="00F76953">
        <w:rPr>
          <w:szCs w:val="28"/>
        </w:rPr>
        <w:t>)</w:t>
      </w:r>
      <w:r w:rsidRPr="00F76953">
        <w:rPr>
          <w:szCs w:val="28"/>
        </w:rPr>
        <w:tab/>
        <w:t>Объекты торговли и общественного питания:</w:t>
      </w:r>
    </w:p>
    <w:p w:rsidR="00477069" w:rsidRPr="00F76953" w:rsidRDefault="00477069" w:rsidP="00477069">
      <w:pPr>
        <w:tabs>
          <w:tab w:val="left" w:pos="851"/>
          <w:tab w:val="left" w:pos="1134"/>
        </w:tabs>
        <w:ind w:left="709" w:firstLine="709"/>
        <w:jc w:val="both"/>
      </w:pPr>
      <w:r w:rsidRPr="00F76953">
        <w:rPr>
          <w:szCs w:val="28"/>
        </w:rPr>
        <w:t>-</w:t>
      </w:r>
      <w:r w:rsidRPr="00F76953">
        <w:rPr>
          <w:szCs w:val="28"/>
        </w:rPr>
        <w:tab/>
      </w:r>
      <w:r>
        <w:t>организована выездная торговля.</w:t>
      </w:r>
    </w:p>
    <w:p w:rsidR="00477069" w:rsidRPr="00477069" w:rsidRDefault="00477069" w:rsidP="00477069">
      <w:pPr>
        <w:pStyle w:val="9"/>
        <w:spacing w:before="120" w:after="120"/>
        <w:jc w:val="both"/>
        <w:rPr>
          <w:rStyle w:val="afb"/>
          <w:b/>
          <w:i/>
          <w:sz w:val="24"/>
        </w:rPr>
      </w:pPr>
      <w:r w:rsidRPr="00477069">
        <w:rPr>
          <w:rStyle w:val="afb"/>
          <w:b/>
          <w:i/>
          <w:sz w:val="24"/>
        </w:rPr>
        <w:lastRenderedPageBreak/>
        <w:t xml:space="preserve">Расчетный срок реализации генерального плана </w:t>
      </w:r>
    </w:p>
    <w:p w:rsidR="00477069" w:rsidRPr="00073967" w:rsidRDefault="00477069" w:rsidP="00477069">
      <w:pPr>
        <w:tabs>
          <w:tab w:val="left" w:pos="993"/>
        </w:tabs>
        <w:ind w:firstLine="709"/>
        <w:jc w:val="both"/>
      </w:pPr>
      <w:r>
        <w:t xml:space="preserve">- </w:t>
      </w:r>
      <w:r w:rsidRPr="00073967">
        <w:t>не предусмотрено</w:t>
      </w:r>
      <w:r>
        <w:t>.</w:t>
      </w:r>
    </w:p>
    <w:p w:rsidR="00477069" w:rsidRPr="00FF146C" w:rsidRDefault="00477069" w:rsidP="00477069">
      <w:pPr>
        <w:pStyle w:val="ac"/>
      </w:pPr>
      <w:r w:rsidRPr="00E8111D">
        <w:t>Расчет потребности в учреждениях обслуживания социально-гарантированного минимума на расчетный срок</w:t>
      </w:r>
    </w:p>
    <w:p w:rsidR="00477069" w:rsidRPr="00FF146C" w:rsidRDefault="00477069" w:rsidP="00477069">
      <w:pPr>
        <w:pStyle w:val="6"/>
        <w:rPr>
          <w:lang w:val="en-US"/>
        </w:rPr>
      </w:pPr>
      <w:r w:rsidRPr="00FF146C">
        <w:t xml:space="preserve">Таблица </w:t>
      </w:r>
      <w:r w:rsidRPr="00FF146C">
        <w:rPr>
          <w:lang w:val="en-US"/>
        </w:rPr>
        <w:t>4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11"/>
        <w:gridCol w:w="1699"/>
        <w:gridCol w:w="1701"/>
        <w:gridCol w:w="1559"/>
        <w:gridCol w:w="1667"/>
      </w:tblGrid>
      <w:tr w:rsidR="00477069" w:rsidRPr="00B701B4" w:rsidTr="0074217F">
        <w:trPr>
          <w:trHeight w:val="20"/>
          <w:jc w:val="center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Наименование услуг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на 1 очередь 2020 г.</w:t>
            </w:r>
          </w:p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(7 чел.)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  <w:szCs w:val="20"/>
              </w:rPr>
            </w:pPr>
            <w:r w:rsidRPr="00132826">
              <w:rPr>
                <w:b/>
                <w:color w:val="000000"/>
                <w:szCs w:val="20"/>
              </w:rPr>
              <w:t xml:space="preserve">Размещение в </w:t>
            </w:r>
            <w:r w:rsidRPr="00132826">
              <w:rPr>
                <w:b/>
              </w:rPr>
              <w:t>д. Хомутовка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на расчетный срок 2035 г. (7 чел.)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  <w:szCs w:val="20"/>
              </w:rPr>
            </w:pPr>
            <w:r w:rsidRPr="00132826">
              <w:rPr>
                <w:b/>
                <w:color w:val="000000"/>
                <w:szCs w:val="20"/>
              </w:rPr>
              <w:t xml:space="preserve">Размещение в </w:t>
            </w:r>
            <w:r w:rsidRPr="00132826">
              <w:rPr>
                <w:b/>
              </w:rPr>
              <w:t>д. Хомутовка</w:t>
            </w:r>
          </w:p>
        </w:tc>
      </w:tr>
      <w:tr w:rsidR="00477069" w:rsidRPr="00E65E46" w:rsidTr="0074217F">
        <w:trPr>
          <w:trHeight w:val="20"/>
          <w:jc w:val="center"/>
        </w:trPr>
        <w:tc>
          <w:tcPr>
            <w:tcW w:w="1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>Клубы, дома культуры</w:t>
            </w:r>
          </w:p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 xml:space="preserve">(100 мест на 1 </w:t>
            </w:r>
            <w:proofErr w:type="spellStart"/>
            <w:r w:rsidRPr="00B701B4">
              <w:rPr>
                <w:color w:val="000000"/>
              </w:rPr>
              <w:t>тыс</w:t>
            </w:r>
            <w:proofErr w:type="gramStart"/>
            <w:r w:rsidRPr="00B701B4">
              <w:rPr>
                <w:color w:val="000000"/>
              </w:rPr>
              <w:t>.ч</w:t>
            </w:r>
            <w:proofErr w:type="gramEnd"/>
            <w:r w:rsidRPr="00B701B4">
              <w:rPr>
                <w:color w:val="000000"/>
              </w:rPr>
              <w:t>ел</w:t>
            </w:r>
            <w:proofErr w:type="spellEnd"/>
            <w:r w:rsidRPr="00B701B4">
              <w:rPr>
                <w:color w:val="000000"/>
              </w:rPr>
              <w:t>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+1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pStyle w:val="a7"/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7069" w:rsidRPr="00B701B4" w:rsidTr="0074217F">
        <w:trPr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>Спортивные залы</w:t>
            </w:r>
          </w:p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 xml:space="preserve">(210 </w:t>
            </w:r>
            <w:proofErr w:type="spellStart"/>
            <w:r w:rsidRPr="00B701B4">
              <w:rPr>
                <w:color w:val="000000"/>
              </w:rPr>
              <w:t>кв.м</w:t>
            </w:r>
            <w:proofErr w:type="spellEnd"/>
            <w:r w:rsidRPr="00B701B4">
              <w:rPr>
                <w:color w:val="000000"/>
              </w:rPr>
              <w:t xml:space="preserve">. на 1 </w:t>
            </w:r>
            <w:proofErr w:type="spellStart"/>
            <w:r w:rsidRPr="00B701B4">
              <w:rPr>
                <w:color w:val="000000"/>
              </w:rPr>
              <w:t>тыс</w:t>
            </w:r>
            <w:proofErr w:type="gramStart"/>
            <w:r w:rsidRPr="00B701B4">
              <w:rPr>
                <w:color w:val="000000"/>
              </w:rPr>
              <w:t>.ч</w:t>
            </w:r>
            <w:proofErr w:type="gramEnd"/>
            <w:r w:rsidRPr="00B701B4">
              <w:rPr>
                <w:color w:val="000000"/>
              </w:rPr>
              <w:t>ел</w:t>
            </w:r>
            <w:proofErr w:type="spellEnd"/>
            <w:r w:rsidRPr="00B701B4">
              <w:rPr>
                <w:color w:val="000000"/>
              </w:rPr>
              <w:t>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  <w:lang w:val="en-US"/>
              </w:rPr>
              <w:t>+</w:t>
            </w:r>
            <w:r w:rsidRPr="00B701B4">
              <w:rPr>
                <w:color w:val="000000"/>
              </w:rPr>
              <w:t>1,5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pStyle w:val="a7"/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7069" w:rsidRPr="00E65E46" w:rsidTr="0074217F">
        <w:trPr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>Плоскостные спортивные сооружения</w:t>
            </w:r>
          </w:p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 xml:space="preserve">(975 </w:t>
            </w:r>
            <w:proofErr w:type="spellStart"/>
            <w:r w:rsidRPr="00B701B4">
              <w:rPr>
                <w:color w:val="000000"/>
              </w:rPr>
              <w:t>кв.м</w:t>
            </w:r>
            <w:proofErr w:type="spellEnd"/>
            <w:r w:rsidRPr="00B701B4">
              <w:rPr>
                <w:color w:val="000000"/>
              </w:rPr>
              <w:t xml:space="preserve">. на 1 </w:t>
            </w:r>
            <w:proofErr w:type="spellStart"/>
            <w:r w:rsidRPr="00B701B4">
              <w:rPr>
                <w:color w:val="000000"/>
              </w:rPr>
              <w:t>тыс</w:t>
            </w:r>
            <w:proofErr w:type="gramStart"/>
            <w:r w:rsidRPr="00B701B4">
              <w:rPr>
                <w:color w:val="000000"/>
              </w:rPr>
              <w:t>.ч</w:t>
            </w:r>
            <w:proofErr w:type="gramEnd"/>
            <w:r w:rsidRPr="00B701B4">
              <w:rPr>
                <w:color w:val="000000"/>
              </w:rPr>
              <w:t>ел</w:t>
            </w:r>
            <w:proofErr w:type="spellEnd"/>
            <w:r w:rsidRPr="00B701B4">
              <w:rPr>
                <w:color w:val="000000"/>
              </w:rPr>
              <w:t>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+6,8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pStyle w:val="a7"/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7069" w:rsidRPr="00E65E46" w:rsidTr="0074217F">
        <w:trPr>
          <w:trHeight w:val="20"/>
          <w:jc w:val="center"/>
        </w:trPr>
        <w:tc>
          <w:tcPr>
            <w:tcW w:w="1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B701B4" w:rsidRDefault="00477069" w:rsidP="004B71AF">
            <w:pPr>
              <w:rPr>
                <w:color w:val="000000"/>
              </w:rPr>
            </w:pPr>
            <w:r w:rsidRPr="00B701B4">
              <w:rPr>
                <w:color w:val="000000"/>
              </w:rPr>
              <w:t xml:space="preserve">Количество торговых объектов (280 </w:t>
            </w:r>
            <w:proofErr w:type="spellStart"/>
            <w:r w:rsidRPr="00B701B4">
              <w:rPr>
                <w:color w:val="000000"/>
              </w:rPr>
              <w:t>кв</w:t>
            </w:r>
            <w:proofErr w:type="gramStart"/>
            <w:r w:rsidRPr="00B701B4">
              <w:rPr>
                <w:color w:val="000000"/>
              </w:rPr>
              <w:t>.м</w:t>
            </w:r>
            <w:proofErr w:type="spellEnd"/>
            <w:proofErr w:type="gramEnd"/>
            <w:r w:rsidRPr="00B701B4">
              <w:rPr>
                <w:color w:val="000000"/>
              </w:rPr>
              <w:t xml:space="preserve"> торговой площади на 1 </w:t>
            </w:r>
            <w:proofErr w:type="spellStart"/>
            <w:r w:rsidRPr="00B701B4">
              <w:rPr>
                <w:color w:val="000000"/>
              </w:rPr>
              <w:t>тыс.чел</w:t>
            </w:r>
            <w:proofErr w:type="spellEnd"/>
            <w:r w:rsidRPr="00B701B4">
              <w:rPr>
                <w:color w:val="000000"/>
              </w:rPr>
              <w:t>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+1,7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Выездная торговля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477069" w:rsidRPr="00E65E46" w:rsidTr="0074217F">
        <w:trPr>
          <w:trHeight w:val="20"/>
          <w:jc w:val="center"/>
        </w:trPr>
        <w:tc>
          <w:tcPr>
            <w:tcW w:w="1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69" w:rsidRPr="00B701B4" w:rsidRDefault="00477069" w:rsidP="004B71AF">
            <w:pPr>
              <w:pStyle w:val="aff"/>
              <w:spacing w:before="0" w:beforeAutospacing="0" w:after="0" w:afterAutospacing="0"/>
              <w:ind w:right="-106"/>
              <w:rPr>
                <w:color w:val="000000"/>
              </w:rPr>
            </w:pPr>
            <w:r w:rsidRPr="00B701B4">
              <w:rPr>
                <w:color w:val="000000"/>
              </w:rPr>
              <w:t xml:space="preserve">Кладбище (0,24 га на 1 </w:t>
            </w:r>
            <w:proofErr w:type="spellStart"/>
            <w:r w:rsidRPr="00B701B4">
              <w:rPr>
                <w:color w:val="000000"/>
              </w:rPr>
              <w:t>тыс</w:t>
            </w:r>
            <w:proofErr w:type="gramStart"/>
            <w:r w:rsidRPr="00B701B4">
              <w:rPr>
                <w:color w:val="000000"/>
              </w:rPr>
              <w:t>.ч</w:t>
            </w:r>
            <w:proofErr w:type="gramEnd"/>
            <w:r w:rsidRPr="00B701B4">
              <w:rPr>
                <w:color w:val="000000"/>
              </w:rPr>
              <w:t>ел</w:t>
            </w:r>
            <w:proofErr w:type="spellEnd"/>
            <w:r w:rsidRPr="00B701B4">
              <w:rPr>
                <w:color w:val="000000"/>
              </w:rPr>
              <w:t>.)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+0,002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 xml:space="preserve">Обслуживание кладбищем </w:t>
            </w:r>
          </w:p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>г. Первоуральск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</w:rPr>
            </w:pPr>
            <w:r w:rsidRPr="00B701B4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 xml:space="preserve">Обслуживание кладбищем </w:t>
            </w:r>
          </w:p>
          <w:p w:rsidR="00477069" w:rsidRPr="00B701B4" w:rsidRDefault="00477069" w:rsidP="0074217F">
            <w:pPr>
              <w:jc w:val="center"/>
              <w:rPr>
                <w:color w:val="000000"/>
                <w:sz w:val="20"/>
                <w:szCs w:val="20"/>
              </w:rPr>
            </w:pPr>
            <w:r w:rsidRPr="00B701B4">
              <w:rPr>
                <w:color w:val="000000"/>
                <w:sz w:val="20"/>
                <w:szCs w:val="20"/>
              </w:rPr>
              <w:t xml:space="preserve">г. Первоуральск </w:t>
            </w:r>
          </w:p>
        </w:tc>
      </w:tr>
    </w:tbl>
    <w:p w:rsidR="00477069" w:rsidRDefault="00477069" w:rsidP="00477069">
      <w:pPr>
        <w:pStyle w:val="4"/>
      </w:pPr>
      <w:bookmarkStart w:id="96" w:name="_Toc349321062"/>
      <w:bookmarkStart w:id="97" w:name="_Toc349324590"/>
      <w:bookmarkStart w:id="98" w:name="_Toc349328401"/>
      <w:bookmarkStart w:id="99" w:name="_Toc349331485"/>
      <w:bookmarkStart w:id="100" w:name="_Toc349334976"/>
      <w:bookmarkStart w:id="101" w:name="_Toc349404252"/>
      <w:bookmarkStart w:id="102" w:name="_Toc349416449"/>
      <w:bookmarkStart w:id="103" w:name="_Toc352146311"/>
      <w:r>
        <w:t>3.3. Планируемое размещение объектов относящихся к промышленной и коммунально-складской зоне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477069" w:rsidRPr="00073967" w:rsidRDefault="00477069" w:rsidP="00477069">
      <w:pPr>
        <w:keepNext/>
        <w:keepLines/>
        <w:rPr>
          <w:b/>
          <w:szCs w:val="28"/>
        </w:rPr>
      </w:pPr>
      <w:r w:rsidRPr="00073967">
        <w:rPr>
          <w:b/>
          <w:szCs w:val="28"/>
        </w:rPr>
        <w:t>Промышленные и коммунально-складские территории:</w:t>
      </w:r>
    </w:p>
    <w:p w:rsidR="00477069" w:rsidRPr="00477069" w:rsidRDefault="00477069" w:rsidP="00477069">
      <w:pPr>
        <w:pStyle w:val="9"/>
        <w:spacing w:before="120" w:after="120"/>
        <w:rPr>
          <w:rStyle w:val="afb"/>
          <w:b/>
          <w:i/>
          <w:sz w:val="24"/>
        </w:rPr>
      </w:pPr>
      <w:r w:rsidRPr="00477069">
        <w:rPr>
          <w:rStyle w:val="afb"/>
          <w:b/>
          <w:i/>
          <w:sz w:val="24"/>
        </w:rPr>
        <w:t>Первая очередь реализации генерального плана</w:t>
      </w:r>
    </w:p>
    <w:p w:rsidR="00477069" w:rsidRPr="00073967" w:rsidRDefault="00477069" w:rsidP="00477069">
      <w:pPr>
        <w:tabs>
          <w:tab w:val="left" w:pos="993"/>
        </w:tabs>
        <w:ind w:firstLine="709"/>
      </w:pPr>
      <w:r>
        <w:t xml:space="preserve">- </w:t>
      </w:r>
      <w:r w:rsidRPr="00073967">
        <w:t>не предусмотрено</w:t>
      </w:r>
      <w:r>
        <w:t>.</w:t>
      </w:r>
    </w:p>
    <w:p w:rsidR="00477069" w:rsidRPr="00477069" w:rsidRDefault="00477069" w:rsidP="00477069">
      <w:pPr>
        <w:pStyle w:val="9"/>
        <w:spacing w:before="120" w:after="120"/>
        <w:rPr>
          <w:rStyle w:val="afb"/>
          <w:b/>
          <w:i/>
          <w:sz w:val="24"/>
        </w:rPr>
      </w:pPr>
      <w:r w:rsidRPr="00477069">
        <w:rPr>
          <w:rStyle w:val="afb"/>
          <w:b/>
          <w:i/>
          <w:sz w:val="24"/>
        </w:rPr>
        <w:t xml:space="preserve">Расчетный срок реализации генерального плана </w:t>
      </w:r>
    </w:p>
    <w:p w:rsidR="00477069" w:rsidRPr="00073967" w:rsidRDefault="00477069" w:rsidP="00477069">
      <w:pPr>
        <w:tabs>
          <w:tab w:val="left" w:pos="993"/>
        </w:tabs>
        <w:ind w:firstLine="709"/>
      </w:pPr>
      <w:bookmarkStart w:id="104" w:name="_Toc349324591"/>
      <w:bookmarkStart w:id="105" w:name="_Toc349328402"/>
      <w:bookmarkStart w:id="106" w:name="_Toc349331486"/>
      <w:bookmarkStart w:id="107" w:name="_Toc349334977"/>
      <w:bookmarkStart w:id="108" w:name="_Toc349404253"/>
      <w:bookmarkStart w:id="109" w:name="_Toc349416450"/>
      <w:r>
        <w:t xml:space="preserve">- </w:t>
      </w:r>
      <w:r w:rsidRPr="00073967">
        <w:t>не предусмотрено</w:t>
      </w:r>
      <w:r>
        <w:t>.</w:t>
      </w:r>
    </w:p>
    <w:p w:rsidR="00477069" w:rsidRPr="006D169E" w:rsidRDefault="00477069" w:rsidP="00477069">
      <w:pPr>
        <w:pStyle w:val="4"/>
        <w:ind w:firstLine="709"/>
      </w:pPr>
      <w:bookmarkStart w:id="110" w:name="_Toc352146312"/>
      <w:r>
        <w:t>3.</w:t>
      </w:r>
      <w:r w:rsidRPr="006D169E">
        <w:t>4</w:t>
      </w:r>
      <w:r>
        <w:t>. Планируемое размещение объектов специального назначения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477069" w:rsidRPr="00073967" w:rsidRDefault="00477069" w:rsidP="00477069">
      <w:pPr>
        <w:tabs>
          <w:tab w:val="left" w:pos="993"/>
        </w:tabs>
        <w:ind w:firstLine="709"/>
      </w:pPr>
      <w:bookmarkStart w:id="111" w:name="_Toc349321063"/>
      <w:bookmarkStart w:id="112" w:name="_Toc349324592"/>
      <w:bookmarkStart w:id="113" w:name="_Toc349331487"/>
      <w:bookmarkStart w:id="114" w:name="_Toc349334978"/>
      <w:bookmarkStart w:id="115" w:name="_Toc349404254"/>
      <w:bookmarkStart w:id="116" w:name="_Toc349407657"/>
      <w:bookmarkStart w:id="117" w:name="_Toc349409385"/>
      <w:bookmarkStart w:id="118" w:name="_Toc349412386"/>
      <w:bookmarkStart w:id="119" w:name="_Toc349416451"/>
      <w:r>
        <w:t xml:space="preserve">- </w:t>
      </w:r>
      <w:r w:rsidRPr="00073967">
        <w:t>не предусмотрено</w:t>
      </w:r>
      <w:r>
        <w:t>.</w:t>
      </w:r>
    </w:p>
    <w:p w:rsidR="00477069" w:rsidRDefault="00477069" w:rsidP="00477069">
      <w:pPr>
        <w:pStyle w:val="4"/>
      </w:pPr>
      <w:bookmarkStart w:id="120" w:name="_Toc352146313"/>
      <w:r w:rsidRPr="001F2229">
        <w:t>3.</w:t>
      </w:r>
      <w:r>
        <w:t>5</w:t>
      </w:r>
      <w:r w:rsidRPr="001F2229">
        <w:t>. Планируемое размещение объектов инженерной инфраструктуры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477069" w:rsidRPr="0092651A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 xml:space="preserve">В настоящем проекте произведён анализ состояния существующих инженерных сетей и сооружений, произведены расчёты на полный объём жилищного строительства, а также учреждений и предприятий обслуживания. Проектом предусмотрена перекладка существующих и даны предложения по проектированию новых инженерных сетей и сооружений для обеспечения проектируемой застройки. Схема инженерной инфраструктуры выполнена на </w:t>
      </w:r>
      <w:r>
        <w:rPr>
          <w:szCs w:val="28"/>
        </w:rPr>
        <w:t xml:space="preserve">графическом приложении </w:t>
      </w:r>
      <w:r w:rsidRPr="0092651A">
        <w:rPr>
          <w:szCs w:val="28"/>
        </w:rPr>
        <w:t>«</w:t>
      </w:r>
      <w:r>
        <w:rPr>
          <w:szCs w:val="28"/>
        </w:rPr>
        <w:t>Карта развития объектов и сетей инженерно-технического обеспечения территории</w:t>
      </w:r>
      <w:r w:rsidRPr="0092651A">
        <w:rPr>
          <w:szCs w:val="28"/>
        </w:rPr>
        <w:t>».</w:t>
      </w:r>
    </w:p>
    <w:p w:rsidR="00477069" w:rsidRPr="0092651A" w:rsidRDefault="00477069" w:rsidP="00477069">
      <w:pPr>
        <w:ind w:firstLine="709"/>
        <w:jc w:val="both"/>
      </w:pPr>
      <w:r w:rsidRPr="0092651A">
        <w:rPr>
          <w:szCs w:val="28"/>
        </w:rPr>
        <w:t xml:space="preserve">Проектные предложения по инженерной инфраструктуре внесены </w:t>
      </w:r>
      <w:r w:rsidRPr="0092651A">
        <w:t>согласно утвержденному «Генеральн</w:t>
      </w:r>
      <w:r>
        <w:t>ому</w:t>
      </w:r>
      <w:r w:rsidRPr="0092651A">
        <w:t xml:space="preserve"> план</w:t>
      </w:r>
      <w:r>
        <w:t>у</w:t>
      </w:r>
      <w:r w:rsidRPr="0092651A">
        <w:t xml:space="preserve"> городского округа Первоуральск за исключением </w:t>
      </w:r>
      <w:proofErr w:type="spellStart"/>
      <w:r w:rsidRPr="0092651A">
        <w:t>г</w:t>
      </w:r>
      <w:proofErr w:type="gramStart"/>
      <w:r w:rsidRPr="0092651A">
        <w:t>.П</w:t>
      </w:r>
      <w:proofErr w:type="gramEnd"/>
      <w:r w:rsidRPr="0092651A">
        <w:t>ервоуральск</w:t>
      </w:r>
      <w:proofErr w:type="spellEnd"/>
      <w:r w:rsidRPr="0092651A">
        <w:t>» (ФГУП «</w:t>
      </w:r>
      <w:proofErr w:type="spellStart"/>
      <w:r w:rsidRPr="0092651A">
        <w:t>Уралаэрогеодезия</w:t>
      </w:r>
      <w:proofErr w:type="spellEnd"/>
      <w:r w:rsidRPr="0092651A">
        <w:t>», 2010 г.).</w:t>
      </w:r>
    </w:p>
    <w:p w:rsidR="00477069" w:rsidRPr="0092651A" w:rsidRDefault="00477069" w:rsidP="00477069">
      <w:pPr>
        <w:ind w:firstLine="709"/>
        <w:jc w:val="both"/>
      </w:pPr>
      <w:r w:rsidRPr="0092651A">
        <w:t>Нормативные показатели для расчета потребляемых объемов на 1 очередь строительства (2020г.) и расчетный срок (203</w:t>
      </w:r>
      <w:r>
        <w:t>5</w:t>
      </w:r>
      <w:r w:rsidRPr="0092651A">
        <w:t>г.) приняты согласно документации «Нормативы градостроительного проектирования Свердловской области» НГПСО 1-2009.66, утверждены постановлением Правительства Свердловской области от 15</w:t>
      </w:r>
      <w:r w:rsidR="004B71AF">
        <w:t xml:space="preserve"> марта </w:t>
      </w:r>
      <w:r w:rsidRPr="0092651A">
        <w:t>2010</w:t>
      </w:r>
      <w:r w:rsidR="004B71AF">
        <w:t xml:space="preserve"> </w:t>
      </w:r>
      <w:r w:rsidRPr="0092651A">
        <w:t>г</w:t>
      </w:r>
      <w:r w:rsidR="004B71AF">
        <w:t>ода</w:t>
      </w:r>
      <w:r w:rsidRPr="0092651A">
        <w:t xml:space="preserve"> </w:t>
      </w:r>
      <w:r w:rsidR="004B71AF">
        <w:t xml:space="preserve">                </w:t>
      </w:r>
      <w:r w:rsidRPr="0092651A">
        <w:t>№</w:t>
      </w:r>
      <w:r w:rsidR="004B71AF">
        <w:t xml:space="preserve"> </w:t>
      </w:r>
      <w:r w:rsidRPr="0092651A">
        <w:t>380-ПП.</w:t>
      </w:r>
    </w:p>
    <w:p w:rsidR="00477069" w:rsidRPr="00FF146C" w:rsidRDefault="00477069" w:rsidP="00477069">
      <w:pPr>
        <w:ind w:firstLine="709"/>
        <w:jc w:val="both"/>
        <w:rPr>
          <w:szCs w:val="28"/>
        </w:rPr>
      </w:pPr>
      <w:r w:rsidRPr="00FF146C">
        <w:rPr>
          <w:szCs w:val="28"/>
        </w:rPr>
        <w:lastRenderedPageBreak/>
        <w:t xml:space="preserve">Численность населения и жилой фонд для расчета нагрузок сведен в </w:t>
      </w:r>
      <w:r w:rsidR="00EE7EC1">
        <w:rPr>
          <w:szCs w:val="28"/>
        </w:rPr>
        <w:t>Т</w:t>
      </w:r>
      <w:r w:rsidRPr="00FF146C">
        <w:rPr>
          <w:szCs w:val="28"/>
        </w:rPr>
        <w:t>аблицу 5.</w:t>
      </w:r>
    </w:p>
    <w:p w:rsidR="00477069" w:rsidRPr="00FF146C" w:rsidRDefault="00477069" w:rsidP="00477069">
      <w:pPr>
        <w:pStyle w:val="ac"/>
      </w:pPr>
      <w:r w:rsidRPr="0092651A">
        <w:t xml:space="preserve">Сводная таблица исходных данных для расчета нагрузок на </w:t>
      </w:r>
      <w:r w:rsidRPr="0092651A">
        <w:rPr>
          <w:color w:val="000000"/>
        </w:rPr>
        <w:t>I очередь</w:t>
      </w:r>
      <w:r w:rsidRPr="0092651A">
        <w:t xml:space="preserve"> и расчетный сро</w:t>
      </w:r>
      <w:r>
        <w:t>к</w:t>
      </w:r>
    </w:p>
    <w:p w:rsidR="00477069" w:rsidRPr="00FF146C" w:rsidRDefault="00477069" w:rsidP="00477069">
      <w:pPr>
        <w:pStyle w:val="6"/>
        <w:rPr>
          <w:lang w:val="en-US"/>
        </w:rPr>
      </w:pPr>
      <w:r w:rsidRPr="0092651A">
        <w:t>Таблица</w:t>
      </w:r>
      <w:r>
        <w:t xml:space="preserve"> </w:t>
      </w:r>
      <w:r>
        <w:rPr>
          <w:lang w:val="en-US"/>
        </w:rPr>
        <w:t>5</w:t>
      </w:r>
    </w:p>
    <w:tbl>
      <w:tblPr>
        <w:tblW w:w="9941" w:type="dxa"/>
        <w:tblInd w:w="103" w:type="dxa"/>
        <w:tblLook w:val="04A0" w:firstRow="1" w:lastRow="0" w:firstColumn="1" w:lastColumn="0" w:noHBand="0" w:noVBand="1"/>
      </w:tblPr>
      <w:tblGrid>
        <w:gridCol w:w="2557"/>
        <w:gridCol w:w="3415"/>
        <w:gridCol w:w="3969"/>
      </w:tblGrid>
      <w:tr w:rsidR="00477069" w:rsidRPr="00FF146C" w:rsidTr="00EE7EC1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9" w:rsidRPr="00132826" w:rsidRDefault="00477069" w:rsidP="0074217F">
            <w:pPr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п. Хомутовка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Население, чел.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Жилой фонд, м</w:t>
            </w:r>
            <w:proofErr w:type="gramStart"/>
            <w:r w:rsidRPr="00132826">
              <w:rPr>
                <w:b/>
                <w:color w:val="000000"/>
              </w:rPr>
              <w:t>2</w:t>
            </w:r>
            <w:proofErr w:type="gramEnd"/>
          </w:p>
        </w:tc>
      </w:tr>
      <w:tr w:rsidR="00477069" w:rsidRPr="00FF146C" w:rsidTr="00EE7EC1">
        <w:trPr>
          <w:trHeight w:val="6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69" w:rsidRPr="00FF146C" w:rsidRDefault="00477069" w:rsidP="0074217F">
            <w:pPr>
              <w:rPr>
                <w:color w:val="000000"/>
              </w:rPr>
            </w:pPr>
            <w:r w:rsidRPr="00FF146C">
              <w:rPr>
                <w:color w:val="000000"/>
              </w:rPr>
              <w:t>Существующее положение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FF146C" w:rsidRDefault="00477069" w:rsidP="0074217F">
            <w:pPr>
              <w:jc w:val="center"/>
              <w:rPr>
                <w:color w:val="000000"/>
              </w:rPr>
            </w:pPr>
            <w:r w:rsidRPr="00FF146C"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FF146C" w:rsidRDefault="00477069" w:rsidP="0074217F">
            <w:pPr>
              <w:jc w:val="center"/>
              <w:rPr>
                <w:color w:val="000000"/>
              </w:rPr>
            </w:pPr>
            <w:r w:rsidRPr="00FF146C">
              <w:rPr>
                <w:color w:val="000000"/>
              </w:rPr>
              <w:t>560,00</w:t>
            </w:r>
          </w:p>
        </w:tc>
      </w:tr>
      <w:tr w:rsidR="00477069" w:rsidRPr="00FF146C" w:rsidTr="00EE7EC1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9" w:rsidRPr="00FF146C" w:rsidRDefault="00477069" w:rsidP="0074217F">
            <w:pPr>
              <w:rPr>
                <w:color w:val="000000"/>
              </w:rPr>
            </w:pPr>
            <w:r w:rsidRPr="00FF146C">
              <w:rPr>
                <w:color w:val="000000"/>
              </w:rPr>
              <w:t>1 очередь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FF146C" w:rsidRDefault="00477069" w:rsidP="0074217F">
            <w:pPr>
              <w:jc w:val="center"/>
              <w:rPr>
                <w:color w:val="000000"/>
              </w:rPr>
            </w:pPr>
            <w:r w:rsidRPr="00FF146C"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FF146C" w:rsidRDefault="00477069" w:rsidP="0074217F">
            <w:pPr>
              <w:jc w:val="center"/>
              <w:rPr>
                <w:color w:val="000000"/>
              </w:rPr>
            </w:pPr>
            <w:r w:rsidRPr="00FF146C">
              <w:rPr>
                <w:color w:val="000000"/>
              </w:rPr>
              <w:t>560,00</w:t>
            </w:r>
          </w:p>
        </w:tc>
      </w:tr>
      <w:tr w:rsidR="00477069" w:rsidRPr="00FF146C" w:rsidTr="00EE7EC1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9" w:rsidRPr="00FF146C" w:rsidRDefault="00477069" w:rsidP="0074217F">
            <w:pPr>
              <w:rPr>
                <w:color w:val="000000"/>
              </w:rPr>
            </w:pPr>
            <w:r w:rsidRPr="00FF146C">
              <w:rPr>
                <w:color w:val="000000"/>
              </w:rPr>
              <w:t>Расчетный срок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FF146C" w:rsidRDefault="00477069" w:rsidP="0074217F">
            <w:pPr>
              <w:jc w:val="center"/>
              <w:rPr>
                <w:color w:val="000000"/>
              </w:rPr>
            </w:pPr>
            <w:r w:rsidRPr="00FF146C"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069" w:rsidRPr="00FF146C" w:rsidRDefault="00477069" w:rsidP="0074217F">
            <w:pPr>
              <w:jc w:val="center"/>
              <w:rPr>
                <w:color w:val="000000"/>
              </w:rPr>
            </w:pPr>
            <w:r w:rsidRPr="00FF146C">
              <w:rPr>
                <w:color w:val="000000"/>
              </w:rPr>
              <w:t>560,00</w:t>
            </w:r>
          </w:p>
        </w:tc>
      </w:tr>
    </w:tbl>
    <w:p w:rsidR="00477069" w:rsidRPr="001F2229" w:rsidRDefault="00477069" w:rsidP="00477069">
      <w:pPr>
        <w:pStyle w:val="5"/>
      </w:pPr>
      <w:bookmarkStart w:id="121" w:name="_Toc308031406"/>
      <w:bookmarkStart w:id="122" w:name="_Toc322446123"/>
      <w:bookmarkStart w:id="123" w:name="_Toc349313099"/>
      <w:bookmarkStart w:id="124" w:name="_Toc349316010"/>
      <w:bookmarkStart w:id="125" w:name="_Toc349321064"/>
      <w:bookmarkStart w:id="126" w:name="_Toc349324593"/>
      <w:bookmarkStart w:id="127" w:name="_Toc349331488"/>
      <w:bookmarkStart w:id="128" w:name="_Toc349334979"/>
      <w:bookmarkStart w:id="129" w:name="_Toc349404255"/>
      <w:bookmarkStart w:id="130" w:name="_Toc349407658"/>
      <w:bookmarkStart w:id="131" w:name="_Toc349409386"/>
      <w:bookmarkStart w:id="132" w:name="_Toc349412387"/>
      <w:bookmarkStart w:id="133" w:name="_Toc349416452"/>
      <w:bookmarkStart w:id="134" w:name="_Toc352146314"/>
      <w:r w:rsidRPr="001F2229">
        <w:t>3.</w:t>
      </w:r>
      <w:r>
        <w:t>5</w:t>
      </w:r>
      <w:r w:rsidRPr="001F2229">
        <w:t xml:space="preserve">.1. Планируемое размещение объектов водоснабжения и удаления стоков </w:t>
      </w:r>
      <w:r>
        <w:t>населенного пункта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477069" w:rsidRPr="00C57BEC" w:rsidRDefault="00477069" w:rsidP="00477069">
      <w:pPr>
        <w:keepNext/>
        <w:spacing w:before="120" w:after="120"/>
        <w:rPr>
          <w:b/>
          <w:i/>
        </w:rPr>
      </w:pPr>
      <w:r w:rsidRPr="00C57BEC">
        <w:rPr>
          <w:b/>
          <w:i/>
        </w:rPr>
        <w:t>Водоснабжение</w:t>
      </w:r>
    </w:p>
    <w:p w:rsidR="00477069" w:rsidRPr="0092651A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>Проектное водо</w:t>
      </w:r>
      <w:r>
        <w:rPr>
          <w:szCs w:val="28"/>
        </w:rPr>
        <w:t>потребление деревни определено н</w:t>
      </w:r>
      <w:r w:rsidRPr="0092651A">
        <w:rPr>
          <w:szCs w:val="28"/>
        </w:rPr>
        <w:t xml:space="preserve">а 1 очередь строительства (2020 г.) </w:t>
      </w:r>
      <w:r>
        <w:rPr>
          <w:szCs w:val="28"/>
        </w:rPr>
        <w:t>и</w:t>
      </w:r>
      <w:r w:rsidRPr="0092651A">
        <w:rPr>
          <w:szCs w:val="28"/>
        </w:rPr>
        <w:t xml:space="preserve"> расчётный срок (2030 г.) –</w:t>
      </w:r>
      <w:r w:rsidRPr="00C145A3">
        <w:rPr>
          <w:szCs w:val="28"/>
        </w:rPr>
        <w:t xml:space="preserve"> </w:t>
      </w:r>
      <w:r>
        <w:rPr>
          <w:szCs w:val="28"/>
        </w:rPr>
        <w:t>0,83</w:t>
      </w:r>
      <w:r w:rsidRPr="0092651A">
        <w:rPr>
          <w:szCs w:val="28"/>
        </w:rPr>
        <w:t>м</w:t>
      </w:r>
      <w:r w:rsidRPr="0092651A">
        <w:rPr>
          <w:szCs w:val="28"/>
          <w:vertAlign w:val="superscript"/>
        </w:rPr>
        <w:t>3</w:t>
      </w:r>
      <w:r w:rsidRPr="0092651A">
        <w:rPr>
          <w:szCs w:val="28"/>
        </w:rPr>
        <w:t>/сутки.</w:t>
      </w:r>
    </w:p>
    <w:p w:rsidR="00477069" w:rsidRPr="0016521B" w:rsidRDefault="00477069" w:rsidP="00477069">
      <w:pPr>
        <w:ind w:firstLine="709"/>
        <w:jc w:val="both"/>
      </w:pPr>
      <w:r>
        <w:rPr>
          <w:szCs w:val="28"/>
        </w:rPr>
        <w:t xml:space="preserve">Результаты расчетов нормативного водопотребления потребителей централизованного водоснабжения на 1 очередь реализации генерального проекта и расчетный срок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477069" w:rsidRPr="009A2C17" w:rsidRDefault="00477069" w:rsidP="00477069">
      <w:pPr>
        <w:ind w:firstLine="709"/>
        <w:jc w:val="both"/>
      </w:pPr>
      <w:r>
        <w:t xml:space="preserve">Настоящим проектом предлагается </w:t>
      </w:r>
      <w:r w:rsidRPr="0092651A">
        <w:t>100% обеспечени</w:t>
      </w:r>
      <w:r>
        <w:t>е</w:t>
      </w:r>
      <w:r w:rsidRPr="0092651A">
        <w:t xml:space="preserve"> потребителей </w:t>
      </w:r>
      <w:r>
        <w:t>деревни</w:t>
      </w:r>
      <w:r w:rsidRPr="0092651A">
        <w:t xml:space="preserve"> централизован</w:t>
      </w:r>
      <w:r>
        <w:t>ной системой водоснабжения. Источником системы, на 1 очередь и расчетный срок, принята проектная скважина</w:t>
      </w:r>
      <w:r w:rsidRPr="00CA79D0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Билимбаевского</w:t>
      </w:r>
      <w:proofErr w:type="spellEnd"/>
      <w:r>
        <w:rPr>
          <w:szCs w:val="28"/>
        </w:rPr>
        <w:t xml:space="preserve"> МПВ Магнитка, в 6,5 км от северной границы населенного пункта.</w:t>
      </w:r>
    </w:p>
    <w:p w:rsidR="00477069" w:rsidRDefault="00477069" w:rsidP="00477069">
      <w:pPr>
        <w:ind w:firstLine="709"/>
        <w:jc w:val="both"/>
      </w:pPr>
      <w:r w:rsidRPr="00CF7628">
        <w:t>Проектом предусмотрена установка станци</w:t>
      </w:r>
      <w:r>
        <w:t>и</w:t>
      </w:r>
      <w:r w:rsidRPr="00CF7628">
        <w:t xml:space="preserve"> водоподготовки для подачи воды в систему </w:t>
      </w:r>
      <w:proofErr w:type="spellStart"/>
      <w:r w:rsidRPr="00CF7628">
        <w:t>хоз</w:t>
      </w:r>
      <w:proofErr w:type="spellEnd"/>
      <w:r w:rsidRPr="00CF7628">
        <w:t>-питьевого водоснабжения. Станци</w:t>
      </w:r>
      <w:r>
        <w:t>я</w:t>
      </w:r>
      <w:r w:rsidRPr="00CF7628">
        <w:t xml:space="preserve"> очистки предполагаются к установке на территории источник</w:t>
      </w:r>
      <w:r>
        <w:t>а</w:t>
      </w:r>
      <w:r w:rsidRPr="00CF7628">
        <w:t xml:space="preserve">. </w:t>
      </w:r>
      <w:r>
        <w:t xml:space="preserve">Резервуары с неприкосновенным запасом воды для </w:t>
      </w:r>
      <w:proofErr w:type="spellStart"/>
      <w:r>
        <w:t>д</w:t>
      </w:r>
      <w:proofErr w:type="gramStart"/>
      <w:r>
        <w:t>.Х</w:t>
      </w:r>
      <w:proofErr w:type="gramEnd"/>
      <w:r>
        <w:t>омутовка</w:t>
      </w:r>
      <w:proofErr w:type="spellEnd"/>
      <w:r>
        <w:t xml:space="preserve"> запроектированы на территории проектной скважины.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Следует учесть, что для возможности использования воды в хозяйственно-питьевых целях, согласно СанПиН 2.4.1110-02 «Зоны санитарной охраны источников водоснабжения и водопроводов питьевого значения», необходимо предусмотреть создание </w:t>
      </w:r>
      <w:r w:rsidRPr="001C59CE">
        <w:t>вокруг существующих и проектных водозаборных скважин зоны</w:t>
      </w:r>
      <w:r w:rsidRPr="0092651A">
        <w:t xml:space="preserve"> санитарной охраны (ЗСО) в составе 3 поясов. I пояс ЗСО (пояс строгого режима) в условиях недостаточно защищенного водоносного комплекса должен иметь радиус </w:t>
      </w:r>
      <w:r>
        <w:t>не менее 3</w:t>
      </w:r>
      <w:r w:rsidRPr="0092651A">
        <w:t>0 м вокруг скважины. В его пределах запрещено размещение каких-либо сооружений, не имеющих непосредственного отношения к эксплуатации водозабора. Размер II пояса, предназначенного для защиты водозабора от микробного загрязнения, рассчитывается после бурения скважин, исходя из времени вертикальной фильтрации потенциально загрязненных подземных вод до водоносного горизонта и выживаемости микроорганизмов. III пояс ЗСО устанавливается в пределах водосборной площади участка.</w:t>
      </w:r>
    </w:p>
    <w:p w:rsidR="00477069" w:rsidRPr="0092651A" w:rsidRDefault="00477069" w:rsidP="00477069">
      <w:pPr>
        <w:ind w:firstLine="709"/>
        <w:jc w:val="both"/>
      </w:pPr>
      <w:r w:rsidRPr="0092651A">
        <w:t>Согласно утвержденным «Нормативам градостроительного проектирования Свердловской области» (утверждены  постановлением Правительства</w:t>
      </w:r>
      <w:r w:rsidRPr="0092651A">
        <w:rPr>
          <w:color w:val="000000"/>
        </w:rPr>
        <w:t xml:space="preserve"> Свердловской области от 15.03.2010 г. № 380-ПП) </w:t>
      </w:r>
      <w:r w:rsidRPr="0092651A">
        <w:t xml:space="preserve">настоящим проектом предусматривается оборудование всей застройки </w:t>
      </w:r>
      <w:proofErr w:type="spellStart"/>
      <w:r>
        <w:t>д</w:t>
      </w:r>
      <w:proofErr w:type="gramStart"/>
      <w:r>
        <w:t>.Х</w:t>
      </w:r>
      <w:proofErr w:type="gramEnd"/>
      <w:r>
        <w:t>омутовка</w:t>
      </w:r>
      <w:proofErr w:type="spellEnd"/>
      <w:r>
        <w:t xml:space="preserve"> </w:t>
      </w:r>
      <w:r w:rsidRPr="0092651A">
        <w:t>централизованным водоснабжением с вводом в дом.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Системы водоснабжения приняты объединенные противопожарные хозяйственно-питьевые. Предусмотрена прокладка водопроводов </w:t>
      </w:r>
      <w:r w:rsidRPr="001B656E">
        <w:rPr>
          <w:lang w:val="en-US"/>
        </w:rPr>
        <w:t>d</w:t>
      </w:r>
      <w:r>
        <w:t>=75 мм</w:t>
      </w:r>
      <w:r w:rsidRPr="0092651A">
        <w:t>. Прокладку трубопроводов производить в границах красных линий улиц. Трубы предложены полиэтиленовые. Диаметры труб так же уточняются на следующих стадиях проектирования.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Расход воды на пожаротушение предусмотрен из системы водоснабжения и принят в соответствии с Федеральным законом от 22.07.2008 г. № 123-ФЗ «Технический регламент о требованиях пожарной безопасности». </w:t>
      </w:r>
      <w:r w:rsidRPr="006E7222">
        <w:t xml:space="preserve">Для </w:t>
      </w:r>
      <w:r>
        <w:t>пожаротушения</w:t>
      </w:r>
      <w:r w:rsidRPr="006E7222">
        <w:t xml:space="preserve"> на водоводах </w:t>
      </w:r>
      <w:r>
        <w:t xml:space="preserve">необходимо </w:t>
      </w:r>
      <w:r w:rsidRPr="006E7222">
        <w:t>распол</w:t>
      </w:r>
      <w:r>
        <w:t>ожить</w:t>
      </w:r>
      <w:r w:rsidRPr="006E7222">
        <w:t xml:space="preserve"> пожарные гидранты, расстояние между которыми должно быть определено </w:t>
      </w:r>
      <w:r w:rsidRPr="006E7222">
        <w:lastRenderedPageBreak/>
        <w:t>согласно СНиП 2.04.02-84*</w:t>
      </w:r>
      <w:r>
        <w:t>. Размещение гидрантов уточняется</w:t>
      </w:r>
      <w:r w:rsidRPr="006E7222">
        <w:t xml:space="preserve"> на следующих стадиях проектирования.</w:t>
      </w:r>
    </w:p>
    <w:p w:rsidR="00477069" w:rsidRPr="0092651A" w:rsidRDefault="00477069" w:rsidP="00477069">
      <w:pPr>
        <w:ind w:firstLine="709"/>
        <w:jc w:val="both"/>
      </w:pPr>
      <w:r w:rsidRPr="0092651A">
        <w:t>Объем неприкосновенного запаса воды включает расход воды на наружное и внутреннее пожаротушение во время пожаров и расход воды на хозяйственно-питьевые и производственные нужды из расчета 3</w:t>
      </w:r>
      <w:r w:rsidRPr="0092651A">
        <w:rPr>
          <w:lang w:val="en-US"/>
        </w:rPr>
        <w:t>max</w:t>
      </w:r>
      <w:r w:rsidRPr="0092651A">
        <w:t xml:space="preserve"> часовых расходов, при этом учтен объем воды для регулирования неравномерности. Необходимый объем</w:t>
      </w:r>
      <w:r>
        <w:t xml:space="preserve"> должен храниться в резервуарах, </w:t>
      </w:r>
      <w:r w:rsidRPr="0092651A">
        <w:t xml:space="preserve">общий объем которых </w:t>
      </w:r>
      <w:r w:rsidRPr="00D74CDA">
        <w:t xml:space="preserve">составит </w:t>
      </w:r>
      <w:r>
        <w:t xml:space="preserve">110 </w:t>
      </w:r>
      <w:r w:rsidRPr="00D74CDA">
        <w:t>м</w:t>
      </w:r>
      <w:r w:rsidRPr="00D74CDA">
        <w:rPr>
          <w:vertAlign w:val="superscript"/>
        </w:rPr>
        <w:t>3</w:t>
      </w:r>
      <w:r w:rsidRPr="00D74CDA">
        <w:t>.</w:t>
      </w:r>
      <w:r w:rsidRPr="0092651A">
        <w:t xml:space="preserve"> 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Для 100% обеспечения потребителей </w:t>
      </w:r>
      <w:r>
        <w:t>деревни</w:t>
      </w:r>
      <w:r w:rsidRPr="0092651A">
        <w:t xml:space="preserve"> централизованной системой водоснабжения предусмотрены следующие мероприятия:</w:t>
      </w:r>
    </w:p>
    <w:p w:rsidR="00477069" w:rsidRPr="00477069" w:rsidRDefault="00477069" w:rsidP="00477069">
      <w:pPr>
        <w:spacing w:before="120" w:after="120"/>
        <w:ind w:firstLine="709"/>
        <w:jc w:val="both"/>
        <w:rPr>
          <w:rStyle w:val="afb"/>
          <w:sz w:val="24"/>
        </w:rPr>
      </w:pPr>
      <w:r w:rsidRPr="00477069">
        <w:rPr>
          <w:rStyle w:val="afb"/>
          <w:sz w:val="24"/>
        </w:rPr>
        <w:t>На 1 очередь реализации генерального плана:</w:t>
      </w:r>
    </w:p>
    <w:p w:rsidR="00477069" w:rsidRDefault="00477069" w:rsidP="00477069">
      <w:pPr>
        <w:ind w:firstLine="709"/>
        <w:jc w:val="both"/>
      </w:pPr>
      <w:r w:rsidRPr="00CF7628">
        <w:t>-</w:t>
      </w:r>
      <w:r>
        <w:t xml:space="preserve"> </w:t>
      </w:r>
      <w:r w:rsidRPr="00CF7628">
        <w:t>установка станци</w:t>
      </w:r>
      <w:r>
        <w:t>и</w:t>
      </w:r>
      <w:r w:rsidRPr="00CF7628">
        <w:t xml:space="preserve"> водоподготовки на </w:t>
      </w:r>
      <w:r>
        <w:t>территории проектной</w:t>
      </w:r>
      <w:r w:rsidRPr="00CF7628">
        <w:t xml:space="preserve"> скважин</w:t>
      </w:r>
      <w:r>
        <w:t>ы</w:t>
      </w:r>
      <w:r w:rsidRPr="00CF7628">
        <w:t>;</w:t>
      </w:r>
    </w:p>
    <w:p w:rsidR="00477069" w:rsidRDefault="00477069" w:rsidP="00477069">
      <w:pPr>
        <w:ind w:firstLine="709"/>
        <w:jc w:val="both"/>
      </w:pPr>
      <w:r w:rsidRPr="00CF7628">
        <w:t>-</w:t>
      </w:r>
      <w:r>
        <w:t xml:space="preserve"> </w:t>
      </w:r>
      <w:r w:rsidRPr="00CF7628">
        <w:t>установка</w:t>
      </w:r>
      <w:r>
        <w:t xml:space="preserve"> резервуаров с неприкосновенным запасом на территории проектной скважины, объемом 110 м</w:t>
      </w:r>
      <w:r w:rsidRPr="00194CCB">
        <w:rPr>
          <w:vertAlign w:val="superscript"/>
        </w:rPr>
        <w:t>3</w:t>
      </w:r>
      <w:r>
        <w:t>.</w:t>
      </w:r>
    </w:p>
    <w:p w:rsidR="00477069" w:rsidRPr="00476030" w:rsidRDefault="00477069" w:rsidP="00477069">
      <w:pPr>
        <w:spacing w:before="120" w:after="120"/>
        <w:ind w:firstLine="709"/>
        <w:jc w:val="both"/>
        <w:rPr>
          <w:rStyle w:val="afb"/>
        </w:rPr>
      </w:pPr>
      <w:r w:rsidRPr="00477069">
        <w:rPr>
          <w:rStyle w:val="afb"/>
          <w:sz w:val="24"/>
        </w:rPr>
        <w:t>На расчетный срок:</w:t>
      </w:r>
    </w:p>
    <w:p w:rsidR="00477069" w:rsidRDefault="00477069" w:rsidP="00477069">
      <w:pPr>
        <w:ind w:firstLine="709"/>
        <w:jc w:val="both"/>
      </w:pPr>
      <w:r>
        <w:t>- п</w:t>
      </w:r>
      <w:r w:rsidRPr="0012432A">
        <w:t>одключение существующей застройки и застройки 1 очереди к системе водоснабжения</w:t>
      </w:r>
      <w:r>
        <w:t>;</w:t>
      </w:r>
    </w:p>
    <w:p w:rsidR="00477069" w:rsidRPr="00631C0D" w:rsidRDefault="00477069" w:rsidP="00477069">
      <w:pPr>
        <w:ind w:firstLine="709"/>
        <w:jc w:val="both"/>
      </w:pPr>
      <w:r>
        <w:t xml:space="preserve">- подключение застройки расчетного срока к системе водоснабжения. 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Трассировки сетей водоснабжения выполнена на </w:t>
      </w:r>
      <w:r>
        <w:rPr>
          <w:szCs w:val="28"/>
        </w:rPr>
        <w:t xml:space="preserve">графических материалах </w:t>
      </w:r>
      <w:r w:rsidRPr="0012432A">
        <w:rPr>
          <w:szCs w:val="28"/>
        </w:rPr>
        <w:t>«Карта развития объектов и сетей инженерно-технического обеспечения территории».</w:t>
      </w:r>
      <w:r>
        <w:rPr>
          <w:szCs w:val="28"/>
        </w:rPr>
        <w:t xml:space="preserve"> </w:t>
      </w:r>
      <w:r w:rsidRPr="006E7222">
        <w:t xml:space="preserve">Расчет диаметров труб выполнен на основании </w:t>
      </w:r>
      <w:r>
        <w:t xml:space="preserve">перспективных </w:t>
      </w:r>
      <w:r w:rsidRPr="006E7222">
        <w:t>объемов водопотребления. Уточнение трассировки, диаметров труб, а также расстановка пожарных гидрантов выполняются на этапах рабочего проектирования.</w:t>
      </w:r>
    </w:p>
    <w:p w:rsidR="00477069" w:rsidRPr="00C57BEC" w:rsidRDefault="00477069" w:rsidP="00477069">
      <w:pPr>
        <w:keepNext/>
        <w:spacing w:before="120" w:after="120"/>
        <w:ind w:firstLine="709"/>
        <w:rPr>
          <w:b/>
          <w:i/>
        </w:rPr>
      </w:pPr>
      <w:r w:rsidRPr="00476030">
        <w:rPr>
          <w:rStyle w:val="afb"/>
        </w:rPr>
        <w:t>Водоотведение</w:t>
      </w:r>
    </w:p>
    <w:p w:rsidR="00477069" w:rsidRDefault="00477069" w:rsidP="00477069">
      <w:pPr>
        <w:ind w:firstLine="709"/>
        <w:jc w:val="both"/>
      </w:pPr>
      <w:r w:rsidRPr="0092651A">
        <w:t>Проектное водо</w:t>
      </w:r>
      <w:r>
        <w:t>потребление деревни определено н</w:t>
      </w:r>
      <w:r w:rsidRPr="0092651A">
        <w:t xml:space="preserve">а 1 очередь строительства (2020 г.) </w:t>
      </w:r>
      <w:r>
        <w:t>и</w:t>
      </w:r>
      <w:r w:rsidRPr="0092651A">
        <w:t xml:space="preserve"> расчётный срок (203</w:t>
      </w:r>
      <w:r>
        <w:t>5</w:t>
      </w:r>
      <w:r w:rsidRPr="0092651A">
        <w:t xml:space="preserve"> г.) –</w:t>
      </w:r>
      <w:r>
        <w:t xml:space="preserve"> 0,40 </w:t>
      </w:r>
      <w:r w:rsidRPr="0092651A">
        <w:t>м</w:t>
      </w:r>
      <w:r w:rsidRPr="0092651A">
        <w:rPr>
          <w:vertAlign w:val="superscript"/>
        </w:rPr>
        <w:t>3</w:t>
      </w:r>
      <w:r w:rsidRPr="0092651A">
        <w:t>/сутки.</w:t>
      </w:r>
    </w:p>
    <w:p w:rsidR="00477069" w:rsidRPr="0016521B" w:rsidRDefault="00477069" w:rsidP="00477069">
      <w:pPr>
        <w:ind w:firstLine="709"/>
        <w:jc w:val="both"/>
      </w:pP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477069" w:rsidRDefault="00477069" w:rsidP="00477069">
      <w:pPr>
        <w:ind w:firstLine="709"/>
        <w:jc w:val="both"/>
      </w:pPr>
      <w:r>
        <w:t>Водоотведение хозяйственно-бытовых стоков с территории деревни Хомутовка предлагается с помощью системы самотечных и напорных коллекторов. Стоки по коллекторам переправляются на проектируемые очистные сооружения (ОС), расположенные за границами населенного пункта, 200 м на северо-восток. Сброс очищенных стоков проектом предлагается в реку Первая Листвянка. Производительность ОС на расчетный срок 2 м</w:t>
      </w:r>
      <w:r w:rsidRPr="0009307F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477069" w:rsidRPr="0092651A" w:rsidRDefault="00477069" w:rsidP="00477069">
      <w:pPr>
        <w:ind w:firstLine="709"/>
        <w:jc w:val="both"/>
      </w:pPr>
      <w:r w:rsidRPr="0092651A">
        <w:t>Схема хозяйственно-бытовой канализации решалась в существующих условиях местности, на о</w:t>
      </w:r>
      <w:r>
        <w:t>сновании естественного рельефа.</w:t>
      </w:r>
    </w:p>
    <w:p w:rsidR="00477069" w:rsidRPr="0092651A" w:rsidRDefault="00477069" w:rsidP="00477069">
      <w:pPr>
        <w:ind w:firstLine="709"/>
        <w:jc w:val="both"/>
      </w:pPr>
      <w:r w:rsidRPr="0092651A">
        <w:t>Для обеспечения существующей и проектной застройки централизованной системой отвода бытовых стоков на 100% необходимо проведение следующих мероприятий:</w:t>
      </w:r>
    </w:p>
    <w:p w:rsidR="00477069" w:rsidRPr="00477069" w:rsidRDefault="00477069" w:rsidP="00477069">
      <w:pPr>
        <w:spacing w:before="120" w:after="120"/>
        <w:ind w:firstLine="709"/>
        <w:jc w:val="both"/>
        <w:rPr>
          <w:rStyle w:val="afb"/>
          <w:sz w:val="24"/>
        </w:rPr>
      </w:pPr>
      <w:r w:rsidRPr="00477069">
        <w:rPr>
          <w:rStyle w:val="afb"/>
          <w:sz w:val="24"/>
        </w:rPr>
        <w:t>На 1 очередь реализации генерального плана:</w:t>
      </w:r>
    </w:p>
    <w:p w:rsidR="00477069" w:rsidRDefault="00477069" w:rsidP="00477069">
      <w:pPr>
        <w:ind w:firstLine="709"/>
        <w:jc w:val="both"/>
      </w:pPr>
      <w:r>
        <w:t xml:space="preserve">- строительство запроектированной системы </w:t>
      </w:r>
      <w:proofErr w:type="spellStart"/>
      <w:r>
        <w:t>хоз</w:t>
      </w:r>
      <w:proofErr w:type="spellEnd"/>
      <w:r>
        <w:t>-бытовой канализации.</w:t>
      </w:r>
    </w:p>
    <w:p w:rsidR="00477069" w:rsidRPr="00477069" w:rsidRDefault="00477069" w:rsidP="00477069">
      <w:pPr>
        <w:spacing w:before="120" w:after="120"/>
        <w:ind w:firstLine="709"/>
        <w:jc w:val="both"/>
        <w:rPr>
          <w:rStyle w:val="afb"/>
          <w:sz w:val="24"/>
        </w:rPr>
      </w:pPr>
      <w:r w:rsidRPr="00477069">
        <w:rPr>
          <w:rStyle w:val="afb"/>
          <w:sz w:val="24"/>
        </w:rPr>
        <w:t>На расчетный срок:</w:t>
      </w:r>
    </w:p>
    <w:p w:rsidR="00477069" w:rsidRPr="00194CCB" w:rsidRDefault="00477069" w:rsidP="00477069">
      <w:pPr>
        <w:ind w:firstLine="709"/>
        <w:jc w:val="both"/>
      </w:pPr>
      <w:r>
        <w:t>- подключение существующей застройки и застройки 1 очереди к новой централизованной системе;</w:t>
      </w:r>
    </w:p>
    <w:p w:rsidR="00477069" w:rsidRDefault="00477069" w:rsidP="00477069">
      <w:pPr>
        <w:ind w:firstLine="709"/>
        <w:jc w:val="both"/>
      </w:pPr>
      <w:r>
        <w:t xml:space="preserve">- </w:t>
      </w:r>
      <w:r w:rsidRPr="002D29DB">
        <w:t xml:space="preserve">подключение </w:t>
      </w:r>
      <w:r>
        <w:t>застройки расчетного срока к централизованной системе.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Размещение смотровых и </w:t>
      </w:r>
      <w:proofErr w:type="spellStart"/>
      <w:r w:rsidRPr="0092651A">
        <w:t>перепадных</w:t>
      </w:r>
      <w:proofErr w:type="spellEnd"/>
      <w:r w:rsidRPr="0092651A">
        <w:t xml:space="preserve"> колодцев, уточнение уклонов коллекторов, а так же диаметров трубопроводов производятся на рабочих стадиях проектирования. </w:t>
      </w:r>
    </w:p>
    <w:p w:rsidR="00477069" w:rsidRDefault="00477069" w:rsidP="00477069">
      <w:pPr>
        <w:ind w:firstLine="709"/>
        <w:jc w:val="both"/>
      </w:pPr>
      <w:r w:rsidRPr="0092651A">
        <w:t>Трассировки сетей водо</w:t>
      </w:r>
      <w:r>
        <w:t>отведения</w:t>
      </w:r>
      <w:r w:rsidRPr="0092651A">
        <w:t xml:space="preserve"> выполнена на </w:t>
      </w:r>
      <w:r>
        <w:rPr>
          <w:szCs w:val="28"/>
        </w:rPr>
        <w:t xml:space="preserve">графических материалах </w:t>
      </w:r>
      <w:r w:rsidRPr="0012432A">
        <w:rPr>
          <w:szCs w:val="28"/>
        </w:rPr>
        <w:t>«Карта развития объектов и сетей инженерно-технического обеспечения территории».</w:t>
      </w:r>
      <w:r>
        <w:rPr>
          <w:szCs w:val="28"/>
        </w:rPr>
        <w:t xml:space="preserve"> </w:t>
      </w:r>
      <w:r w:rsidRPr="006E7222">
        <w:t xml:space="preserve">Расчет диаметров труб выполнен на основании </w:t>
      </w:r>
      <w:r>
        <w:t xml:space="preserve">перспективных </w:t>
      </w:r>
      <w:r w:rsidRPr="006E7222">
        <w:t>объемов водопотребления. Уточне</w:t>
      </w:r>
      <w:r>
        <w:t xml:space="preserve">ние трассировки, диаметров труб </w:t>
      </w:r>
      <w:r w:rsidRPr="006E7222">
        <w:t>выполняются на этапах рабочего проектирования.</w:t>
      </w:r>
    </w:p>
    <w:p w:rsidR="00477069" w:rsidRPr="009324EB" w:rsidRDefault="00477069" w:rsidP="00477069">
      <w:pPr>
        <w:pStyle w:val="5"/>
      </w:pPr>
      <w:bookmarkStart w:id="135" w:name="_Toc308031407"/>
      <w:bookmarkStart w:id="136" w:name="_Toc322446124"/>
      <w:bookmarkStart w:id="137" w:name="_Toc349313100"/>
      <w:bookmarkStart w:id="138" w:name="_Toc349316011"/>
      <w:bookmarkStart w:id="139" w:name="_Toc349321065"/>
      <w:bookmarkStart w:id="140" w:name="_Toc349324594"/>
      <w:bookmarkStart w:id="141" w:name="_Toc349331489"/>
      <w:bookmarkStart w:id="142" w:name="_Toc349334980"/>
      <w:bookmarkStart w:id="143" w:name="_Toc349404256"/>
      <w:bookmarkStart w:id="144" w:name="_Toc349407659"/>
      <w:bookmarkStart w:id="145" w:name="_Toc349409387"/>
      <w:bookmarkStart w:id="146" w:name="_Toc349412388"/>
      <w:bookmarkStart w:id="147" w:name="_Toc349416453"/>
      <w:bookmarkStart w:id="148" w:name="_Toc352146315"/>
      <w:r w:rsidRPr="001F2229">
        <w:lastRenderedPageBreak/>
        <w:t>3.</w:t>
      </w:r>
      <w:r>
        <w:t>5</w:t>
      </w:r>
      <w:r w:rsidRPr="001F2229">
        <w:t xml:space="preserve">.2. Планируемое размещение объектов </w:t>
      </w:r>
      <w:r>
        <w:t xml:space="preserve">тепло, </w:t>
      </w:r>
      <w:proofErr w:type="spellStart"/>
      <w:r w:rsidRPr="001F2229">
        <w:t>газо</w:t>
      </w:r>
      <w:proofErr w:type="spellEnd"/>
      <w:r>
        <w:t xml:space="preserve"> и </w:t>
      </w:r>
      <w:r w:rsidRPr="009324EB">
        <w:t>электроснабжения населенного пункта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477069" w:rsidRPr="00C57BEC" w:rsidRDefault="00477069" w:rsidP="00477069">
      <w:pPr>
        <w:keepNext/>
        <w:spacing w:before="120" w:after="120"/>
        <w:ind w:firstLine="709"/>
        <w:jc w:val="both"/>
        <w:rPr>
          <w:b/>
          <w:i/>
        </w:rPr>
      </w:pPr>
      <w:r w:rsidRPr="00C57BEC">
        <w:rPr>
          <w:b/>
          <w:i/>
        </w:rPr>
        <w:t>Теплоснабжение</w:t>
      </w:r>
    </w:p>
    <w:p w:rsidR="00477069" w:rsidRPr="0092651A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>Общее теплопотребление определено</w:t>
      </w:r>
      <w:r>
        <w:rPr>
          <w:szCs w:val="28"/>
        </w:rPr>
        <w:t xml:space="preserve"> на 1 очередь (2020г.) и</w:t>
      </w:r>
      <w:r w:rsidRPr="0092651A">
        <w:rPr>
          <w:szCs w:val="28"/>
        </w:rPr>
        <w:t xml:space="preserve"> расчетный срок (203</w:t>
      </w:r>
      <w:r>
        <w:rPr>
          <w:szCs w:val="28"/>
        </w:rPr>
        <w:t>5</w:t>
      </w:r>
      <w:r w:rsidRPr="0092651A">
        <w:rPr>
          <w:szCs w:val="28"/>
        </w:rPr>
        <w:t>г.) –</w:t>
      </w:r>
      <w:r>
        <w:rPr>
          <w:szCs w:val="28"/>
        </w:rPr>
        <w:t xml:space="preserve"> 0,15 </w:t>
      </w:r>
      <w:r w:rsidRPr="0092651A">
        <w:rPr>
          <w:szCs w:val="28"/>
        </w:rPr>
        <w:t>Гкал/час.</w:t>
      </w:r>
    </w:p>
    <w:p w:rsidR="00477069" w:rsidRDefault="00477069" w:rsidP="00477069">
      <w:pPr>
        <w:ind w:firstLine="709"/>
        <w:jc w:val="both"/>
      </w:pPr>
      <w:r w:rsidRPr="0092651A">
        <w:rPr>
          <w:szCs w:val="28"/>
        </w:rPr>
        <w:t xml:space="preserve">Расчеты включают в себя расход тепла на отопление жилых зданий и объектов социального и коммунально-бытового назначения, расход тепла на вентиляцию и горячее водоснабжение жилых домов и объектов социального и коммунально-бытового назначения. Результаты расчетов </w:t>
      </w:r>
      <w:r>
        <w:t xml:space="preserve">представлены в Пояснительной записке Том1 Материалы по </w:t>
      </w:r>
      <w:proofErr w:type="spellStart"/>
      <w:r>
        <w:t>обоснованию</w:t>
      </w:r>
      <w:proofErr w:type="gramStart"/>
      <w:r w:rsidRPr="0016521B">
        <w:t>.</w:t>
      </w:r>
      <w:r>
        <w:t>П</w:t>
      </w:r>
      <w:proofErr w:type="gramEnd"/>
      <w:r>
        <w:t>роектом</w:t>
      </w:r>
      <w:proofErr w:type="spellEnd"/>
      <w:r>
        <w:t xml:space="preserve"> предлагается сохранение индивидуальных источников отопления на весь расчетный период. Для жилой застройки предлагаются индивидуальные отопительные установки на газу. Для общественной застройки предусмотрены также модульные котельные установки, работающие на газу.</w:t>
      </w:r>
    </w:p>
    <w:p w:rsidR="00477069" w:rsidRPr="00C57BEC" w:rsidRDefault="00477069" w:rsidP="00477069">
      <w:pPr>
        <w:keepNext/>
        <w:spacing w:before="120" w:after="120"/>
        <w:ind w:firstLine="709"/>
        <w:jc w:val="both"/>
        <w:rPr>
          <w:b/>
          <w:i/>
        </w:rPr>
      </w:pPr>
      <w:r w:rsidRPr="00C57BEC">
        <w:rPr>
          <w:b/>
          <w:i/>
        </w:rPr>
        <w:t>Газоснабжение</w:t>
      </w:r>
    </w:p>
    <w:p w:rsidR="00477069" w:rsidRPr="0092651A" w:rsidRDefault="00477069" w:rsidP="00477069">
      <w:pPr>
        <w:ind w:firstLine="709"/>
        <w:jc w:val="both"/>
      </w:pPr>
      <w:proofErr w:type="gramStart"/>
      <w:r w:rsidRPr="0092651A">
        <w:t>Проектное</w:t>
      </w:r>
      <w:proofErr w:type="gramEnd"/>
      <w:r w:rsidRPr="0092651A">
        <w:t xml:space="preserve"> </w:t>
      </w:r>
      <w:proofErr w:type="spellStart"/>
      <w:r w:rsidRPr="0092651A">
        <w:t>газо</w:t>
      </w:r>
      <w:r>
        <w:t>потребление</w:t>
      </w:r>
      <w:proofErr w:type="spellEnd"/>
      <w:r>
        <w:t xml:space="preserve"> деревни определено н</w:t>
      </w:r>
      <w:r w:rsidRPr="004F2378">
        <w:t xml:space="preserve">а 1 очередь строительства (2020 г.) </w:t>
      </w:r>
      <w:r>
        <w:t>и</w:t>
      </w:r>
      <w:r w:rsidRPr="004F2378">
        <w:t xml:space="preserve"> расчётный срок (2035 г.) </w:t>
      </w:r>
      <w:r w:rsidRPr="004F2378">
        <w:rPr>
          <w:szCs w:val="28"/>
        </w:rPr>
        <w:t xml:space="preserve">– </w:t>
      </w:r>
      <w:r>
        <w:rPr>
          <w:szCs w:val="28"/>
        </w:rPr>
        <w:t xml:space="preserve">24,90 </w:t>
      </w:r>
      <w:r w:rsidRPr="004F2378">
        <w:rPr>
          <w:szCs w:val="28"/>
        </w:rPr>
        <w:t>м</w:t>
      </w:r>
      <w:r w:rsidRPr="004F2378">
        <w:rPr>
          <w:szCs w:val="28"/>
          <w:vertAlign w:val="superscript"/>
        </w:rPr>
        <w:t>3</w:t>
      </w:r>
      <w:r w:rsidRPr="004F2378">
        <w:t>/час.</w:t>
      </w:r>
    </w:p>
    <w:p w:rsidR="00477069" w:rsidRDefault="00477069" w:rsidP="00477069">
      <w:pPr>
        <w:ind w:firstLine="709"/>
        <w:jc w:val="both"/>
      </w:pPr>
      <w:r w:rsidRPr="0092651A">
        <w:t xml:space="preserve">Расчет </w:t>
      </w:r>
      <w:proofErr w:type="spellStart"/>
      <w:r w:rsidRPr="0092651A">
        <w:t>газопотребления</w:t>
      </w:r>
      <w:proofErr w:type="spellEnd"/>
      <w:r w:rsidRPr="0092651A">
        <w:t xml:space="preserve"> произведен из условия 100% газификации застройки </w:t>
      </w:r>
      <w:r>
        <w:t>деревни</w:t>
      </w:r>
      <w:r w:rsidRPr="0092651A">
        <w:t xml:space="preserve">. При расчете объемов </w:t>
      </w:r>
      <w:proofErr w:type="spellStart"/>
      <w:r w:rsidRPr="0092651A">
        <w:t>газопотребления</w:t>
      </w:r>
      <w:proofErr w:type="spellEnd"/>
      <w:r w:rsidRPr="0092651A">
        <w:t xml:space="preserve"> объектов </w:t>
      </w:r>
      <w:r>
        <w:t>деревни</w:t>
      </w:r>
      <w:r w:rsidRPr="0092651A">
        <w:t xml:space="preserve"> учитывались расходы газа на коммунально-бытовые нужды и расходы газа на отопление. </w:t>
      </w: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477069" w:rsidRPr="00C841C9" w:rsidRDefault="00477069" w:rsidP="00477069">
      <w:pPr>
        <w:ind w:firstLine="709"/>
        <w:jc w:val="both"/>
      </w:pPr>
      <w:r>
        <w:t xml:space="preserve">Проектом предусмотрена 100 % газификация населения </w:t>
      </w:r>
      <w:proofErr w:type="spellStart"/>
      <w:r>
        <w:t>д</w:t>
      </w:r>
      <w:proofErr w:type="gramStart"/>
      <w:r>
        <w:t>.Х</w:t>
      </w:r>
      <w:proofErr w:type="gramEnd"/>
      <w:r>
        <w:t>омутовка</w:t>
      </w:r>
      <w:proofErr w:type="spellEnd"/>
      <w:r>
        <w:t>.</w:t>
      </w:r>
      <w:r w:rsidRPr="00C841C9">
        <w:t xml:space="preserve"> </w:t>
      </w:r>
      <w:r>
        <w:t>В соответствии с предложениями генерального плана ГО Первоуральск, планируется строительство</w:t>
      </w:r>
      <w:r w:rsidRPr="00C841C9">
        <w:t xml:space="preserve"> </w:t>
      </w:r>
      <w:r>
        <w:t xml:space="preserve">межпоселкового газопровода 0,6 МПа от существующей сети высокого давления </w:t>
      </w:r>
      <w:proofErr w:type="spellStart"/>
      <w:r>
        <w:t>г</w:t>
      </w:r>
      <w:proofErr w:type="gramStart"/>
      <w:r>
        <w:t>.П</w:t>
      </w:r>
      <w:proofErr w:type="gramEnd"/>
      <w:r>
        <w:t>ервоуральска</w:t>
      </w:r>
      <w:proofErr w:type="spellEnd"/>
      <w:r>
        <w:t>.</w:t>
      </w:r>
    </w:p>
    <w:p w:rsidR="00477069" w:rsidRPr="0092651A" w:rsidRDefault="00477069" w:rsidP="00477069">
      <w:pPr>
        <w:ind w:firstLine="709"/>
        <w:jc w:val="both"/>
      </w:pPr>
      <w:r w:rsidRPr="0092651A">
        <w:t>Трассировка газопроводов предусмотрена в пределах красных линий, размещение газорегуляторных пунктов выполнялось вблизи центра нагрузок от застройки.</w:t>
      </w:r>
    </w:p>
    <w:p w:rsidR="00477069" w:rsidRPr="0092651A" w:rsidRDefault="00477069" w:rsidP="00477069">
      <w:pPr>
        <w:ind w:firstLine="709"/>
        <w:jc w:val="both"/>
      </w:pPr>
      <w:r w:rsidRPr="0092651A">
        <w:t xml:space="preserve">Трассировка газопроводов высокого давления, местоположение газораспределительных шкафных пунктов приведены на </w:t>
      </w:r>
      <w:r>
        <w:rPr>
          <w:szCs w:val="28"/>
        </w:rPr>
        <w:t xml:space="preserve">графических материалах </w:t>
      </w:r>
      <w:r w:rsidRPr="0092651A">
        <w:rPr>
          <w:szCs w:val="28"/>
        </w:rPr>
        <w:t>«</w:t>
      </w:r>
      <w:r>
        <w:rPr>
          <w:szCs w:val="28"/>
        </w:rPr>
        <w:t>Карта развития объектов и сетей инженерно-технического обеспечения территории</w:t>
      </w:r>
      <w:r w:rsidRPr="0092651A">
        <w:rPr>
          <w:szCs w:val="28"/>
        </w:rPr>
        <w:t>».</w:t>
      </w:r>
    </w:p>
    <w:p w:rsidR="00477069" w:rsidRPr="0092651A" w:rsidRDefault="00477069" w:rsidP="00477069">
      <w:pPr>
        <w:ind w:firstLine="709"/>
        <w:jc w:val="both"/>
      </w:pPr>
      <w:r w:rsidRPr="0092651A">
        <w:t>Трассировка газопроводов высокого и низкого давления, их диаметры, а также размещение и количество шкафных газораспределительных пунктов уточняются на стадиях рабочего проектирования.</w:t>
      </w:r>
    </w:p>
    <w:p w:rsidR="00477069" w:rsidRPr="00C57BEC" w:rsidRDefault="00477069" w:rsidP="00477069">
      <w:pPr>
        <w:keepNext/>
        <w:spacing w:before="120" w:after="120"/>
        <w:ind w:firstLine="709"/>
        <w:jc w:val="both"/>
        <w:rPr>
          <w:b/>
          <w:i/>
        </w:rPr>
      </w:pPr>
      <w:r w:rsidRPr="00C57BEC">
        <w:rPr>
          <w:b/>
          <w:i/>
        </w:rPr>
        <w:t>Электроснабжение</w:t>
      </w:r>
    </w:p>
    <w:p w:rsidR="00477069" w:rsidRPr="004F2378" w:rsidRDefault="00477069" w:rsidP="00477069">
      <w:pPr>
        <w:ind w:firstLine="709"/>
        <w:jc w:val="both"/>
      </w:pPr>
      <w:r w:rsidRPr="004F2378">
        <w:t>Проектное электро</w:t>
      </w:r>
      <w:r>
        <w:t>потребление деревни определено н</w:t>
      </w:r>
      <w:r w:rsidRPr="004F2378">
        <w:t xml:space="preserve">а 1 </w:t>
      </w:r>
      <w:r>
        <w:t xml:space="preserve">очередь строительства </w:t>
      </w:r>
      <w:r w:rsidR="004B71AF">
        <w:t xml:space="preserve">                </w:t>
      </w:r>
      <w:r>
        <w:t xml:space="preserve">(2020 г.) и </w:t>
      </w:r>
      <w:r w:rsidRPr="004F2378">
        <w:t>расчётный срок (2035 г.) –</w:t>
      </w:r>
      <w:r>
        <w:t xml:space="preserve"> 0,01</w:t>
      </w:r>
      <w:r w:rsidRPr="004F2378">
        <w:t xml:space="preserve"> МВт.</w:t>
      </w:r>
    </w:p>
    <w:p w:rsidR="00477069" w:rsidRDefault="00477069" w:rsidP="00477069">
      <w:pPr>
        <w:ind w:firstLine="709"/>
        <w:jc w:val="both"/>
      </w:pPr>
      <w:r w:rsidRPr="004F2378">
        <w:t>Нормы расчетных электрических нагрузок приняты с</w:t>
      </w:r>
      <w:r w:rsidRPr="0092651A">
        <w:t xml:space="preserve"> учетом зданий и помещений общественного назначения (в электрических нагрузках учтены нагрузки общественных зданий микрорайонного значения, а также объектов транспортного обслуживания). </w:t>
      </w: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r w:rsidR="004B71AF">
        <w:t xml:space="preserve"> </w:t>
      </w:r>
      <w:r>
        <w:t>1 Материалы по обоснованию</w:t>
      </w:r>
      <w:r w:rsidRPr="0016521B">
        <w:t>.</w:t>
      </w:r>
    </w:p>
    <w:p w:rsidR="00477069" w:rsidRPr="0092651A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>На стадии проектирования генерального плана схема электроснабжения решается до распределительных подстанций (РП) с условным размещением трансформаторных пунктов (ТП).</w:t>
      </w:r>
    </w:p>
    <w:p w:rsidR="00477069" w:rsidRPr="0092651A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>Местоположение трансформаторных пунктов, трассировка</w:t>
      </w:r>
      <w:r>
        <w:rPr>
          <w:szCs w:val="28"/>
        </w:rPr>
        <w:t xml:space="preserve"> существующих и</w:t>
      </w:r>
      <w:r w:rsidRPr="0092651A">
        <w:rPr>
          <w:szCs w:val="28"/>
        </w:rPr>
        <w:t xml:space="preserve"> проектируемых </w:t>
      </w:r>
      <w:r>
        <w:rPr>
          <w:szCs w:val="28"/>
        </w:rPr>
        <w:t xml:space="preserve">линий электропередач </w:t>
      </w:r>
      <w:r w:rsidRPr="0092651A">
        <w:rPr>
          <w:szCs w:val="28"/>
        </w:rPr>
        <w:t xml:space="preserve">приведены на </w:t>
      </w:r>
      <w:r>
        <w:rPr>
          <w:szCs w:val="28"/>
        </w:rPr>
        <w:t xml:space="preserve">графических материалах </w:t>
      </w:r>
      <w:r w:rsidRPr="0092651A">
        <w:rPr>
          <w:szCs w:val="28"/>
        </w:rPr>
        <w:t>«</w:t>
      </w:r>
      <w:r>
        <w:rPr>
          <w:szCs w:val="28"/>
        </w:rPr>
        <w:t>Карта развития объектов и сетей инженерно-технического обеспечения территории</w:t>
      </w:r>
      <w:r w:rsidRPr="0092651A">
        <w:rPr>
          <w:szCs w:val="28"/>
        </w:rPr>
        <w:t xml:space="preserve">». </w:t>
      </w:r>
    </w:p>
    <w:p w:rsidR="00477069" w:rsidRPr="0092651A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 xml:space="preserve">Для подключения </w:t>
      </w:r>
      <w:r>
        <w:rPr>
          <w:szCs w:val="28"/>
        </w:rPr>
        <w:t xml:space="preserve">перспективных потребителей </w:t>
      </w:r>
      <w:r w:rsidRPr="0092651A">
        <w:rPr>
          <w:szCs w:val="28"/>
        </w:rPr>
        <w:t>к существующей сети электроснабжения необходимо получение технических условий у эксплуатирующих организаций.</w:t>
      </w:r>
    </w:p>
    <w:p w:rsidR="00477069" w:rsidRDefault="00477069" w:rsidP="00477069">
      <w:pPr>
        <w:ind w:firstLine="709"/>
        <w:jc w:val="both"/>
        <w:rPr>
          <w:szCs w:val="28"/>
        </w:rPr>
      </w:pPr>
      <w:r w:rsidRPr="0092651A">
        <w:rPr>
          <w:szCs w:val="28"/>
        </w:rPr>
        <w:t>Размещение и количество трансформаторных пунктов, трассировка кабельных линий уточняются на рабочих этапах проектирования.</w:t>
      </w:r>
    </w:p>
    <w:p w:rsidR="00477069" w:rsidRPr="001F2229" w:rsidRDefault="00477069" w:rsidP="00477069">
      <w:pPr>
        <w:pStyle w:val="5"/>
      </w:pPr>
      <w:bookmarkStart w:id="149" w:name="_Toc308031408"/>
      <w:bookmarkStart w:id="150" w:name="_Toc322446125"/>
      <w:bookmarkStart w:id="151" w:name="_Toc349313101"/>
      <w:bookmarkStart w:id="152" w:name="_Toc349316012"/>
      <w:bookmarkStart w:id="153" w:name="_Toc349321066"/>
      <w:bookmarkStart w:id="154" w:name="_Toc349324595"/>
      <w:bookmarkStart w:id="155" w:name="_Toc349331490"/>
      <w:bookmarkStart w:id="156" w:name="_Toc349334981"/>
      <w:bookmarkStart w:id="157" w:name="_Toc349404257"/>
      <w:bookmarkStart w:id="158" w:name="_Toc349407660"/>
      <w:bookmarkStart w:id="159" w:name="_Toc349409388"/>
      <w:bookmarkStart w:id="160" w:name="_Toc349412389"/>
      <w:bookmarkStart w:id="161" w:name="_Toc349416454"/>
      <w:bookmarkStart w:id="162" w:name="_Toc352146316"/>
      <w:r w:rsidRPr="001F2229">
        <w:lastRenderedPageBreak/>
        <w:t>3.</w:t>
      </w:r>
      <w:r>
        <w:t>5</w:t>
      </w:r>
      <w:r w:rsidRPr="001F2229">
        <w:t>.3. Планируемое размещение объектов связи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477069" w:rsidRPr="00C57BEC" w:rsidRDefault="00477069" w:rsidP="00477069">
      <w:pPr>
        <w:keepNext/>
        <w:ind w:firstLine="709"/>
        <w:jc w:val="both"/>
        <w:rPr>
          <w:b/>
          <w:i/>
        </w:rPr>
      </w:pPr>
      <w:r w:rsidRPr="00C57BEC">
        <w:rPr>
          <w:b/>
          <w:i/>
        </w:rPr>
        <w:t>Связь</w:t>
      </w:r>
    </w:p>
    <w:p w:rsidR="00477069" w:rsidRPr="0016521B" w:rsidRDefault="00477069" w:rsidP="00477069">
      <w:pPr>
        <w:ind w:firstLine="709"/>
        <w:jc w:val="both"/>
      </w:pPr>
      <w:r w:rsidRPr="0092651A">
        <w:t xml:space="preserve">В соответствии с Пособием по проектированию городских (местных) телефонных сетей проводного вещания городских и сельских поселений (к СНиП 2.07.01-89*) телефонизация в населенных пунктах для жилого фонда должна быть 100%. С </w:t>
      </w:r>
      <w:r>
        <w:t xml:space="preserve">учетом коэффициента семейности </w:t>
      </w:r>
      <w:r w:rsidRPr="0092651A">
        <w:t>расчеты количе</w:t>
      </w:r>
      <w:r>
        <w:t>ства телефонных номеров в деревн</w:t>
      </w:r>
      <w:r w:rsidRPr="0092651A">
        <w:t xml:space="preserve">е на </w:t>
      </w:r>
      <w:r w:rsidRPr="0092651A">
        <w:rPr>
          <w:color w:val="000000"/>
        </w:rPr>
        <w:t>I очередь</w:t>
      </w:r>
      <w:r w:rsidRPr="0092651A">
        <w:t xml:space="preserve"> и расчетный срок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477069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Для обеспечения населения, объектов соцкультбыта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омутовка</w:t>
      </w:r>
      <w:proofErr w:type="spellEnd"/>
      <w:r>
        <w:rPr>
          <w:szCs w:val="28"/>
        </w:rPr>
        <w:t xml:space="preserve"> нормативным количеством телефонных номеров на первую очередь и расчетный срок, проектом предлагается подключение абонентов к автоматической телефонной (АТС) </w:t>
      </w:r>
      <w:proofErr w:type="spellStart"/>
      <w:r>
        <w:rPr>
          <w:szCs w:val="28"/>
        </w:rPr>
        <w:t>г.Первоуральска</w:t>
      </w:r>
      <w:proofErr w:type="spellEnd"/>
      <w:r>
        <w:rPr>
          <w:szCs w:val="28"/>
        </w:rPr>
        <w:t xml:space="preserve">. </w:t>
      </w:r>
    </w:p>
    <w:p w:rsidR="00477069" w:rsidRPr="000A7AB5" w:rsidRDefault="00477069" w:rsidP="00477069">
      <w:pPr>
        <w:ind w:firstLine="709"/>
        <w:jc w:val="both"/>
        <w:rPr>
          <w:szCs w:val="28"/>
        </w:rPr>
      </w:pPr>
      <w:r>
        <w:t>В границах расчетного срока проектом предлагается:</w:t>
      </w:r>
    </w:p>
    <w:p w:rsidR="00477069" w:rsidRDefault="00477069" w:rsidP="00477069">
      <w:pPr>
        <w:ind w:firstLine="709"/>
        <w:jc w:val="both"/>
      </w:pPr>
      <w:r>
        <w:t>- развитие систем сотовой связи;</w:t>
      </w:r>
    </w:p>
    <w:p w:rsidR="00477069" w:rsidRDefault="00477069" w:rsidP="00477069">
      <w:pPr>
        <w:ind w:firstLine="709"/>
        <w:jc w:val="both"/>
      </w:pPr>
      <w:r>
        <w:t>- развитие системы цифрового вещания;</w:t>
      </w:r>
    </w:p>
    <w:p w:rsidR="00477069" w:rsidRPr="000A7AB5" w:rsidRDefault="00477069" w:rsidP="00477069">
      <w:pPr>
        <w:ind w:firstLine="709"/>
        <w:jc w:val="both"/>
      </w:pPr>
      <w:r>
        <w:t xml:space="preserve">- расширение охвата населения услугами Интернета и </w:t>
      </w:r>
      <w:r>
        <w:rPr>
          <w:lang w:val="en-US"/>
        </w:rPr>
        <w:t>IP</w:t>
      </w:r>
      <w:r>
        <w:t>-телефонии.</w:t>
      </w:r>
    </w:p>
    <w:p w:rsidR="00477069" w:rsidRDefault="00477069" w:rsidP="00477069">
      <w:pPr>
        <w:pStyle w:val="4"/>
      </w:pPr>
      <w:bookmarkStart w:id="163" w:name="_Toc308031404"/>
      <w:bookmarkStart w:id="164" w:name="_Toc322446126"/>
      <w:bookmarkStart w:id="165" w:name="_Toc349313102"/>
      <w:bookmarkStart w:id="166" w:name="_Toc352146317"/>
      <w:bookmarkStart w:id="167" w:name="_Toc349316013"/>
      <w:bookmarkStart w:id="168" w:name="_Toc349321067"/>
      <w:bookmarkStart w:id="169" w:name="_Toc349324596"/>
      <w:bookmarkStart w:id="170" w:name="_Toc349331491"/>
      <w:bookmarkStart w:id="171" w:name="_Toc349334982"/>
      <w:bookmarkStart w:id="172" w:name="_Toc349404258"/>
      <w:bookmarkStart w:id="173" w:name="_Toc349407661"/>
      <w:bookmarkStart w:id="174" w:name="_Toc349409389"/>
      <w:bookmarkStart w:id="175" w:name="_Toc349412390"/>
      <w:bookmarkStart w:id="176" w:name="_Toc349416455"/>
      <w:r w:rsidRPr="001F2229">
        <w:t>3.</w:t>
      </w:r>
      <w:r>
        <w:t>6</w:t>
      </w:r>
      <w:r w:rsidRPr="001F2229">
        <w:t>. Планируемое размещение объектов транспортной инфраструктуры</w:t>
      </w:r>
      <w:bookmarkEnd w:id="163"/>
      <w:bookmarkEnd w:id="164"/>
      <w:bookmarkEnd w:id="165"/>
      <w:bookmarkEnd w:id="166"/>
      <w:r w:rsidRPr="00F77D85">
        <w:t xml:space="preserve"> 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477069" w:rsidRDefault="00477069" w:rsidP="00477069">
      <w:pPr>
        <w:keepNext/>
        <w:keepLines/>
        <w:spacing w:before="120" w:after="120"/>
        <w:ind w:firstLine="567"/>
        <w:rPr>
          <w:b/>
          <w:i/>
          <w:szCs w:val="28"/>
        </w:rPr>
      </w:pPr>
      <w:r w:rsidRPr="00A41F64">
        <w:rPr>
          <w:b/>
          <w:i/>
          <w:szCs w:val="28"/>
        </w:rPr>
        <w:t>Организация транспорта</w:t>
      </w:r>
    </w:p>
    <w:p w:rsidR="00477069" w:rsidRPr="00A41F64" w:rsidRDefault="00477069" w:rsidP="00477069">
      <w:pPr>
        <w:ind w:firstLine="709"/>
        <w:jc w:val="both"/>
      </w:pPr>
      <w:r w:rsidRPr="00A41F64">
        <w:t>Генеральным планом городского округа Первоуральск предложено строительство автомобильной дороги</w:t>
      </w:r>
      <w:r w:rsidR="004B71AF">
        <w:t xml:space="preserve"> местного значения подъезд к </w:t>
      </w:r>
      <w:proofErr w:type="spellStart"/>
      <w:r w:rsidR="004B71AF">
        <w:t>д</w:t>
      </w:r>
      <w:proofErr w:type="gramStart"/>
      <w:r w:rsidR="004B71AF">
        <w:t>.</w:t>
      </w:r>
      <w:r w:rsidRPr="00A41F64">
        <w:t>Х</w:t>
      </w:r>
      <w:proofErr w:type="gramEnd"/>
      <w:r w:rsidRPr="00A41F64">
        <w:t>омутовка</w:t>
      </w:r>
      <w:proofErr w:type="spellEnd"/>
      <w:r w:rsidRPr="00A41F64">
        <w:t xml:space="preserve"> от </w:t>
      </w:r>
      <w:r>
        <w:t>а/д</w:t>
      </w:r>
      <w:r w:rsidRPr="00A41F64">
        <w:t xml:space="preserve"> Пермь - Екатеринбург для обеспечения устойчивой связи с сетью автодорог, подъезд к д. Хомутовка от южного автомобильного обхода г. Первоуральск для создания сетевой структуры автодорог округа и обеспечения прямой транспортной связи населенного пункта с административным центром городского округа.</w:t>
      </w:r>
    </w:p>
    <w:p w:rsidR="00477069" w:rsidRPr="00A41F64" w:rsidRDefault="00477069" w:rsidP="00477069">
      <w:pPr>
        <w:ind w:firstLine="709"/>
        <w:jc w:val="both"/>
      </w:pPr>
      <w:r w:rsidRPr="00A41F64">
        <w:t>Предполагаемое проектом развитие зоны транспортной инфраструктуры обусловлено развитием улично-дорожной сети деревни.</w:t>
      </w:r>
    </w:p>
    <w:p w:rsidR="00477069" w:rsidRPr="00A41F64" w:rsidRDefault="00477069" w:rsidP="00477069">
      <w:pPr>
        <w:ind w:firstLine="709"/>
        <w:jc w:val="both"/>
      </w:pPr>
      <w:r w:rsidRPr="00A41F64">
        <w:t>Проектом генерального плана предлагается создание целостной и открытой функционально-планировочной структуры деревни. Решение этой задачи во многом будет обусловлено формированием развитой и дифференцированной улично-дорожной сети.</w:t>
      </w:r>
    </w:p>
    <w:p w:rsidR="00477069" w:rsidRPr="00A41F64" w:rsidRDefault="00477069" w:rsidP="00477069">
      <w:pPr>
        <w:ind w:firstLine="709"/>
        <w:jc w:val="both"/>
        <w:rPr>
          <w:i/>
        </w:rPr>
      </w:pPr>
      <w:r w:rsidRPr="00A41F64">
        <w:rPr>
          <w:i/>
          <w:u w:val="single"/>
        </w:rPr>
        <w:t>Улично-дорожная сеть</w:t>
      </w:r>
    </w:p>
    <w:p w:rsidR="00477069" w:rsidRPr="00A41F64" w:rsidRDefault="00477069" w:rsidP="00477069">
      <w:pPr>
        <w:ind w:firstLine="709"/>
        <w:jc w:val="both"/>
      </w:pPr>
      <w:r w:rsidRPr="00A41F64">
        <w:t>Проектная классификация улично-дорожной сети основана на исторически сложившейся структуре улиц и дорог. Проектом предложено сохранение, расширение и спрямление основных направлений (на расчетный срок проект не предусматривает строительства новых улиц и дорог на территории деревни).</w:t>
      </w:r>
    </w:p>
    <w:p w:rsidR="00477069" w:rsidRPr="00A41F64" w:rsidRDefault="00477069" w:rsidP="00477069">
      <w:pPr>
        <w:ind w:firstLine="709"/>
        <w:jc w:val="both"/>
      </w:pPr>
      <w:r w:rsidRPr="00A41F64">
        <w:t xml:space="preserve">Для главной улицы деревни – </w:t>
      </w:r>
      <w:proofErr w:type="gramStart"/>
      <w:r w:rsidRPr="00A41F64">
        <w:t>Верхняя</w:t>
      </w:r>
      <w:proofErr w:type="gramEnd"/>
      <w:r w:rsidRPr="00A41F64">
        <w:t xml:space="preserve"> – для обеспечения дальнейшего полноценного развития объектов инженерной инфраструктуры – предусмотрено максимальное расширение коридоров в красных линиях. Проектируемые красные линии прокладываются вплотную к существующей линии застройки. На отдельных участках предложено уточнение границ либо изъятие (выкуп) частей земельных участков для расширения улиц.</w:t>
      </w:r>
    </w:p>
    <w:p w:rsidR="00477069" w:rsidRPr="00A41F64" w:rsidRDefault="00477069" w:rsidP="00477069">
      <w:pPr>
        <w:ind w:firstLine="709"/>
        <w:jc w:val="both"/>
        <w:rPr>
          <w:i/>
        </w:rPr>
      </w:pPr>
      <w:r w:rsidRPr="00A41F64">
        <w:rPr>
          <w:i/>
          <w:u w:val="single"/>
        </w:rPr>
        <w:t>Общественный транспорт</w:t>
      </w:r>
    </w:p>
    <w:p w:rsidR="00477069" w:rsidRPr="00A41F64" w:rsidRDefault="00477069" w:rsidP="00477069">
      <w:pPr>
        <w:ind w:firstLine="709"/>
        <w:jc w:val="both"/>
      </w:pPr>
      <w:r w:rsidRPr="00A41F64">
        <w:t>Проектом предлагается сохранение действующей системы общественного транспорта, состоящей из междугородних автобусных маршрутов. В организации дополнительного внутреннего общественного транспорта необходимость отсутствует.</w:t>
      </w:r>
    </w:p>
    <w:p w:rsidR="00477069" w:rsidRPr="00A41F64" w:rsidRDefault="00477069" w:rsidP="00477069">
      <w:pPr>
        <w:ind w:firstLine="709"/>
        <w:jc w:val="both"/>
        <w:rPr>
          <w:i/>
        </w:rPr>
      </w:pPr>
      <w:r w:rsidRPr="00A41F64">
        <w:rPr>
          <w:i/>
          <w:u w:val="single"/>
        </w:rPr>
        <w:t>Сооружения и устройства для хранения транспортных средств</w:t>
      </w:r>
    </w:p>
    <w:p w:rsidR="00477069" w:rsidRPr="00A41F64" w:rsidRDefault="00477069" w:rsidP="00477069">
      <w:pPr>
        <w:ind w:firstLine="709"/>
        <w:jc w:val="both"/>
      </w:pPr>
      <w:r w:rsidRPr="00A41F64">
        <w:t>Хранение личного автотранспорта жителями индивидуальной застройки осуществляется на приусадебных участках. В сооружении автостоянок и паркингов для постоянного хранения транспортных средств необходимость отсутствует.</w:t>
      </w:r>
    </w:p>
    <w:p w:rsidR="00477069" w:rsidRPr="00A41F64" w:rsidRDefault="00477069" w:rsidP="00477069">
      <w:pPr>
        <w:ind w:firstLine="709"/>
        <w:jc w:val="both"/>
      </w:pPr>
      <w:r w:rsidRPr="00A41F64">
        <w:t xml:space="preserve">Существующие и планируемые параметры транспортной инфраструктуры деревни приведены в </w:t>
      </w:r>
      <w:r w:rsidR="004B71AF">
        <w:t>Т</w:t>
      </w:r>
      <w:r w:rsidRPr="00A41F64">
        <w:t xml:space="preserve">аблице </w:t>
      </w:r>
      <w:r w:rsidRPr="00FF146C">
        <w:t>6</w:t>
      </w:r>
      <w:r w:rsidRPr="00A41F64">
        <w:t>.</w:t>
      </w:r>
    </w:p>
    <w:p w:rsidR="00EE7EC1" w:rsidRDefault="00EE7EC1">
      <w:pPr>
        <w:ind w:firstLine="709"/>
        <w:jc w:val="both"/>
        <w:rPr>
          <w:b/>
          <w:bCs/>
          <w:sz w:val="28"/>
          <w:szCs w:val="20"/>
        </w:rPr>
      </w:pPr>
      <w:r>
        <w:br w:type="page"/>
      </w:r>
    </w:p>
    <w:p w:rsidR="00477069" w:rsidRDefault="00477069" w:rsidP="00477069">
      <w:pPr>
        <w:pStyle w:val="ac"/>
      </w:pPr>
      <w:r w:rsidRPr="00A41F64">
        <w:lastRenderedPageBreak/>
        <w:t>Основные параметры транспортной инфраструктуры населенного пункта</w:t>
      </w:r>
    </w:p>
    <w:p w:rsidR="00EE7EC1" w:rsidRPr="00EE7EC1" w:rsidRDefault="00EE7EC1" w:rsidP="00EE7EC1"/>
    <w:p w:rsidR="00477069" w:rsidRDefault="00477069" w:rsidP="00477069">
      <w:pPr>
        <w:pStyle w:val="6"/>
      </w:pPr>
      <w:r w:rsidRPr="00A41F64">
        <w:t xml:space="preserve">Таблица </w:t>
      </w:r>
      <w:r>
        <w:rPr>
          <w:lang w:val="en-US"/>
        </w:rPr>
        <w:t>6</w:t>
      </w:r>
    </w:p>
    <w:tbl>
      <w:tblPr>
        <w:tblStyle w:val="a9"/>
        <w:tblW w:w="9977" w:type="dxa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072"/>
      </w:tblGrid>
      <w:tr w:rsidR="004B71AF" w:rsidTr="00EE7EC1">
        <w:tc>
          <w:tcPr>
            <w:tcW w:w="817" w:type="dxa"/>
            <w:vAlign w:val="center"/>
          </w:tcPr>
          <w:p w:rsidR="004B71AF" w:rsidRPr="00A41F64" w:rsidRDefault="004B71AF" w:rsidP="00703CDF">
            <w:pPr>
              <w:jc w:val="center"/>
              <w:rPr>
                <w:b/>
                <w:bCs/>
                <w:color w:val="000000"/>
              </w:rPr>
            </w:pPr>
            <w:r w:rsidRPr="00A41F64">
              <w:rPr>
                <w:b/>
                <w:bCs/>
                <w:color w:val="000000"/>
              </w:rPr>
              <w:t>№</w:t>
            </w:r>
          </w:p>
        </w:tc>
        <w:tc>
          <w:tcPr>
            <w:tcW w:w="4961" w:type="dxa"/>
            <w:vAlign w:val="center"/>
          </w:tcPr>
          <w:p w:rsidR="004B71AF" w:rsidRPr="00A41F64" w:rsidRDefault="004B71AF" w:rsidP="00703CDF">
            <w:pPr>
              <w:jc w:val="center"/>
              <w:rPr>
                <w:b/>
                <w:bCs/>
                <w:color w:val="000000"/>
              </w:rPr>
            </w:pPr>
            <w:r w:rsidRPr="00A41F6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4B71AF" w:rsidRPr="00A41F64" w:rsidRDefault="004B71AF" w:rsidP="00703CDF">
            <w:pPr>
              <w:jc w:val="center"/>
              <w:rPr>
                <w:b/>
                <w:bCs/>
                <w:color w:val="000000"/>
              </w:rPr>
            </w:pPr>
            <w:r w:rsidRPr="00A41F64">
              <w:rPr>
                <w:b/>
                <w:bCs/>
                <w:color w:val="000000"/>
              </w:rPr>
              <w:t>Существующее положение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703CDF">
            <w:pPr>
              <w:jc w:val="center"/>
              <w:rPr>
                <w:b/>
                <w:bCs/>
                <w:color w:val="000000"/>
              </w:rPr>
            </w:pPr>
            <w:r w:rsidRPr="00A41F64">
              <w:rPr>
                <w:b/>
                <w:bCs/>
                <w:color w:val="000000"/>
              </w:rPr>
              <w:t>Расчетный срок</w:t>
            </w:r>
          </w:p>
        </w:tc>
      </w:tr>
      <w:tr w:rsidR="004B71AF" w:rsidTr="00EE7EC1">
        <w:tc>
          <w:tcPr>
            <w:tcW w:w="817" w:type="dxa"/>
            <w:vAlign w:val="center"/>
          </w:tcPr>
          <w:p w:rsidR="004B71AF" w:rsidRPr="004B71AF" w:rsidRDefault="004B71AF" w:rsidP="004B71AF">
            <w:pPr>
              <w:jc w:val="center"/>
              <w:rPr>
                <w:bCs/>
                <w:color w:val="000000"/>
              </w:rPr>
            </w:pPr>
            <w:r w:rsidRPr="004B71AF">
              <w:rPr>
                <w:bCs/>
                <w:color w:val="000000"/>
              </w:rPr>
              <w:t>1.</w:t>
            </w:r>
          </w:p>
        </w:tc>
        <w:tc>
          <w:tcPr>
            <w:tcW w:w="4961" w:type="dxa"/>
            <w:vAlign w:val="center"/>
          </w:tcPr>
          <w:p w:rsidR="004B71AF" w:rsidRPr="00A41F64" w:rsidRDefault="004B71AF" w:rsidP="00703CDF">
            <w:pPr>
              <w:rPr>
                <w:b/>
                <w:bCs/>
                <w:color w:val="000000"/>
              </w:rPr>
            </w:pPr>
            <w:r w:rsidRPr="00A41F64">
              <w:rPr>
                <w:color w:val="000000"/>
              </w:rPr>
              <w:t xml:space="preserve">Протяжённость улично-дорожной сети всего, </w:t>
            </w:r>
            <w:proofErr w:type="gramStart"/>
            <w:r w:rsidRPr="00A41F64">
              <w:rPr>
                <w:color w:val="000000"/>
              </w:rPr>
              <w:t>км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9B3DF2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2,20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9B3DF2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2,20</w:t>
            </w:r>
          </w:p>
        </w:tc>
      </w:tr>
      <w:tr w:rsidR="004B71AF" w:rsidTr="00EE7EC1">
        <w:tc>
          <w:tcPr>
            <w:tcW w:w="817" w:type="dxa"/>
            <w:vAlign w:val="center"/>
          </w:tcPr>
          <w:p w:rsidR="004B71AF" w:rsidRPr="004B71AF" w:rsidRDefault="004B71AF" w:rsidP="004B71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4B71AF" w:rsidRPr="00A41F64" w:rsidRDefault="004B71AF" w:rsidP="00703CDF">
            <w:pPr>
              <w:rPr>
                <w:b/>
                <w:bCs/>
                <w:color w:val="000000"/>
              </w:rPr>
            </w:pPr>
            <w:r w:rsidRPr="00A41F64">
              <w:rPr>
                <w:color w:val="000000"/>
              </w:rPr>
              <w:t>в том числе:</w:t>
            </w:r>
          </w:p>
        </w:tc>
        <w:tc>
          <w:tcPr>
            <w:tcW w:w="2127" w:type="dxa"/>
            <w:vAlign w:val="center"/>
          </w:tcPr>
          <w:p w:rsidR="004B71AF" w:rsidRPr="00A41F64" w:rsidRDefault="004B71AF" w:rsidP="009B3DF2">
            <w:pPr>
              <w:jc w:val="center"/>
              <w:rPr>
                <w:color w:val="000000"/>
              </w:rPr>
            </w:pPr>
          </w:p>
        </w:tc>
        <w:tc>
          <w:tcPr>
            <w:tcW w:w="2072" w:type="dxa"/>
            <w:vAlign w:val="center"/>
          </w:tcPr>
          <w:p w:rsidR="004B71AF" w:rsidRPr="00A41F64" w:rsidRDefault="004B71AF" w:rsidP="009B3DF2">
            <w:pPr>
              <w:jc w:val="center"/>
              <w:rPr>
                <w:color w:val="000000"/>
              </w:rPr>
            </w:pP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</w:p>
        </w:tc>
        <w:tc>
          <w:tcPr>
            <w:tcW w:w="4961" w:type="dxa"/>
          </w:tcPr>
          <w:p w:rsidR="004B71AF" w:rsidRDefault="004B71AF" w:rsidP="004B71AF">
            <w:r w:rsidRPr="00A41F64">
              <w:rPr>
                <w:color w:val="000000"/>
              </w:rPr>
              <w:t xml:space="preserve">  - поселковая дорога, </w:t>
            </w:r>
            <w:proofErr w:type="gramStart"/>
            <w:r w:rsidRPr="00A41F64">
              <w:rPr>
                <w:color w:val="000000"/>
              </w:rPr>
              <w:t>км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5679C7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0,00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5679C7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0,00</w:t>
            </w: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</w:p>
        </w:tc>
        <w:tc>
          <w:tcPr>
            <w:tcW w:w="4961" w:type="dxa"/>
            <w:vAlign w:val="center"/>
          </w:tcPr>
          <w:p w:rsidR="004B71AF" w:rsidRPr="00A41F64" w:rsidRDefault="004B71AF" w:rsidP="006C007F">
            <w:pPr>
              <w:rPr>
                <w:color w:val="000000"/>
              </w:rPr>
            </w:pPr>
            <w:r w:rsidRPr="00A41F64">
              <w:rPr>
                <w:color w:val="000000"/>
              </w:rPr>
              <w:t xml:space="preserve">  - главная улица, </w:t>
            </w:r>
            <w:proofErr w:type="gramStart"/>
            <w:r w:rsidRPr="00A41F64">
              <w:rPr>
                <w:color w:val="000000"/>
              </w:rPr>
              <w:t>км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6C007F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0,81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6C007F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0,81</w:t>
            </w: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</w:p>
        </w:tc>
        <w:tc>
          <w:tcPr>
            <w:tcW w:w="4961" w:type="dxa"/>
            <w:vAlign w:val="center"/>
          </w:tcPr>
          <w:p w:rsidR="004B71AF" w:rsidRPr="00A41F64" w:rsidRDefault="004B71AF" w:rsidP="00AC6ECF">
            <w:pPr>
              <w:rPr>
                <w:color w:val="000000"/>
              </w:rPr>
            </w:pPr>
            <w:r w:rsidRPr="00A41F64">
              <w:rPr>
                <w:color w:val="000000"/>
              </w:rPr>
              <w:t xml:space="preserve">  - улицы в жилой застройке, </w:t>
            </w:r>
            <w:proofErr w:type="gramStart"/>
            <w:r w:rsidRPr="00A41F64">
              <w:rPr>
                <w:color w:val="000000"/>
              </w:rPr>
              <w:t>км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AC6ECF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1,39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AC6ECF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1,39</w:t>
            </w: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</w:p>
        </w:tc>
        <w:tc>
          <w:tcPr>
            <w:tcW w:w="4961" w:type="dxa"/>
          </w:tcPr>
          <w:p w:rsidR="004B71AF" w:rsidRDefault="004B71AF" w:rsidP="004B71AF">
            <w:r w:rsidRPr="00A41F64">
              <w:rPr>
                <w:color w:val="000000"/>
              </w:rPr>
              <w:t xml:space="preserve">         в том числе:</w:t>
            </w:r>
          </w:p>
        </w:tc>
        <w:tc>
          <w:tcPr>
            <w:tcW w:w="2127" w:type="dxa"/>
            <w:vAlign w:val="center"/>
          </w:tcPr>
          <w:p w:rsidR="004B71AF" w:rsidRPr="00A41F64" w:rsidRDefault="004B71AF" w:rsidP="005679C7">
            <w:pPr>
              <w:jc w:val="center"/>
              <w:rPr>
                <w:color w:val="000000"/>
              </w:rPr>
            </w:pPr>
          </w:p>
        </w:tc>
        <w:tc>
          <w:tcPr>
            <w:tcW w:w="2072" w:type="dxa"/>
            <w:vAlign w:val="center"/>
          </w:tcPr>
          <w:p w:rsidR="004B71AF" w:rsidRPr="00A41F64" w:rsidRDefault="004B71AF" w:rsidP="005679C7">
            <w:pPr>
              <w:jc w:val="center"/>
              <w:rPr>
                <w:color w:val="000000"/>
              </w:rPr>
            </w:pP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</w:p>
        </w:tc>
        <w:tc>
          <w:tcPr>
            <w:tcW w:w="4961" w:type="dxa"/>
            <w:vAlign w:val="center"/>
          </w:tcPr>
          <w:p w:rsidR="004B71AF" w:rsidRPr="00A41F64" w:rsidRDefault="004B71AF" w:rsidP="000733E1">
            <w:pPr>
              <w:rPr>
                <w:color w:val="000000"/>
              </w:rPr>
            </w:pPr>
            <w:r w:rsidRPr="00A41F64">
              <w:rPr>
                <w:color w:val="000000"/>
              </w:rPr>
              <w:t xml:space="preserve">         - основные, </w:t>
            </w:r>
            <w:proofErr w:type="gramStart"/>
            <w:r w:rsidRPr="00A41F64">
              <w:rPr>
                <w:color w:val="000000"/>
              </w:rPr>
              <w:t>км</w:t>
            </w:r>
            <w:proofErr w:type="gramEnd"/>
            <w:r w:rsidRPr="00A41F64">
              <w:rPr>
                <w:color w:val="000000"/>
              </w:rPr>
              <w:t>:</w:t>
            </w:r>
          </w:p>
        </w:tc>
        <w:tc>
          <w:tcPr>
            <w:tcW w:w="2127" w:type="dxa"/>
            <w:vAlign w:val="center"/>
          </w:tcPr>
          <w:p w:rsidR="004B71AF" w:rsidRPr="00A41F64" w:rsidRDefault="004B71AF" w:rsidP="000733E1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1,16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0733E1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1,16</w:t>
            </w: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</w:p>
        </w:tc>
        <w:tc>
          <w:tcPr>
            <w:tcW w:w="4961" w:type="dxa"/>
            <w:vAlign w:val="center"/>
          </w:tcPr>
          <w:p w:rsidR="004B71AF" w:rsidRPr="00A41F64" w:rsidRDefault="004B71AF" w:rsidP="000733E1">
            <w:pPr>
              <w:rPr>
                <w:color w:val="000000"/>
              </w:rPr>
            </w:pPr>
            <w:r w:rsidRPr="00A41F64">
              <w:rPr>
                <w:color w:val="000000"/>
              </w:rPr>
              <w:t xml:space="preserve">         - второстепенные, </w:t>
            </w:r>
            <w:proofErr w:type="gramStart"/>
            <w:r w:rsidRPr="00A41F64">
              <w:rPr>
                <w:color w:val="000000"/>
              </w:rPr>
              <w:t>км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0733E1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0,23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0733E1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0,23</w:t>
            </w: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  <w:r w:rsidRPr="004B71AF">
              <w:t>2.</w:t>
            </w:r>
          </w:p>
        </w:tc>
        <w:tc>
          <w:tcPr>
            <w:tcW w:w="4961" w:type="dxa"/>
            <w:vAlign w:val="center"/>
          </w:tcPr>
          <w:p w:rsidR="004B71AF" w:rsidRPr="00A41F64" w:rsidRDefault="004B71AF" w:rsidP="00B81F89">
            <w:pPr>
              <w:rPr>
                <w:color w:val="000000"/>
              </w:rPr>
            </w:pPr>
            <w:r w:rsidRPr="00A41F64">
              <w:rPr>
                <w:color w:val="000000"/>
              </w:rPr>
              <w:t>Плотность улично-дорожной сети, км/км</w:t>
            </w:r>
            <w:proofErr w:type="gramStart"/>
            <w:r w:rsidRPr="00A41F64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B81F89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8,80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B81F89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8,80</w:t>
            </w:r>
          </w:p>
        </w:tc>
      </w:tr>
      <w:tr w:rsidR="004B71AF" w:rsidTr="00EE7EC1">
        <w:tc>
          <w:tcPr>
            <w:tcW w:w="817" w:type="dxa"/>
          </w:tcPr>
          <w:p w:rsidR="004B71AF" w:rsidRPr="004B71AF" w:rsidRDefault="004B71AF" w:rsidP="004B71AF">
            <w:pPr>
              <w:jc w:val="center"/>
            </w:pPr>
            <w:r w:rsidRPr="004B71AF">
              <w:t>3.</w:t>
            </w:r>
          </w:p>
        </w:tc>
        <w:tc>
          <w:tcPr>
            <w:tcW w:w="4961" w:type="dxa"/>
            <w:vAlign w:val="center"/>
          </w:tcPr>
          <w:p w:rsidR="004B71AF" w:rsidRPr="00A41F64" w:rsidRDefault="004B71AF" w:rsidP="00414EB1">
            <w:pPr>
              <w:rPr>
                <w:color w:val="000000"/>
              </w:rPr>
            </w:pPr>
            <w:r w:rsidRPr="00A41F64">
              <w:rPr>
                <w:color w:val="000000"/>
              </w:rPr>
              <w:t>Плотность основной улично-дорожной сети, км/км</w:t>
            </w:r>
            <w:proofErr w:type="gramStart"/>
            <w:r w:rsidRPr="00A41F64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vAlign w:val="center"/>
          </w:tcPr>
          <w:p w:rsidR="004B71AF" w:rsidRPr="00A41F64" w:rsidRDefault="004B71AF" w:rsidP="00414EB1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7,88</w:t>
            </w:r>
          </w:p>
        </w:tc>
        <w:tc>
          <w:tcPr>
            <w:tcW w:w="2072" w:type="dxa"/>
            <w:vAlign w:val="center"/>
          </w:tcPr>
          <w:p w:rsidR="004B71AF" w:rsidRPr="00A41F64" w:rsidRDefault="004B71AF" w:rsidP="00414EB1">
            <w:pPr>
              <w:jc w:val="center"/>
              <w:rPr>
                <w:color w:val="000000"/>
              </w:rPr>
            </w:pPr>
            <w:r w:rsidRPr="00A41F64">
              <w:rPr>
                <w:color w:val="000000"/>
              </w:rPr>
              <w:t>7,88</w:t>
            </w:r>
          </w:p>
        </w:tc>
      </w:tr>
    </w:tbl>
    <w:p w:rsidR="004B71AF" w:rsidRDefault="004B71AF" w:rsidP="004B71AF"/>
    <w:p w:rsidR="00477069" w:rsidRDefault="00477069" w:rsidP="00477069">
      <w:pPr>
        <w:pStyle w:val="4"/>
      </w:pPr>
      <w:bookmarkStart w:id="177" w:name="_Toc308031409"/>
      <w:bookmarkStart w:id="178" w:name="_Toc322446127"/>
      <w:bookmarkStart w:id="179" w:name="_Toc349313103"/>
      <w:bookmarkStart w:id="180" w:name="_Toc349316014"/>
      <w:bookmarkStart w:id="181" w:name="_Toc349321068"/>
      <w:bookmarkStart w:id="182" w:name="_Toc349324597"/>
      <w:bookmarkStart w:id="183" w:name="_Toc349331492"/>
      <w:bookmarkStart w:id="184" w:name="_Toc349334983"/>
      <w:bookmarkStart w:id="185" w:name="_Toc349404259"/>
      <w:bookmarkStart w:id="186" w:name="_Toc349407662"/>
      <w:bookmarkStart w:id="187" w:name="_Toc349409390"/>
      <w:bookmarkStart w:id="188" w:name="_Toc349412391"/>
      <w:bookmarkStart w:id="189" w:name="_Toc349416456"/>
      <w:bookmarkStart w:id="190" w:name="_Toc352146318"/>
      <w:bookmarkStart w:id="191" w:name="_Toc323326001"/>
      <w:bookmarkStart w:id="192" w:name="_Toc299928371"/>
      <w:r>
        <w:t>3.7</w:t>
      </w:r>
      <w:r w:rsidRPr="001F2229">
        <w:t xml:space="preserve">. Планируемое размещение объектов утилизации и переработки </w:t>
      </w:r>
      <w:r>
        <w:t>б</w:t>
      </w:r>
      <w:r w:rsidRPr="001F2229">
        <w:t xml:space="preserve">ытовых и промышленных отходов </w:t>
      </w:r>
      <w:r>
        <w:t>населенного пункта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477069" w:rsidRDefault="00477069" w:rsidP="00477069">
      <w:pPr>
        <w:ind w:firstLine="709"/>
        <w:jc w:val="both"/>
        <w:rPr>
          <w:szCs w:val="28"/>
        </w:rPr>
      </w:pPr>
      <w:r w:rsidRPr="00506BCB">
        <w:rPr>
          <w:spacing w:val="-2"/>
          <w:szCs w:val="28"/>
        </w:rPr>
        <w:t xml:space="preserve">Огромный вред почвам наносят </w:t>
      </w:r>
      <w:proofErr w:type="gramStart"/>
      <w:r w:rsidRPr="00506BCB">
        <w:rPr>
          <w:spacing w:val="-2"/>
          <w:szCs w:val="28"/>
        </w:rPr>
        <w:t>свалки</w:t>
      </w:r>
      <w:proofErr w:type="gramEnd"/>
      <w:r w:rsidRPr="00506BCB">
        <w:rPr>
          <w:spacing w:val="-2"/>
          <w:szCs w:val="28"/>
        </w:rPr>
        <w:t xml:space="preserve"> не оборудованные в соответствии с санитарными и ветеринарными нормами. Основные проблемы, связанные с влиянием их на почву: вымывание веществ и загрязнение</w:t>
      </w:r>
      <w:r w:rsidRPr="00506BCB">
        <w:rPr>
          <w:szCs w:val="28"/>
        </w:rPr>
        <w:t xml:space="preserve"> почв и грунтовых вод, биологическое загрязнение, образование биогаза и загрязнение грунта. Как следствие этих процессов, происходит гибель организмов </w:t>
      </w:r>
      <w:proofErr w:type="spellStart"/>
      <w:r w:rsidRPr="00506BCB">
        <w:rPr>
          <w:szCs w:val="28"/>
        </w:rPr>
        <w:t>гумусообразователей</w:t>
      </w:r>
      <w:proofErr w:type="spellEnd"/>
      <w:r w:rsidRPr="00506BCB">
        <w:rPr>
          <w:szCs w:val="28"/>
        </w:rPr>
        <w:t>, что в свою очередь приводит к снижению плодородия почв, кроме того происходит замедление роста и даже гибель большинства растений, растущих вблизи свалок.</w:t>
      </w:r>
    </w:p>
    <w:p w:rsidR="00477069" w:rsidRPr="00FF146C" w:rsidRDefault="00477069" w:rsidP="00477069">
      <w:pPr>
        <w:pStyle w:val="9"/>
      </w:pPr>
      <w:r w:rsidRPr="00FF146C">
        <w:t>Развитие системы обращения с отходами.</w:t>
      </w:r>
    </w:p>
    <w:p w:rsidR="00477069" w:rsidRPr="00FF146C" w:rsidRDefault="00477069" w:rsidP="00477069">
      <w:pPr>
        <w:ind w:firstLine="709"/>
        <w:rPr>
          <w:szCs w:val="28"/>
        </w:rPr>
      </w:pPr>
      <w:r w:rsidRPr="005D7160">
        <w:rPr>
          <w:szCs w:val="28"/>
        </w:rPr>
        <w:t xml:space="preserve">Расчет накопления твердых бытовых отходов сведен в </w:t>
      </w:r>
      <w:r w:rsidR="00EE7EC1">
        <w:rPr>
          <w:szCs w:val="28"/>
        </w:rPr>
        <w:t>Т</w:t>
      </w:r>
      <w:bookmarkStart w:id="193" w:name="_GoBack"/>
      <w:bookmarkEnd w:id="193"/>
      <w:r w:rsidRPr="005D7160">
        <w:rPr>
          <w:szCs w:val="28"/>
        </w:rPr>
        <w:t xml:space="preserve">аблицу </w:t>
      </w:r>
      <w:r w:rsidRPr="00FF146C">
        <w:rPr>
          <w:szCs w:val="28"/>
        </w:rPr>
        <w:t>7.</w:t>
      </w:r>
    </w:p>
    <w:p w:rsidR="00477069" w:rsidRPr="002145FC" w:rsidRDefault="00477069" w:rsidP="00477069">
      <w:pPr>
        <w:pStyle w:val="ac"/>
        <w:rPr>
          <w:szCs w:val="28"/>
        </w:rPr>
      </w:pPr>
      <w:r w:rsidRPr="005D7160">
        <w:t>Расчет нак</w:t>
      </w:r>
      <w:r>
        <w:t>опление твердых бытовых отходов</w:t>
      </w:r>
    </w:p>
    <w:p w:rsidR="00477069" w:rsidRPr="00031049" w:rsidRDefault="00477069" w:rsidP="00477069">
      <w:pPr>
        <w:pStyle w:val="6"/>
      </w:pPr>
      <w:r w:rsidRPr="005D7160">
        <w:t xml:space="preserve">Таблица </w:t>
      </w:r>
      <w:r w:rsidRPr="00FF146C"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994"/>
        <w:gridCol w:w="1658"/>
        <w:gridCol w:w="1800"/>
        <w:gridCol w:w="2064"/>
      </w:tblGrid>
      <w:tr w:rsidR="00477069" w:rsidRPr="00AD769B" w:rsidTr="0074217F">
        <w:trPr>
          <w:trHeight w:val="750"/>
        </w:trPr>
        <w:tc>
          <w:tcPr>
            <w:tcW w:w="306" w:type="pct"/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 xml:space="preserve">№ </w:t>
            </w:r>
            <w:proofErr w:type="gramStart"/>
            <w:r w:rsidRPr="00132826">
              <w:rPr>
                <w:b/>
                <w:color w:val="000000"/>
              </w:rPr>
              <w:t>п</w:t>
            </w:r>
            <w:proofErr w:type="gramEnd"/>
            <w:r w:rsidRPr="00132826">
              <w:rPr>
                <w:b/>
                <w:color w:val="000000"/>
              </w:rPr>
              <w:t>/п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Наименование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Показатели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Норма накопления, м</w:t>
            </w:r>
            <w:r w:rsidRPr="00132826">
              <w:rPr>
                <w:b/>
                <w:color w:val="000000"/>
                <w:vertAlign w:val="superscript"/>
              </w:rPr>
              <w:t>3</w:t>
            </w:r>
            <w:r w:rsidRPr="00132826">
              <w:rPr>
                <w:b/>
                <w:color w:val="000000"/>
              </w:rPr>
              <w:t>/год.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477069" w:rsidRPr="00132826" w:rsidRDefault="00477069" w:rsidP="0074217F">
            <w:pPr>
              <w:jc w:val="center"/>
              <w:rPr>
                <w:b/>
                <w:color w:val="000000"/>
              </w:rPr>
            </w:pPr>
            <w:r w:rsidRPr="00132826">
              <w:rPr>
                <w:b/>
                <w:color w:val="000000"/>
              </w:rPr>
              <w:t>Количество ТБО, м</w:t>
            </w:r>
            <w:r w:rsidRPr="00132826">
              <w:rPr>
                <w:b/>
                <w:color w:val="000000"/>
                <w:vertAlign w:val="superscript"/>
              </w:rPr>
              <w:t>3</w:t>
            </w:r>
            <w:r w:rsidRPr="00132826">
              <w:rPr>
                <w:b/>
                <w:color w:val="000000"/>
              </w:rPr>
              <w:t>/год.</w:t>
            </w:r>
          </w:p>
        </w:tc>
      </w:tr>
      <w:tr w:rsidR="00477069" w:rsidRPr="00AD769B" w:rsidTr="0074217F">
        <w:trPr>
          <w:trHeight w:val="375"/>
        </w:trPr>
        <w:tc>
          <w:tcPr>
            <w:tcW w:w="306" w:type="pct"/>
            <w:shd w:val="clear" w:color="auto" w:fill="auto"/>
            <w:vAlign w:val="center"/>
            <w:hideMark/>
          </w:tcPr>
          <w:p w:rsidR="00477069" w:rsidRPr="00AD769B" w:rsidRDefault="00477069" w:rsidP="0074217F">
            <w:pPr>
              <w:jc w:val="center"/>
              <w:rPr>
                <w:color w:val="000000"/>
              </w:rPr>
            </w:pPr>
            <w:r w:rsidRPr="00AD769B">
              <w:rPr>
                <w:color w:val="000000"/>
              </w:rPr>
              <w:t>1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477069" w:rsidRPr="00AD769B" w:rsidRDefault="00477069" w:rsidP="0074217F">
            <w:pPr>
              <w:jc w:val="center"/>
              <w:rPr>
                <w:color w:val="000000"/>
              </w:rPr>
            </w:pPr>
            <w:r w:rsidRPr="00AD769B">
              <w:rPr>
                <w:color w:val="000000"/>
              </w:rPr>
              <w:t>Дома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477069" w:rsidRPr="00AD769B" w:rsidRDefault="00477069" w:rsidP="0074217F">
            <w:pPr>
              <w:jc w:val="center"/>
              <w:rPr>
                <w:color w:val="000000"/>
              </w:rPr>
            </w:pPr>
            <w:r w:rsidRPr="00AD769B">
              <w:rPr>
                <w:color w:val="000000"/>
              </w:rPr>
              <w:t>7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477069" w:rsidRPr="00AD769B" w:rsidRDefault="00477069" w:rsidP="0074217F">
            <w:pPr>
              <w:jc w:val="center"/>
              <w:rPr>
                <w:color w:val="000000"/>
              </w:rPr>
            </w:pPr>
            <w:r w:rsidRPr="00AD769B">
              <w:rPr>
                <w:color w:val="000000"/>
              </w:rPr>
              <w:t>1,07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477069" w:rsidRPr="00AD769B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7,49</w:t>
            </w:r>
          </w:p>
        </w:tc>
      </w:tr>
      <w:tr w:rsidR="00477069" w:rsidRPr="00AD769B" w:rsidTr="0074217F">
        <w:trPr>
          <w:trHeight w:val="375"/>
        </w:trPr>
        <w:tc>
          <w:tcPr>
            <w:tcW w:w="3982" w:type="pct"/>
            <w:gridSpan w:val="4"/>
            <w:shd w:val="clear" w:color="auto" w:fill="auto"/>
            <w:noWrap/>
            <w:vAlign w:val="center"/>
            <w:hideMark/>
          </w:tcPr>
          <w:p w:rsidR="00477069" w:rsidRPr="00AD769B" w:rsidRDefault="00477069" w:rsidP="0074217F">
            <w:pPr>
              <w:rPr>
                <w:color w:val="000000"/>
              </w:rPr>
            </w:pPr>
            <w:r w:rsidRPr="00AD769B">
              <w:rPr>
                <w:color w:val="000000"/>
              </w:rPr>
              <w:t>Итого: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477069" w:rsidRPr="00AD769B" w:rsidRDefault="00477069" w:rsidP="0074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7,49</w:t>
            </w:r>
          </w:p>
        </w:tc>
      </w:tr>
    </w:tbl>
    <w:p w:rsidR="00477069" w:rsidRDefault="00477069" w:rsidP="00477069">
      <w:pPr>
        <w:rPr>
          <w:lang w:val="en-US"/>
        </w:rPr>
      </w:pPr>
    </w:p>
    <w:p w:rsidR="00477069" w:rsidRPr="00132826" w:rsidRDefault="00477069" w:rsidP="00477069">
      <w:pPr>
        <w:ind w:firstLine="709"/>
        <w:jc w:val="both"/>
      </w:pPr>
      <w:r w:rsidRPr="00132826">
        <w:t>Для оздоровления окружающей среды населенного пункта необходимо:</w:t>
      </w:r>
    </w:p>
    <w:p w:rsidR="00477069" w:rsidRPr="00132826" w:rsidRDefault="00477069" w:rsidP="00477069">
      <w:pPr>
        <w:ind w:firstLine="709"/>
        <w:jc w:val="both"/>
      </w:pPr>
      <w:r>
        <w:t xml:space="preserve">- </w:t>
      </w:r>
      <w:r w:rsidRPr="00132826">
        <w:t xml:space="preserve">разработать схему санитарной очистки населенного пункта </w:t>
      </w:r>
      <w:r w:rsidRPr="00132826">
        <w:rPr>
          <w:rFonts w:ascii="Cambria Math" w:hAnsi="Cambria Math"/>
        </w:rPr>
        <w:t>‒</w:t>
      </w:r>
      <w:r w:rsidRPr="00132826">
        <w:t xml:space="preserve"> первая очередь;</w:t>
      </w:r>
    </w:p>
    <w:p w:rsidR="00477069" w:rsidRPr="00132826" w:rsidRDefault="00477069" w:rsidP="00477069">
      <w:pPr>
        <w:ind w:firstLine="709"/>
        <w:jc w:val="both"/>
      </w:pPr>
      <w:r>
        <w:rPr>
          <w:szCs w:val="28"/>
        </w:rPr>
        <w:t xml:space="preserve">- </w:t>
      </w:r>
      <w:r w:rsidRPr="00132826">
        <w:t>создание площадок компостирования органических отходов природного происхождения на территории каждого жилого дома.</w:t>
      </w:r>
    </w:p>
    <w:p w:rsidR="00477069" w:rsidRPr="00132826" w:rsidRDefault="00477069" w:rsidP="00477069">
      <w:pPr>
        <w:ind w:firstLine="709"/>
        <w:jc w:val="both"/>
        <w:rPr>
          <w:szCs w:val="28"/>
        </w:rPr>
      </w:pPr>
      <w:r w:rsidRPr="00132826">
        <w:rPr>
          <w:szCs w:val="28"/>
        </w:rPr>
        <w:t>По данным проекта «Генерального плана городского округа Первоуральск за исключением г. Первоуральск» предлагается:</w:t>
      </w:r>
    </w:p>
    <w:p w:rsidR="00477069" w:rsidRPr="00132826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2826">
        <w:rPr>
          <w:szCs w:val="28"/>
        </w:rPr>
        <w:t>организация мусороперегрузочной станции с элементом сортировки (</w:t>
      </w:r>
      <w:r w:rsidRPr="00132826">
        <w:rPr>
          <w:szCs w:val="28"/>
          <w:lang w:val="en-US"/>
        </w:rPr>
        <w:t>IV</w:t>
      </w:r>
      <w:r w:rsidRPr="00132826">
        <w:rPr>
          <w:szCs w:val="28"/>
        </w:rPr>
        <w:t xml:space="preserve"> класс опасности) в районе с. </w:t>
      </w:r>
      <w:proofErr w:type="spellStart"/>
      <w:r w:rsidRPr="00132826">
        <w:rPr>
          <w:szCs w:val="28"/>
        </w:rPr>
        <w:t>Новоалексеевкое</w:t>
      </w:r>
      <w:proofErr w:type="spellEnd"/>
      <w:r w:rsidRPr="00132826">
        <w:rPr>
          <w:szCs w:val="28"/>
        </w:rPr>
        <w:t>;</w:t>
      </w:r>
    </w:p>
    <w:p w:rsidR="00477069" w:rsidRPr="00132826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2826">
        <w:rPr>
          <w:szCs w:val="28"/>
        </w:rPr>
        <w:t>вывоз ТБО из населенного пункта предлагается осуществлять непосредственно на проектируемую мусороперегрузочную станцию;</w:t>
      </w:r>
    </w:p>
    <w:p w:rsidR="00477069" w:rsidRPr="00132826" w:rsidRDefault="00477069" w:rsidP="0047706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2826">
        <w:rPr>
          <w:szCs w:val="28"/>
        </w:rPr>
        <w:t>вывоз отходов с мусороперегрузочной станции предполагается на завод по переработке ТБО г. Первоуральска или полигон ТБО г. Ревда.</w:t>
      </w:r>
    </w:p>
    <w:p w:rsidR="00477069" w:rsidRDefault="00477069" w:rsidP="00477069">
      <w:pPr>
        <w:pStyle w:val="9"/>
      </w:pPr>
      <w:r w:rsidRPr="0068463C">
        <w:lastRenderedPageBreak/>
        <w:t>Жидкие бытовые отходы</w:t>
      </w:r>
    </w:p>
    <w:p w:rsidR="00477069" w:rsidRDefault="00477069" w:rsidP="00477069">
      <w:pPr>
        <w:ind w:firstLine="709"/>
        <w:jc w:val="both"/>
        <w:rPr>
          <w:szCs w:val="28"/>
        </w:rPr>
      </w:pPr>
      <w:r>
        <w:t>Водоотведение хозяйственно-бытовых стоков с территории деревни Хомутовка предлагается с помощью системы самотечных и напорных коллекторов. Стоки по коллекторам переправляются на проектируемые очистные сооружения (ОС), расположенные за границами населенного пункта, 200 м на северо-восток. Сброс очищенных стоков проектом предлагается в реку Первая Листвянка.</w:t>
      </w:r>
    </w:p>
    <w:p w:rsidR="00477069" w:rsidRPr="00194F27" w:rsidRDefault="00477069" w:rsidP="00477069">
      <w:pPr>
        <w:ind w:firstLine="709"/>
        <w:jc w:val="both"/>
        <w:rPr>
          <w:szCs w:val="28"/>
        </w:rPr>
      </w:pPr>
      <w:r w:rsidRPr="00194F27">
        <w:rPr>
          <w:szCs w:val="28"/>
        </w:rPr>
        <w:t xml:space="preserve">Качество воды, прошедшей очистку, должно соответствовать показателям, необходимым для соблюдения СанПиН 2.1.5.980-00 «Гигиенические требования к охране поверхностных вод» и ГН 2.1.5.1315-03 «Предельно-допустимые концентрации (ПДК) химических веществ в воде водных объектов хозяйственно-питьевого и культурно-бытового пользования». </w:t>
      </w:r>
    </w:p>
    <w:p w:rsidR="00477069" w:rsidRPr="00090433" w:rsidRDefault="00477069" w:rsidP="00477069">
      <w:pPr>
        <w:ind w:firstLine="709"/>
        <w:jc w:val="both"/>
      </w:pPr>
    </w:p>
    <w:p w:rsidR="00477069" w:rsidRDefault="00477069" w:rsidP="00477069">
      <w:pPr>
        <w:pStyle w:val="4"/>
        <w:ind w:firstLine="709"/>
        <w:jc w:val="both"/>
      </w:pPr>
      <w:bookmarkStart w:id="194" w:name="_Toc349313104"/>
      <w:bookmarkStart w:id="195" w:name="_Toc349316015"/>
      <w:bookmarkStart w:id="196" w:name="_Toc349321069"/>
      <w:bookmarkStart w:id="197" w:name="_Toc349324598"/>
      <w:bookmarkStart w:id="198" w:name="_Toc349331493"/>
      <w:bookmarkStart w:id="199" w:name="_Toc349334984"/>
      <w:bookmarkStart w:id="200" w:name="_Toc349404260"/>
      <w:bookmarkStart w:id="201" w:name="_Toc349407663"/>
      <w:bookmarkStart w:id="202" w:name="_Toc349409391"/>
      <w:bookmarkStart w:id="203" w:name="_Toc349412392"/>
      <w:bookmarkStart w:id="204" w:name="_Toc349416457"/>
      <w:bookmarkStart w:id="205" w:name="_Toc352146319"/>
      <w:bookmarkStart w:id="206" w:name="_Toc249810708"/>
      <w:bookmarkEnd w:id="191"/>
      <w:r>
        <w:t>3.8</w:t>
      </w:r>
      <w:r w:rsidRPr="001F2229">
        <w:t>. Планируемое размещение объектов инженерного благоустройства территории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477069" w:rsidRPr="00766A6A" w:rsidRDefault="00477069" w:rsidP="00477069">
      <w:pPr>
        <w:pStyle w:val="5"/>
      </w:pPr>
      <w:bookmarkStart w:id="207" w:name="_Toc349331494"/>
      <w:bookmarkStart w:id="208" w:name="_Toc349334985"/>
      <w:bookmarkStart w:id="209" w:name="_Toc349404261"/>
      <w:bookmarkStart w:id="210" w:name="_Toc349407664"/>
      <w:bookmarkStart w:id="211" w:name="_Toc349409392"/>
      <w:bookmarkStart w:id="212" w:name="_Toc349412393"/>
      <w:bookmarkStart w:id="213" w:name="_Toc349416458"/>
      <w:bookmarkStart w:id="214" w:name="_Toc352146320"/>
      <w:r w:rsidRPr="00766A6A">
        <w:t>3.</w:t>
      </w:r>
      <w:r>
        <w:t>8.</w:t>
      </w:r>
      <w:r w:rsidRPr="00766A6A">
        <w:t>1. Дождевая канализация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477069" w:rsidRDefault="00477069" w:rsidP="00477069">
      <w:pPr>
        <w:ind w:firstLine="709"/>
        <w:jc w:val="both"/>
      </w:pPr>
      <w:r w:rsidRPr="00BA059D">
        <w:t xml:space="preserve">Поверхностный сток организуется самотеком по улицам, в пониженные участки территории, на рельеф по средствам лотков проезжей части без организации системы закрытой ливневой канализации. В соответствии с пунктом 287 главы 52 НГПСО 1-2009.66 «Сброс поверхностного стока без очистки допускается в ближайший водоток с локальных водосборов территорий рабочих поселков, поселков городского типа, сельских населенных пунктов и районов </w:t>
      </w:r>
      <w:r w:rsidRPr="00BA059D">
        <w:rPr>
          <w:rStyle w:val="FontStyle12"/>
          <w:sz w:val="28"/>
          <w:szCs w:val="28"/>
        </w:rPr>
        <w:t>малоэтажного жилищного строительства</w:t>
      </w:r>
      <w:r w:rsidRPr="00BA059D">
        <w:t xml:space="preserve"> городов с площади, не превышающей 20 га, и не имеющей источников загрязнения». </w:t>
      </w:r>
    </w:p>
    <w:p w:rsidR="00477069" w:rsidRPr="00F5660F" w:rsidRDefault="00477069" w:rsidP="00477069">
      <w:pPr>
        <w:ind w:firstLine="709"/>
        <w:jc w:val="both"/>
      </w:pPr>
      <w:r w:rsidRPr="00BA059D">
        <w:t>Более подробно мероприятия по инженерной подготовке территории разрабатываются при наличии подробной исходной документации, на следующей стадии градостроительного проектирования.</w:t>
      </w:r>
    </w:p>
    <w:p w:rsidR="00477069" w:rsidRPr="0016521B" w:rsidRDefault="00477069" w:rsidP="00477069">
      <w:pPr>
        <w:pStyle w:val="5"/>
      </w:pPr>
      <w:bookmarkStart w:id="215" w:name="_Toc323326002"/>
      <w:bookmarkStart w:id="216" w:name="_Toc352146321"/>
      <w:bookmarkEnd w:id="206"/>
      <w:r w:rsidRPr="0016521B">
        <w:t>3</w:t>
      </w:r>
      <w:r>
        <w:t>.8</w:t>
      </w:r>
      <w:r w:rsidRPr="0016521B">
        <w:t>.</w:t>
      </w:r>
      <w:r>
        <w:t>2</w:t>
      </w:r>
      <w:r w:rsidRPr="0016521B">
        <w:t>.</w:t>
      </w:r>
      <w:r>
        <w:t xml:space="preserve"> </w:t>
      </w:r>
      <w:r w:rsidRPr="0016521B">
        <w:t>Инженерное благоустройство территории</w:t>
      </w:r>
      <w:bookmarkEnd w:id="215"/>
      <w:bookmarkEnd w:id="216"/>
    </w:p>
    <w:p w:rsidR="00477069" w:rsidRPr="008C6028" w:rsidRDefault="00477069" w:rsidP="00477069">
      <w:pPr>
        <w:ind w:firstLine="709"/>
        <w:jc w:val="both"/>
      </w:pPr>
      <w:r w:rsidRPr="008C6028">
        <w:t>Проектом предусматривается организация з</w:t>
      </w:r>
      <w:r>
        <w:t xml:space="preserve">оны рекреационного озеленения в </w:t>
      </w:r>
      <w:r w:rsidRPr="008C6028">
        <w:t>береговой полосе. Проектом предусматривается создание единой системы озеленения – от озеленения общего пользования вдоль красных линий улиц и на свободных от застройки участков до рекреационного озеленения вдоль рек.</w:t>
      </w:r>
    </w:p>
    <w:p w:rsidR="00477069" w:rsidRPr="008C6028" w:rsidRDefault="00477069" w:rsidP="00477069">
      <w:pPr>
        <w:ind w:firstLine="709"/>
        <w:jc w:val="both"/>
      </w:pPr>
      <w:r w:rsidRPr="008C6028">
        <w:t>Мероприятия по благоустройству включают в себя:</w:t>
      </w:r>
    </w:p>
    <w:p w:rsidR="00477069" w:rsidRPr="008C6028" w:rsidRDefault="00477069" w:rsidP="00477069">
      <w:pPr>
        <w:ind w:firstLine="709"/>
        <w:jc w:val="both"/>
      </w:pPr>
      <w:r w:rsidRPr="008C6028">
        <w:t>-</w:t>
      </w:r>
      <w:r>
        <w:t xml:space="preserve"> </w:t>
      </w:r>
      <w:r w:rsidRPr="008C6028">
        <w:t>организация зоны рекреации;</w:t>
      </w:r>
    </w:p>
    <w:p w:rsidR="00477069" w:rsidRPr="008C6028" w:rsidRDefault="00477069" w:rsidP="00477069">
      <w:pPr>
        <w:ind w:firstLine="709"/>
        <w:jc w:val="both"/>
      </w:pPr>
      <w:r w:rsidRPr="008C6028">
        <w:t>-</w:t>
      </w:r>
      <w:r>
        <w:t xml:space="preserve"> </w:t>
      </w:r>
      <w:r w:rsidRPr="008C6028">
        <w:t>устройство пешеходных дорожек вдоль береговой линии.</w:t>
      </w:r>
    </w:p>
    <w:p w:rsidR="00477069" w:rsidRPr="00B832D7" w:rsidRDefault="00477069" w:rsidP="00477069"/>
    <w:p w:rsidR="00477069" w:rsidRPr="00073967" w:rsidRDefault="00477069" w:rsidP="00477069">
      <w:pPr>
        <w:pStyle w:val="2"/>
      </w:pPr>
      <w:bookmarkStart w:id="217" w:name="_Toc299928372"/>
      <w:bookmarkStart w:id="218" w:name="_Toc352146322"/>
      <w:bookmarkEnd w:id="192"/>
      <w:r w:rsidRPr="00073967">
        <w:rPr>
          <w:lang w:val="en-US"/>
        </w:rPr>
        <w:lastRenderedPageBreak/>
        <w:t>I</w:t>
      </w:r>
      <w:r>
        <w:rPr>
          <w:lang w:val="en-US"/>
        </w:rPr>
        <w:t>II</w:t>
      </w:r>
      <w:r w:rsidRPr="00073967">
        <w:t>. СВЕДЕНИЯ ОБ ОБЪЕКТАХ ФЕДЕРАЛЬНОГО И РЕГИОНАЛЬНОГО ЗНАЧЕНИЯ, ПЛАНИРУЕМЫХ ДЛЯ РАЗМЕЩЕНИЯ НА ТЕРРИТОРИЯХ ДЕРЕВНИ ХОМУТОВКА ГОРОДСКОГО ОКРУГА ПЕРВОУРАЛЬСК, УТВЕРЖДЕННЫХ ДОКУМЕНТАМИ ТЕРРИТОРИАЛЬНОГО ПЛАНИРОВАНИЯ РОССИЙСКОЙ ФЕДЕРАЦИИ И ДОКУМЕНТАМИ ТЕРРИТОРИАЛЬНОГО ПЛАНИРОВАНИЯ СВЕРДЛОВСКОЙ ОБЛАСТИ</w:t>
      </w:r>
      <w:bookmarkEnd w:id="217"/>
      <w:bookmarkEnd w:id="218"/>
    </w:p>
    <w:p w:rsidR="004B71AF" w:rsidRDefault="004B71AF" w:rsidP="00477069">
      <w:pPr>
        <w:ind w:firstLine="709"/>
        <w:jc w:val="both"/>
      </w:pPr>
    </w:p>
    <w:p w:rsidR="004B71AF" w:rsidRDefault="004B71AF" w:rsidP="00477069">
      <w:pPr>
        <w:ind w:firstLine="709"/>
        <w:jc w:val="both"/>
      </w:pPr>
    </w:p>
    <w:p w:rsidR="00477069" w:rsidRPr="00C91866" w:rsidRDefault="00477069" w:rsidP="00477069">
      <w:pPr>
        <w:ind w:firstLine="709"/>
        <w:jc w:val="both"/>
      </w:pPr>
      <w:r w:rsidRPr="00C91866">
        <w:t xml:space="preserve">На территории </w:t>
      </w:r>
      <w:r>
        <w:t>деревни</w:t>
      </w:r>
      <w:r w:rsidRPr="00C91866">
        <w:t xml:space="preserve"> </w:t>
      </w:r>
      <w:r>
        <w:t>Хомутовка</w:t>
      </w:r>
      <w:r w:rsidRPr="00C91866">
        <w:t xml:space="preserve"> нет объектов капитального строительства федерального и регионального значения, утверждённых к размещению документами территориального планирования Российской Федерации, а также документами территориального планирования Свердловской области.</w:t>
      </w:r>
    </w:p>
    <w:p w:rsidR="00477069" w:rsidRPr="00477069" w:rsidRDefault="00477069" w:rsidP="00477069">
      <w:pPr>
        <w:pStyle w:val="2"/>
        <w:rPr>
          <w:rStyle w:val="FontStyle67"/>
          <w:b/>
          <w:bCs/>
          <w:sz w:val="28"/>
        </w:rPr>
      </w:pPr>
      <w:bookmarkStart w:id="219" w:name="_Toc299928373"/>
      <w:bookmarkStart w:id="220" w:name="_Toc352146323"/>
      <w:r w:rsidRPr="00477069">
        <w:rPr>
          <w:rStyle w:val="FontStyle67"/>
          <w:b/>
          <w:bCs/>
          <w:sz w:val="28"/>
          <w:lang w:val="en-US"/>
        </w:rPr>
        <w:lastRenderedPageBreak/>
        <w:t>I</w:t>
      </w:r>
      <w:r w:rsidRPr="00477069">
        <w:rPr>
          <w:rStyle w:val="FontStyle67"/>
          <w:b/>
          <w:bCs/>
          <w:sz w:val="28"/>
        </w:rPr>
        <w:t xml:space="preserve">V. ОСНОВНЫЕ ТЕХНИКО-ЭКОНОМИЧЕСКИЕ ПОКАЗАТЕЛИ ГЕНЕРАЛЬНОГО ПЛАНА </w:t>
      </w:r>
      <w:bookmarkEnd w:id="219"/>
      <w:r w:rsidRPr="00477069">
        <w:rPr>
          <w:rStyle w:val="FontStyle67"/>
          <w:b/>
          <w:bCs/>
          <w:sz w:val="28"/>
        </w:rPr>
        <w:t>ДЕРЕВНИ ХОМУТОВКА</w:t>
      </w:r>
      <w:bookmarkEnd w:id="220"/>
    </w:p>
    <w:p w:rsidR="00477069" w:rsidRPr="00936B60" w:rsidRDefault="00477069" w:rsidP="004B71AF">
      <w:pPr>
        <w:ind w:firstLine="708"/>
        <w:rPr>
          <w:rStyle w:val="FontStyle67"/>
          <w:b w:val="0"/>
          <w:sz w:val="28"/>
        </w:rPr>
      </w:pPr>
      <w:r w:rsidRPr="00936B60">
        <w:rPr>
          <w:rStyle w:val="FontStyle67"/>
          <w:b w:val="0"/>
          <w:sz w:val="28"/>
        </w:rPr>
        <w:t xml:space="preserve">Технико-экономические показатели сведены в </w:t>
      </w:r>
      <w:r w:rsidR="004B71AF">
        <w:rPr>
          <w:rStyle w:val="FontStyle67"/>
          <w:b w:val="0"/>
          <w:sz w:val="28"/>
        </w:rPr>
        <w:t>Т</w:t>
      </w:r>
      <w:r w:rsidRPr="00936B60">
        <w:rPr>
          <w:rStyle w:val="FontStyle67"/>
          <w:b w:val="0"/>
          <w:sz w:val="28"/>
        </w:rPr>
        <w:t xml:space="preserve">аблицу </w:t>
      </w:r>
      <w:r w:rsidRPr="00FF146C">
        <w:rPr>
          <w:rStyle w:val="FontStyle67"/>
          <w:b w:val="0"/>
          <w:sz w:val="28"/>
        </w:rPr>
        <w:t>8</w:t>
      </w:r>
      <w:r w:rsidRPr="00936B60">
        <w:rPr>
          <w:rStyle w:val="FontStyle67"/>
          <w:b w:val="0"/>
          <w:sz w:val="28"/>
        </w:rPr>
        <w:t>.</w:t>
      </w:r>
    </w:p>
    <w:p w:rsidR="00477069" w:rsidRPr="00936B60" w:rsidRDefault="00477069" w:rsidP="00477069">
      <w:pPr>
        <w:pStyle w:val="ac"/>
        <w:rPr>
          <w:rStyle w:val="FontStyle67"/>
          <w:b/>
          <w:bCs/>
        </w:rPr>
      </w:pPr>
      <w:r w:rsidRPr="00936B60">
        <w:rPr>
          <w:rStyle w:val="FontStyle67"/>
          <w:b/>
          <w:bCs/>
        </w:rPr>
        <w:t>Технико-экономические показатели</w:t>
      </w:r>
    </w:p>
    <w:p w:rsidR="00477069" w:rsidRPr="00FF146C" w:rsidRDefault="00477069" w:rsidP="00477069">
      <w:pPr>
        <w:jc w:val="right"/>
        <w:rPr>
          <w:rStyle w:val="FontStyle67"/>
          <w:b w:val="0"/>
          <w:bCs w:val="0"/>
          <w:sz w:val="28"/>
          <w:szCs w:val="22"/>
          <w:lang w:val="en-US"/>
        </w:rPr>
      </w:pPr>
      <w:r w:rsidRPr="00936B60">
        <w:rPr>
          <w:rStyle w:val="FontStyle67"/>
          <w:b w:val="0"/>
          <w:sz w:val="28"/>
          <w:szCs w:val="22"/>
        </w:rPr>
        <w:t xml:space="preserve">Таблица </w:t>
      </w:r>
      <w:r>
        <w:rPr>
          <w:rStyle w:val="FontStyle67"/>
          <w:b w:val="0"/>
          <w:bCs w:val="0"/>
          <w:sz w:val="28"/>
          <w:szCs w:val="22"/>
          <w:lang w:val="en-US"/>
        </w:rPr>
        <w:t>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4842"/>
        <w:gridCol w:w="1720"/>
        <w:gridCol w:w="1562"/>
        <w:gridCol w:w="1406"/>
      </w:tblGrid>
      <w:tr w:rsidR="00477069" w:rsidRPr="00936B60" w:rsidTr="0074217F">
        <w:trPr>
          <w:trHeight w:val="1053"/>
          <w:tblHeader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 xml:space="preserve">№ </w:t>
            </w:r>
            <w:proofErr w:type="gramStart"/>
            <w:r w:rsidRPr="00936B60">
              <w:rPr>
                <w:rStyle w:val="FontStyle68"/>
                <w:b/>
              </w:rPr>
              <w:t>п</w:t>
            </w:r>
            <w:proofErr w:type="gramEnd"/>
            <w:r w:rsidRPr="00936B60">
              <w:rPr>
                <w:rStyle w:val="FontStyle68"/>
                <w:b/>
              </w:rPr>
              <w:t>/п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Наименование показателя</w:t>
            </w:r>
          </w:p>
        </w:tc>
        <w:tc>
          <w:tcPr>
            <w:tcW w:w="860" w:type="pct"/>
            <w:vAlign w:val="center"/>
          </w:tcPr>
          <w:p w:rsidR="00477069" w:rsidRPr="00936B60" w:rsidRDefault="00477069" w:rsidP="0074217F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Единица измерения</w:t>
            </w:r>
          </w:p>
        </w:tc>
        <w:tc>
          <w:tcPr>
            <w:tcW w:w="781" w:type="pct"/>
            <w:vAlign w:val="center"/>
          </w:tcPr>
          <w:p w:rsidR="00477069" w:rsidRPr="00936B60" w:rsidRDefault="00477069" w:rsidP="0074217F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Современное состояние</w:t>
            </w:r>
          </w:p>
          <w:p w:rsidR="00477069" w:rsidRPr="00936B60" w:rsidRDefault="00477069" w:rsidP="0074217F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201</w:t>
            </w:r>
            <w:r>
              <w:rPr>
                <w:rStyle w:val="FontStyle68"/>
                <w:b/>
                <w:lang w:val="en-US"/>
              </w:rPr>
              <w:t>2</w:t>
            </w:r>
            <w:r w:rsidRPr="00936B60">
              <w:rPr>
                <w:rStyle w:val="FontStyle68"/>
                <w:b/>
              </w:rPr>
              <w:t xml:space="preserve"> г.</w:t>
            </w:r>
          </w:p>
        </w:tc>
        <w:tc>
          <w:tcPr>
            <w:tcW w:w="703" w:type="pct"/>
            <w:vAlign w:val="center"/>
          </w:tcPr>
          <w:p w:rsidR="00477069" w:rsidRPr="00936B60" w:rsidRDefault="00477069" w:rsidP="0074217F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Расчетный срок</w:t>
            </w:r>
          </w:p>
          <w:p w:rsidR="00477069" w:rsidRPr="00936B60" w:rsidRDefault="00477069" w:rsidP="0074217F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2035</w:t>
            </w:r>
            <w:r w:rsidRPr="00936B60">
              <w:rPr>
                <w:rStyle w:val="FontStyle68"/>
                <w:b/>
              </w:rPr>
              <w:t xml:space="preserve"> г.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3E1351">
              <w:rPr>
                <w:rStyle w:val="FontStyle67"/>
              </w:rPr>
              <w:t>ТЕРРИТОРИЯ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lang w:val="en-US"/>
              </w:rPr>
            </w:pPr>
          </w:p>
        </w:tc>
        <w:tc>
          <w:tcPr>
            <w:tcW w:w="2421" w:type="pct"/>
            <w:vMerge w:val="restart"/>
            <w:vAlign w:val="center"/>
          </w:tcPr>
          <w:p w:rsidR="00477069" w:rsidRPr="003E1351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3E1351">
              <w:rPr>
                <w:rStyle w:val="FontStyle68"/>
              </w:rPr>
              <w:t>Общая площадь земель в границах населенного пункта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4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477069" w:rsidRPr="0031722B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31722B">
              <w:rPr>
                <w:b/>
                <w:color w:val="000000"/>
              </w:rPr>
              <w:t>25,18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477069" w:rsidRPr="004C7C94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/>
                <w:color w:val="000000"/>
              </w:rPr>
              <w:t>25,18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936B6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34"/>
              <w:widowControl/>
              <w:ind w:firstLine="0"/>
              <w:jc w:val="center"/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3E1351">
              <w:t>100,0</w:t>
            </w:r>
            <w:r>
              <w:t>0</w:t>
            </w:r>
          </w:p>
        </w:tc>
        <w:tc>
          <w:tcPr>
            <w:tcW w:w="703" w:type="pct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3E1351">
              <w:t>100,0</w:t>
            </w:r>
            <w:r>
              <w:t>0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left="-57" w:right="-57" w:firstLine="0"/>
              <w:jc w:val="center"/>
              <w:rPr>
                <w:highlight w:val="yellow"/>
              </w:rPr>
            </w:pP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3E1351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477069" w:rsidRPr="00477069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FC6FA7" w:rsidRDefault="00477069" w:rsidP="0074217F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  <w:lang w:val="en-US"/>
              </w:rPr>
              <w:t>1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93B90" w:rsidRDefault="00477069" w:rsidP="0074217F">
            <w:pPr>
              <w:pStyle w:val="Style44"/>
              <w:widowControl/>
              <w:ind w:firstLine="0"/>
              <w:rPr>
                <w:rStyle w:val="FontStyle68"/>
                <w:b/>
              </w:rPr>
            </w:pPr>
            <w:r w:rsidRPr="00A93B90">
              <w:rPr>
                <w:rStyle w:val="FontStyle68"/>
                <w:b/>
              </w:rPr>
              <w:t>Жилая зона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4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31722B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highlight w:val="yellow"/>
              </w:rPr>
            </w:pPr>
            <w:r w:rsidRPr="0031722B">
              <w:rPr>
                <w:b/>
                <w:color w:val="000000"/>
              </w:rPr>
              <w:t>12,99</w:t>
            </w:r>
          </w:p>
        </w:tc>
        <w:tc>
          <w:tcPr>
            <w:tcW w:w="703" w:type="pct"/>
            <w:vAlign w:val="center"/>
          </w:tcPr>
          <w:p w:rsidR="00477069" w:rsidRPr="004C7C94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15,75</w:t>
            </w:r>
          </w:p>
        </w:tc>
      </w:tr>
      <w:tr w:rsidR="00477069" w:rsidRPr="00936B60" w:rsidTr="0074217F">
        <w:trPr>
          <w:trHeight w:val="410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936B6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1"/>
              <w:widowControl/>
              <w:ind w:left="-57" w:right="-57"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 xml:space="preserve">% от общей площади земель </w:t>
            </w:r>
            <w:proofErr w:type="gramStart"/>
            <w:r w:rsidRPr="00477069">
              <w:rPr>
                <w:rStyle w:val="FontStyle68"/>
                <w:sz w:val="24"/>
                <w:szCs w:val="24"/>
              </w:rPr>
              <w:t>в</w:t>
            </w:r>
            <w:proofErr w:type="gramEnd"/>
          </w:p>
          <w:p w:rsidR="00477069" w:rsidRPr="00477069" w:rsidRDefault="00477069" w:rsidP="0074217F">
            <w:pPr>
              <w:pStyle w:val="Style51"/>
              <w:widowControl/>
              <w:ind w:left="-57" w:right="-57"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 xml:space="preserve">установленных </w:t>
            </w:r>
            <w:proofErr w:type="gramStart"/>
            <w:r w:rsidRPr="00477069">
              <w:rPr>
                <w:rStyle w:val="FontStyle68"/>
                <w:sz w:val="24"/>
                <w:szCs w:val="24"/>
              </w:rPr>
              <w:t>границах</w:t>
            </w:r>
            <w:proofErr w:type="gramEnd"/>
            <w:r w:rsidRPr="00477069">
              <w:rPr>
                <w:rStyle w:val="FontStyle68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31722B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31722B">
              <w:rPr>
                <w:color w:val="000000"/>
              </w:rPr>
              <w:t>51,57</w:t>
            </w:r>
          </w:p>
        </w:tc>
        <w:tc>
          <w:tcPr>
            <w:tcW w:w="703" w:type="pct"/>
            <w:vAlign w:val="center"/>
          </w:tcPr>
          <w:p w:rsidR="00477069" w:rsidRPr="004C7C94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62,53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93B90" w:rsidRDefault="00477069" w:rsidP="0074217F">
            <w:pPr>
              <w:rPr>
                <w:b/>
              </w:rPr>
            </w:pPr>
            <w:r w:rsidRPr="00A93B90">
              <w:rPr>
                <w:b/>
                <w:bCs/>
                <w:color w:val="000000"/>
              </w:rPr>
              <w:t>Общественно-деловая зона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4726C2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 w:rsidRPr="004726C2">
              <w:rPr>
                <w:b/>
                <w:color w:val="000000"/>
              </w:rPr>
              <w:t>1,22</w:t>
            </w:r>
          </w:p>
        </w:tc>
        <w:tc>
          <w:tcPr>
            <w:tcW w:w="703" w:type="pct"/>
            <w:vAlign w:val="center"/>
          </w:tcPr>
          <w:p w:rsidR="00477069" w:rsidRPr="00E277D6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0,95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936B6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34"/>
              <w:widowControl/>
              <w:ind w:firstLine="0"/>
              <w:jc w:val="center"/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4726C2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4726C2">
              <w:rPr>
                <w:color w:val="000000"/>
              </w:rPr>
              <w:t>4,86</w:t>
            </w:r>
          </w:p>
        </w:tc>
        <w:tc>
          <w:tcPr>
            <w:tcW w:w="703" w:type="pct"/>
            <w:vAlign w:val="center"/>
          </w:tcPr>
          <w:p w:rsidR="00477069" w:rsidRPr="00E277D6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3,79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93B90" w:rsidRDefault="00477069" w:rsidP="0074217F">
            <w:pPr>
              <w:rPr>
                <w:b/>
              </w:rPr>
            </w:pPr>
            <w:r w:rsidRPr="00A93B90">
              <w:rPr>
                <w:b/>
              </w:rPr>
              <w:t>Рекреационные зоны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color w:val="000000"/>
              </w:rPr>
            </w:pPr>
            <w:r w:rsidRPr="006E1BEF">
              <w:rPr>
                <w:b/>
                <w:color w:val="000000"/>
              </w:rPr>
              <w:t>10,74</w:t>
            </w:r>
          </w:p>
        </w:tc>
        <w:tc>
          <w:tcPr>
            <w:tcW w:w="703" w:type="pct"/>
            <w:vAlign w:val="center"/>
          </w:tcPr>
          <w:p w:rsidR="00477069" w:rsidRPr="00E277D6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0,11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936B6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25"/>
              <w:widowControl/>
              <w:ind w:firstLine="0"/>
              <w:jc w:val="center"/>
              <w:rPr>
                <w:rStyle w:val="FontStyle7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E1BEF">
              <w:rPr>
                <w:color w:val="000000"/>
              </w:rPr>
              <w:t>42,66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0,44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left="-57" w:right="-57" w:firstLine="0"/>
              <w:jc w:val="center"/>
              <w:rPr>
                <w:highlight w:val="yellow"/>
              </w:rPr>
            </w:pP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3E1351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477069" w:rsidRPr="00477069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3.1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93B90" w:rsidRDefault="00477069" w:rsidP="0074217F">
            <w:pPr>
              <w:rPr>
                <w:b/>
              </w:rPr>
            </w:pPr>
            <w:r>
              <w:t>з</w:t>
            </w:r>
            <w:r w:rsidRPr="0091543E">
              <w:t xml:space="preserve">она лесов и </w:t>
            </w:r>
            <w:proofErr w:type="spellStart"/>
            <w:r w:rsidRPr="0091543E">
              <w:t>залесенных</w:t>
            </w:r>
            <w:proofErr w:type="spellEnd"/>
            <w:r w:rsidRPr="0091543E">
              <w:t xml:space="preserve"> территорий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</w:pPr>
            <w:r w:rsidRPr="006E1BEF">
              <w:rPr>
                <w:color w:val="000000"/>
              </w:rPr>
              <w:t>0,75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0,03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936B6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E1BEF">
              <w:rPr>
                <w:color w:val="000000"/>
              </w:rPr>
              <w:t>3,00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0,11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3.2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91543E" w:rsidRDefault="00477069" w:rsidP="0074217F">
            <w:r>
              <w:t>з</w:t>
            </w:r>
            <w:r w:rsidRPr="0091543E">
              <w:t xml:space="preserve">она </w:t>
            </w:r>
            <w:proofErr w:type="spellStart"/>
            <w:r w:rsidRPr="0091543E">
              <w:t>незалесенных</w:t>
            </w:r>
            <w:proofErr w:type="spellEnd"/>
            <w:r w:rsidRPr="0091543E">
              <w:t xml:space="preserve"> территорий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</w:pPr>
            <w:r w:rsidRPr="006E1BEF">
              <w:rPr>
                <w:color w:val="000000"/>
              </w:rPr>
              <w:t>9,91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936B6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E1BEF">
              <w:rPr>
                <w:color w:val="000000"/>
              </w:rPr>
              <w:t>39,37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</w:tr>
      <w:tr w:rsidR="00477069" w:rsidRPr="00F46870" w:rsidTr="0074217F">
        <w:trPr>
          <w:trHeight w:val="151"/>
        </w:trPr>
        <w:tc>
          <w:tcPr>
            <w:tcW w:w="235" w:type="pct"/>
            <w:vMerge w:val="restart"/>
            <w:vAlign w:val="center"/>
          </w:tcPr>
          <w:p w:rsidR="00477069" w:rsidRPr="006E1BEF" w:rsidRDefault="00477069" w:rsidP="0074217F">
            <w:pPr>
              <w:ind w:left="-57" w:right="-57"/>
              <w:jc w:val="center"/>
            </w:pPr>
            <w:r w:rsidRPr="006E1BEF">
              <w:t>3.3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6E1BEF" w:rsidRDefault="00477069" w:rsidP="0074217F">
            <w:r>
              <w:t>з</w:t>
            </w:r>
            <w:r w:rsidRPr="0091543E">
              <w:t>она водных объектов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 w:rsidRPr="006E1BEF">
              <w:rPr>
                <w:color w:val="000000"/>
              </w:rPr>
              <w:t>0,07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477069" w:rsidRPr="00F46870" w:rsidTr="0074217F">
        <w:trPr>
          <w:trHeight w:val="150"/>
        </w:trPr>
        <w:tc>
          <w:tcPr>
            <w:tcW w:w="235" w:type="pct"/>
            <w:vMerge/>
            <w:vAlign w:val="center"/>
          </w:tcPr>
          <w:p w:rsidR="00477069" w:rsidRPr="006E1BEF" w:rsidRDefault="00477069" w:rsidP="0074217F">
            <w:pPr>
              <w:ind w:left="-57" w:right="-57"/>
              <w:jc w:val="center"/>
            </w:pPr>
          </w:p>
        </w:tc>
        <w:tc>
          <w:tcPr>
            <w:tcW w:w="2421" w:type="pct"/>
            <w:vMerge/>
            <w:vAlign w:val="center"/>
          </w:tcPr>
          <w:p w:rsidR="00477069" w:rsidRDefault="00477069" w:rsidP="0074217F"/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6E1BEF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 w:rsidRPr="006E1BEF">
              <w:rPr>
                <w:color w:val="000000"/>
              </w:rPr>
              <w:t>0,29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 w:rsidRPr="002270F8">
              <w:rPr>
                <w:color w:val="000000"/>
              </w:rPr>
              <w:t>0,</w:t>
            </w:r>
            <w:r>
              <w:rPr>
                <w:color w:val="000000"/>
              </w:rPr>
              <w:t>34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31722B" w:rsidRDefault="00477069" w:rsidP="0074217F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31722B" w:rsidRDefault="00477069" w:rsidP="0074217F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31722B">
              <w:rPr>
                <w:rStyle w:val="FontStyle68"/>
                <w:b/>
              </w:rPr>
              <w:t>Сельскохозяйственные зоны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6D2030" w:rsidRDefault="00477069" w:rsidP="0074217F">
            <w:pPr>
              <w:pStyle w:val="Style11"/>
              <w:widowControl/>
              <w:ind w:firstLine="0"/>
              <w:jc w:val="center"/>
              <w:rPr>
                <w:b/>
              </w:rPr>
            </w:pPr>
            <w:r w:rsidRPr="006D2030">
              <w:rPr>
                <w:b/>
                <w:color w:val="000000"/>
              </w:rPr>
              <w:t>0,57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4,69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31722B" w:rsidRDefault="00477069" w:rsidP="0074217F">
            <w:pPr>
              <w:ind w:left="-57" w:right="-57"/>
              <w:jc w:val="center"/>
            </w:pPr>
          </w:p>
        </w:tc>
        <w:tc>
          <w:tcPr>
            <w:tcW w:w="2421" w:type="pct"/>
            <w:vMerge/>
            <w:vAlign w:val="center"/>
          </w:tcPr>
          <w:p w:rsidR="00477069" w:rsidRPr="0031722B" w:rsidRDefault="00477069" w:rsidP="0074217F"/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</w:pPr>
            <w:r w:rsidRPr="002270F8">
              <w:rPr>
                <w:color w:val="000000"/>
              </w:rPr>
              <w:t>2,26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18,63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31722B" w:rsidRDefault="00477069" w:rsidP="0074217F">
            <w:pPr>
              <w:ind w:left="-57" w:right="-57"/>
              <w:jc w:val="center"/>
            </w:pPr>
          </w:p>
        </w:tc>
        <w:tc>
          <w:tcPr>
            <w:tcW w:w="2421" w:type="pct"/>
            <w:vAlign w:val="center"/>
          </w:tcPr>
          <w:p w:rsidR="00477069" w:rsidRPr="0031722B" w:rsidRDefault="00477069" w:rsidP="0074217F">
            <w:pPr>
              <w:jc w:val="right"/>
            </w:pPr>
            <w:r w:rsidRPr="003E1351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477069" w:rsidRPr="00477069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  <w:highlight w:val="yellow"/>
              </w:rPr>
            </w:pP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31722B" w:rsidRDefault="00477069" w:rsidP="0074217F">
            <w:pPr>
              <w:ind w:left="-57" w:right="-57"/>
              <w:jc w:val="center"/>
            </w:pPr>
            <w:r>
              <w:t>4.1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C79F4" w:rsidRDefault="00477069" w:rsidP="0074217F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</w:t>
            </w:r>
            <w:r w:rsidRPr="00AC79F4">
              <w:rPr>
                <w:rStyle w:val="FontStyle68"/>
              </w:rPr>
              <w:t>она паш</w:t>
            </w:r>
            <w:r>
              <w:rPr>
                <w:rStyle w:val="FontStyle68"/>
              </w:rPr>
              <w:t>ен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9B22FE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9B22FE">
              <w:rPr>
                <w:color w:val="000000"/>
              </w:rPr>
              <w:t>0,46</w:t>
            </w:r>
          </w:p>
        </w:tc>
        <w:tc>
          <w:tcPr>
            <w:tcW w:w="703" w:type="pct"/>
            <w:vAlign w:val="center"/>
          </w:tcPr>
          <w:p w:rsidR="00477069" w:rsidRPr="00546535" w:rsidRDefault="00477069" w:rsidP="0074217F">
            <w:pPr>
              <w:pStyle w:val="Style11"/>
              <w:widowControl/>
              <w:ind w:firstLine="0"/>
              <w:jc w:val="center"/>
              <w:rPr>
                <w:b/>
              </w:rPr>
            </w:pPr>
            <w:r w:rsidRPr="00546535">
              <w:rPr>
                <w:b/>
              </w:rP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F4687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F4687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9B22FE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9B22FE">
              <w:rPr>
                <w:color w:val="000000"/>
              </w:rPr>
              <w:t>1,82</w:t>
            </w:r>
          </w:p>
        </w:tc>
        <w:tc>
          <w:tcPr>
            <w:tcW w:w="703" w:type="pct"/>
            <w:vAlign w:val="center"/>
          </w:tcPr>
          <w:p w:rsidR="00477069" w:rsidRPr="00546535" w:rsidRDefault="00477069" w:rsidP="0074217F">
            <w:pPr>
              <w:pStyle w:val="Style11"/>
              <w:widowControl/>
              <w:ind w:firstLine="0"/>
              <w:jc w:val="center"/>
            </w:pPr>
            <w:r w:rsidRPr="00546535"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AC79F4" w:rsidRDefault="00477069" w:rsidP="0074217F">
            <w:pPr>
              <w:ind w:left="-57" w:right="-57"/>
              <w:jc w:val="center"/>
            </w:pPr>
            <w:r w:rsidRPr="00AC79F4">
              <w:t>4.2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C79F4" w:rsidRDefault="00477069" w:rsidP="0074217F">
            <w:r>
              <w:t>зона огородов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9B22FE" w:rsidRDefault="00477069" w:rsidP="0074217F">
            <w:pPr>
              <w:pStyle w:val="Style11"/>
              <w:widowControl/>
              <w:ind w:firstLine="0"/>
              <w:jc w:val="center"/>
            </w:pPr>
            <w:r w:rsidRPr="009B22FE">
              <w:rPr>
                <w:color w:val="000000"/>
              </w:rPr>
              <w:t>0,11</w:t>
            </w:r>
          </w:p>
        </w:tc>
        <w:tc>
          <w:tcPr>
            <w:tcW w:w="703" w:type="pct"/>
            <w:vAlign w:val="center"/>
          </w:tcPr>
          <w:p w:rsidR="00477069" w:rsidRPr="00546535" w:rsidRDefault="00477069" w:rsidP="0074217F">
            <w:pPr>
              <w:pStyle w:val="Style11"/>
              <w:widowControl/>
              <w:ind w:firstLine="0"/>
              <w:jc w:val="center"/>
            </w:pPr>
            <w:r w:rsidRPr="00546535"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F4687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F4687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9B22FE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9B22FE">
              <w:rPr>
                <w:color w:val="000000"/>
              </w:rPr>
              <w:t>0,43</w:t>
            </w:r>
          </w:p>
        </w:tc>
        <w:tc>
          <w:tcPr>
            <w:tcW w:w="703" w:type="pct"/>
            <w:vAlign w:val="center"/>
          </w:tcPr>
          <w:p w:rsidR="00477069" w:rsidRPr="00546535" w:rsidRDefault="00477069" w:rsidP="0074217F">
            <w:pPr>
              <w:pStyle w:val="Style11"/>
              <w:widowControl/>
              <w:ind w:firstLine="0"/>
              <w:jc w:val="center"/>
            </w:pPr>
            <w:r w:rsidRPr="00546535">
              <w:t>-</w:t>
            </w:r>
          </w:p>
        </w:tc>
      </w:tr>
      <w:tr w:rsidR="00477069" w:rsidRPr="00F46870" w:rsidTr="0074217F">
        <w:trPr>
          <w:trHeight w:val="151"/>
        </w:trPr>
        <w:tc>
          <w:tcPr>
            <w:tcW w:w="235" w:type="pct"/>
            <w:vMerge w:val="restart"/>
            <w:vAlign w:val="center"/>
          </w:tcPr>
          <w:p w:rsidR="00477069" w:rsidRPr="002270F8" w:rsidRDefault="00477069" w:rsidP="0074217F">
            <w:pPr>
              <w:ind w:left="-57" w:right="-57"/>
              <w:jc w:val="center"/>
            </w:pPr>
            <w:r w:rsidRPr="002270F8">
              <w:t>4.3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772CD" w:rsidRDefault="00477069" w:rsidP="0074217F">
            <w:pPr>
              <w:pStyle w:val="Style22"/>
              <w:widowControl/>
              <w:ind w:firstLine="0"/>
              <w:rPr>
                <w:rStyle w:val="FontStyle78"/>
                <w:b w:val="0"/>
                <w:lang w:eastAsia="en-US"/>
              </w:rPr>
            </w:pPr>
            <w:r w:rsidRPr="00A772CD">
              <w:rPr>
                <w:rStyle w:val="FontStyle78"/>
                <w:b w:val="0"/>
                <w:lang w:eastAsia="en-US"/>
              </w:rPr>
              <w:t>земли сель</w:t>
            </w:r>
            <w:r>
              <w:rPr>
                <w:rStyle w:val="FontStyle78"/>
                <w:b w:val="0"/>
                <w:lang w:eastAsia="en-US"/>
              </w:rPr>
              <w:t>ско</w:t>
            </w:r>
            <w:r w:rsidRPr="00A772CD">
              <w:rPr>
                <w:rStyle w:val="FontStyle78"/>
                <w:b w:val="0"/>
                <w:lang w:eastAsia="en-US"/>
              </w:rPr>
              <w:t>хоз</w:t>
            </w:r>
            <w:r>
              <w:rPr>
                <w:rStyle w:val="FontStyle78"/>
                <w:b w:val="0"/>
                <w:lang w:eastAsia="en-US"/>
              </w:rPr>
              <w:t xml:space="preserve">яйственного </w:t>
            </w:r>
            <w:r w:rsidRPr="00A772CD">
              <w:rPr>
                <w:rStyle w:val="FontStyle78"/>
                <w:b w:val="0"/>
                <w:lang w:eastAsia="en-US"/>
              </w:rPr>
              <w:t>использования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3778AD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4,69</w:t>
            </w:r>
          </w:p>
        </w:tc>
      </w:tr>
      <w:tr w:rsidR="00477069" w:rsidRPr="00F46870" w:rsidTr="0074217F">
        <w:trPr>
          <w:trHeight w:val="150"/>
        </w:trPr>
        <w:tc>
          <w:tcPr>
            <w:tcW w:w="235" w:type="pct"/>
            <w:vMerge/>
            <w:vAlign w:val="center"/>
          </w:tcPr>
          <w:p w:rsidR="00477069" w:rsidRPr="00F4687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F4687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9B22FE" w:rsidRDefault="00477069" w:rsidP="0074217F">
            <w:pPr>
              <w:pStyle w:val="Style11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3" w:type="pct"/>
            <w:vAlign w:val="center"/>
          </w:tcPr>
          <w:p w:rsidR="00477069" w:rsidRPr="002270F8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18,63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6D2030" w:rsidRDefault="00477069" w:rsidP="0074217F">
            <w:pPr>
              <w:ind w:left="-57" w:right="-57"/>
              <w:jc w:val="center"/>
            </w:pPr>
            <w:r w:rsidRPr="006D2030">
              <w:t>5</w:t>
            </w:r>
          </w:p>
        </w:tc>
        <w:tc>
          <w:tcPr>
            <w:tcW w:w="2421" w:type="pct"/>
            <w:vMerge w:val="restart"/>
            <w:vAlign w:val="center"/>
          </w:tcPr>
          <w:p w:rsidR="00477069" w:rsidRPr="00A93B90" w:rsidRDefault="00477069" w:rsidP="0074217F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A93B90">
              <w:rPr>
                <w:rStyle w:val="FontStyle68"/>
                <w:b/>
              </w:rPr>
              <w:t>Прочие зоны</w:t>
            </w: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vAlign w:val="center"/>
          </w:tcPr>
          <w:p w:rsidR="00477069" w:rsidRPr="00BE092A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3" w:type="pct"/>
            <w:vAlign w:val="center"/>
          </w:tcPr>
          <w:p w:rsidR="00477069" w:rsidRPr="006D2030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3,68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F4687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477069" w:rsidRPr="00F46870" w:rsidRDefault="00477069" w:rsidP="0074217F">
            <w:pPr>
              <w:rPr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477069" w:rsidRPr="00477069" w:rsidRDefault="00477069" w:rsidP="0074217F">
            <w:pPr>
              <w:pStyle w:val="Style40"/>
              <w:widowControl/>
              <w:ind w:firstLine="0"/>
              <w:jc w:val="center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68"/>
                <w:spacing w:val="30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477069" w:rsidRPr="00F4687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3" w:type="pct"/>
            <w:vAlign w:val="center"/>
          </w:tcPr>
          <w:p w:rsidR="00477069" w:rsidRPr="006D203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14,61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3E1351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:rsidR="00477069" w:rsidRPr="00477069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5.1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477069" w:rsidRPr="004430DF" w:rsidRDefault="00477069" w:rsidP="0074217F">
            <w:pPr>
              <w:pStyle w:val="Style11"/>
              <w:widowControl/>
              <w:ind w:firstLine="0"/>
            </w:pPr>
            <w:r>
              <w:t>территории общего пользования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477069" w:rsidRDefault="00477069" w:rsidP="0074217F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68"/>
                <w:sz w:val="24"/>
                <w:szCs w:val="24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4430DF" w:rsidRDefault="00477069" w:rsidP="0074217F">
            <w:pPr>
              <w:pStyle w:val="Style11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6D203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D2030">
              <w:rPr>
                <w:color w:val="000000"/>
              </w:rPr>
              <w:t>3,68</w:t>
            </w:r>
          </w:p>
        </w:tc>
      </w:tr>
      <w:tr w:rsidR="00477069" w:rsidRPr="00936B6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yellow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22"/>
              <w:widowControl/>
              <w:ind w:firstLine="0"/>
              <w:rPr>
                <w:rStyle w:val="FontStyle78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477069" w:rsidRDefault="00477069" w:rsidP="0074217F">
            <w:pPr>
              <w:pStyle w:val="Style57"/>
              <w:widowControl/>
              <w:ind w:firstLine="0"/>
              <w:jc w:val="center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477069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6D2030" w:rsidRDefault="00477069" w:rsidP="0074217F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14,61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НАСЕЛЕНИЕ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  <w:b w:val="0"/>
              </w:rPr>
            </w:pPr>
            <w:r w:rsidRPr="00936B60">
              <w:rPr>
                <w:rStyle w:val="FontStyle67"/>
                <w:b w:val="0"/>
              </w:rPr>
              <w:t>1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общая численность постоянного населения</w:t>
            </w:r>
          </w:p>
        </w:tc>
        <w:tc>
          <w:tcPr>
            <w:tcW w:w="860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чел.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7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плотность населения</w:t>
            </w:r>
          </w:p>
        </w:tc>
        <w:tc>
          <w:tcPr>
            <w:tcW w:w="860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чел. на </w:t>
            </w:r>
            <w:proofErr w:type="gramStart"/>
            <w:r w:rsidRPr="00936B60">
              <w:rPr>
                <w:rStyle w:val="FontStyle68"/>
              </w:rPr>
              <w:t>га</w:t>
            </w:r>
            <w:proofErr w:type="gramEnd"/>
          </w:p>
        </w:tc>
        <w:tc>
          <w:tcPr>
            <w:tcW w:w="781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02</w:t>
            </w:r>
          </w:p>
        </w:tc>
        <w:tc>
          <w:tcPr>
            <w:tcW w:w="703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02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III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ЖИЛИЩНЫЙ ФОНД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средняя обеспеченность населения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м</w:t>
            </w:r>
            <w:proofErr w:type="gramStart"/>
            <w:r w:rsidRPr="00936B60">
              <w:rPr>
                <w:rStyle w:val="FontStyle68"/>
                <w:vertAlign w:val="superscript"/>
              </w:rPr>
              <w:t>2</w:t>
            </w:r>
            <w:proofErr w:type="gramEnd"/>
            <w:r w:rsidRPr="00936B60">
              <w:rPr>
                <w:rStyle w:val="FontStyle68"/>
              </w:rPr>
              <w:t>/чел.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80,0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31,2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жилищного фонда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  <w:vertAlign w:val="superscript"/>
                <w:lang w:eastAsia="en-US"/>
              </w:rPr>
            </w:pPr>
            <w:r w:rsidRPr="00936B60">
              <w:rPr>
                <w:rStyle w:val="FontStyle68"/>
                <w:lang w:val="en-US" w:eastAsia="en-US"/>
              </w:rPr>
              <w:t>So</w:t>
            </w:r>
            <w:r w:rsidRPr="00936B60">
              <w:rPr>
                <w:rStyle w:val="FontStyle68"/>
                <w:lang w:eastAsia="en-US"/>
              </w:rPr>
              <w:t>6щ. м</w:t>
            </w:r>
            <w:proofErr w:type="gramStart"/>
            <w:r w:rsidRPr="00936B60">
              <w:rPr>
                <w:rStyle w:val="FontStyle6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560,0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560,0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кол-во </w:t>
            </w:r>
            <w:r w:rsidRPr="00936B60">
              <w:rPr>
                <w:rStyle w:val="FontStyle68"/>
              </w:rPr>
              <w:lastRenderedPageBreak/>
              <w:t>домов/квартир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lastRenderedPageBreak/>
              <w:t>20/-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20/-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lastRenderedPageBreak/>
              <w:t>3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нового жилищного строительства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62"/>
              <w:widowControl/>
              <w:ind w:firstLine="0"/>
              <w:jc w:val="center"/>
              <w:rPr>
                <w:rStyle w:val="FontStyle82"/>
                <w:b w:val="0"/>
                <w:sz w:val="24"/>
                <w:szCs w:val="24"/>
                <w:vertAlign w:val="superscript"/>
                <w:lang w:eastAsia="en-US"/>
              </w:rPr>
            </w:pPr>
            <w:r w:rsidRPr="00936B60">
              <w:rPr>
                <w:rStyle w:val="FontStyle82"/>
                <w:b w:val="0"/>
                <w:sz w:val="24"/>
                <w:szCs w:val="24"/>
                <w:lang w:val="en-US" w:eastAsia="en-US"/>
              </w:rPr>
              <w:t>So</w:t>
            </w:r>
            <w:r w:rsidRPr="00936B60">
              <w:rPr>
                <w:rStyle w:val="FontStyle82"/>
                <w:b w:val="0"/>
                <w:sz w:val="24"/>
                <w:szCs w:val="24"/>
                <w:lang w:eastAsia="en-US"/>
              </w:rPr>
              <w:t>6щ. м</w:t>
            </w:r>
            <w:proofErr w:type="gramStart"/>
            <w:r w:rsidRPr="00936B60">
              <w:rPr>
                <w:rStyle w:val="FontStyle82"/>
                <w:b w:val="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домов/квартир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224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1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общего объема</w:t>
            </w:r>
          </w:p>
          <w:p w:rsidR="00477069" w:rsidRPr="00936B60" w:rsidRDefault="00477069" w:rsidP="0074217F">
            <w:pPr>
              <w:pStyle w:val="Style51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жилищного фонда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4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убыли жилищного фонда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53"/>
              <w:widowControl/>
              <w:ind w:firstLine="0"/>
              <w:jc w:val="center"/>
              <w:rPr>
                <w:rStyle w:val="FontStyle92"/>
                <w:b w:val="0"/>
                <w:vertAlign w:val="superscript"/>
                <w:lang w:eastAsia="en-US"/>
              </w:rPr>
            </w:pPr>
            <w:r w:rsidRPr="00936B60">
              <w:rPr>
                <w:rStyle w:val="FontStyle92"/>
                <w:b w:val="0"/>
                <w:lang w:val="en-US" w:eastAsia="en-US"/>
              </w:rPr>
              <w:t>So</w:t>
            </w:r>
            <w:r w:rsidRPr="00936B60">
              <w:rPr>
                <w:rStyle w:val="FontStyle92"/>
                <w:b w:val="0"/>
                <w:lang w:eastAsia="en-US"/>
              </w:rPr>
              <w:t>6щ. м</w:t>
            </w:r>
            <w:proofErr w:type="gramStart"/>
            <w:r w:rsidRPr="00936B60">
              <w:rPr>
                <w:rStyle w:val="FontStyle92"/>
                <w:b w:val="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144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</w:t>
            </w:r>
            <w:proofErr w:type="gramStart"/>
            <w:r w:rsidRPr="00936B60">
              <w:rPr>
                <w:rStyle w:val="FontStyle68"/>
              </w:rPr>
              <w:t>.</w:t>
            </w:r>
            <w:proofErr w:type="gramEnd"/>
            <w:r w:rsidRPr="00936B60">
              <w:rPr>
                <w:rStyle w:val="FontStyle68"/>
              </w:rPr>
              <w:t xml:space="preserve"> </w:t>
            </w:r>
            <w:proofErr w:type="gramStart"/>
            <w:r w:rsidRPr="00936B60">
              <w:rPr>
                <w:rStyle w:val="FontStyle68"/>
              </w:rPr>
              <w:t>о</w:t>
            </w:r>
            <w:proofErr w:type="gramEnd"/>
            <w:r w:rsidRPr="00936B60">
              <w:rPr>
                <w:rStyle w:val="FontStyle68"/>
              </w:rPr>
              <w:t>бъема нового</w:t>
            </w:r>
          </w:p>
          <w:p w:rsidR="00477069" w:rsidRPr="00936B60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жилищного строительства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 w:val="restar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5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существующий сохраняемый жилищный фонд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  <w:vertAlign w:val="superscript"/>
              </w:rPr>
            </w:pPr>
            <w:r w:rsidRPr="00936B60">
              <w:rPr>
                <w:rStyle w:val="FontStyle68"/>
                <w:lang w:val="en-US" w:eastAsia="en-US"/>
              </w:rPr>
              <w:t>S</w:t>
            </w:r>
            <w:r w:rsidRPr="00936B60">
              <w:rPr>
                <w:rStyle w:val="FontStyle68"/>
                <w:lang w:eastAsia="en-US"/>
              </w:rPr>
              <w:t xml:space="preserve"> общ. м</w:t>
            </w:r>
            <w:proofErr w:type="gramStart"/>
            <w:r w:rsidRPr="00936B60">
              <w:rPr>
                <w:rStyle w:val="FontStyle6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560,0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20/-</w:t>
            </w:r>
          </w:p>
        </w:tc>
      </w:tr>
      <w:tr w:rsidR="00477069" w:rsidRPr="00F46870" w:rsidTr="0074217F">
        <w:trPr>
          <w:trHeight w:val="1278"/>
        </w:trPr>
        <w:tc>
          <w:tcPr>
            <w:tcW w:w="235" w:type="pct"/>
            <w:vMerge/>
            <w:vAlign w:val="center"/>
          </w:tcPr>
          <w:p w:rsidR="00477069" w:rsidRPr="00936B60" w:rsidRDefault="00477069" w:rsidP="0074217F">
            <w:pPr>
              <w:ind w:left="-57" w:right="-57"/>
              <w:rPr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477069" w:rsidRPr="00936B60" w:rsidRDefault="00477069" w:rsidP="0074217F">
            <w:pPr>
              <w:rPr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</w:t>
            </w:r>
            <w:proofErr w:type="gramStart"/>
            <w:r w:rsidRPr="00936B60">
              <w:rPr>
                <w:rStyle w:val="FontStyle68"/>
              </w:rPr>
              <w:t>.</w:t>
            </w:r>
            <w:proofErr w:type="gramEnd"/>
            <w:r w:rsidRPr="00936B60">
              <w:rPr>
                <w:rStyle w:val="FontStyle68"/>
              </w:rPr>
              <w:t xml:space="preserve"> </w:t>
            </w:r>
            <w:proofErr w:type="gramStart"/>
            <w:r w:rsidRPr="00936B60">
              <w:rPr>
                <w:rStyle w:val="FontStyle68"/>
              </w:rPr>
              <w:t>о</w:t>
            </w:r>
            <w:proofErr w:type="gramEnd"/>
            <w:r w:rsidRPr="00936B60">
              <w:rPr>
                <w:rStyle w:val="FontStyle68"/>
              </w:rPr>
              <w:t>бъема сущ. жилищного фонда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100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43"/>
              <w:keepNext/>
              <w:keepLines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IV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ОБЪЕКТЫ СОЦИАЛЬНОГО И КУЛЬТУРНО-БЫТОВОГО ОБСЛУЖИВАНИЯ НАСЕЛЕНИЯ</w:t>
            </w:r>
          </w:p>
        </w:tc>
      </w:tr>
      <w:tr w:rsidR="00477069" w:rsidRPr="00F46870" w:rsidTr="0074217F">
        <w:trPr>
          <w:trHeight w:val="408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учебно-образовательного назначения</w:t>
            </w:r>
          </w:p>
        </w:tc>
        <w:tc>
          <w:tcPr>
            <w:tcW w:w="860" w:type="pct"/>
            <w:vAlign w:val="center"/>
          </w:tcPr>
          <w:p w:rsidR="00477069" w:rsidRPr="00724375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>
              <w:t>ед.</w:t>
            </w:r>
            <w:r w:rsidRPr="00724375">
              <w:t>/мест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408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здравоохранения</w:t>
            </w:r>
          </w:p>
        </w:tc>
        <w:tc>
          <w:tcPr>
            <w:tcW w:w="860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724375">
              <w:t>д</w:t>
            </w:r>
            <w:r>
              <w:t>.</w:t>
            </w:r>
            <w:r w:rsidRPr="00724375">
              <w:t>/койко-мест</w:t>
            </w:r>
          </w:p>
        </w:tc>
        <w:tc>
          <w:tcPr>
            <w:tcW w:w="781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спортивные и физкультурно-оздоровительные объекты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  <w:rPr>
                <w:vertAlign w:val="superscript"/>
              </w:rPr>
            </w:pPr>
            <w:r>
              <w:t>е</w:t>
            </w:r>
            <w:r w:rsidRPr="00724375">
              <w:t>д</w:t>
            </w:r>
            <w:r>
              <w:t>.</w:t>
            </w:r>
            <w:r w:rsidRPr="00724375">
              <w:t>/м</w:t>
            </w:r>
            <w:proofErr w:type="gramStart"/>
            <w:r w:rsidRPr="0072437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4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культурно-досугового назначения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724375">
              <w:t>д</w:t>
            </w:r>
            <w:r>
              <w:t>.</w:t>
            </w:r>
            <w:r w:rsidRPr="00724375">
              <w:t>/мест</w:t>
            </w:r>
          </w:p>
        </w:tc>
        <w:tc>
          <w:tcPr>
            <w:tcW w:w="781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5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торгового назначения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 w:rsidRPr="00724375">
              <w:t>м</w:t>
            </w:r>
            <w:proofErr w:type="gramStart"/>
            <w:r w:rsidRPr="0072437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rPr>
                <w:color w:val="000000"/>
              </w:rPr>
              <w:t>в</w:t>
            </w:r>
            <w:r w:rsidRPr="00724375">
              <w:rPr>
                <w:color w:val="000000"/>
              </w:rPr>
              <w:t>ыездная торговля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936B60" w:rsidRDefault="00477069" w:rsidP="0074217F">
            <w:pPr>
              <w:pStyle w:val="Style9"/>
              <w:widowControl/>
              <w:ind w:left="-57" w:right="-57" w:firstLine="0"/>
              <w:jc w:val="center"/>
              <w:rPr>
                <w:rStyle w:val="FontStyle91"/>
                <w:b w:val="0"/>
              </w:rPr>
            </w:pPr>
            <w:r w:rsidRPr="00936B60">
              <w:rPr>
                <w:rStyle w:val="FontStyle91"/>
                <w:b w:val="0"/>
              </w:rPr>
              <w:t>6</w:t>
            </w:r>
          </w:p>
        </w:tc>
        <w:tc>
          <w:tcPr>
            <w:tcW w:w="2421" w:type="pct"/>
            <w:vAlign w:val="center"/>
          </w:tcPr>
          <w:p w:rsidR="00477069" w:rsidRPr="00936B60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общественного питания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724375">
              <w:t>д</w:t>
            </w:r>
            <w:r>
              <w:t>.</w:t>
            </w:r>
            <w:r w:rsidRPr="00724375">
              <w:t>/мест</w:t>
            </w:r>
          </w:p>
        </w:tc>
        <w:tc>
          <w:tcPr>
            <w:tcW w:w="781" w:type="pct"/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477069" w:rsidRPr="00724375" w:rsidRDefault="00477069" w:rsidP="0074217F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vAlign w:val="center"/>
          </w:tcPr>
          <w:p w:rsidR="00477069" w:rsidRPr="00F46870" w:rsidRDefault="00477069" w:rsidP="0074217F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F46870">
              <w:rPr>
                <w:rStyle w:val="FontStyle67"/>
                <w:lang w:val="en-US"/>
              </w:rPr>
              <w:t>V</w:t>
            </w:r>
            <w:r w:rsidRPr="00F4687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shd w:val="clear" w:color="auto" w:fill="auto"/>
            <w:vAlign w:val="center"/>
          </w:tcPr>
          <w:p w:rsidR="00477069" w:rsidRPr="00936B60" w:rsidRDefault="00477069" w:rsidP="0074217F">
            <w:pPr>
              <w:pStyle w:val="Style11"/>
              <w:widowControl/>
              <w:ind w:firstLine="0"/>
              <w:jc w:val="center"/>
              <w:rPr>
                <w:highlight w:val="green"/>
              </w:rPr>
            </w:pPr>
            <w:r w:rsidRPr="00936B60">
              <w:rPr>
                <w:rStyle w:val="FontStyle67"/>
              </w:rPr>
              <w:t>ТРАНСПОРТНАЯ ИНФРАСТРУКТУРА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BE4FD9">
              <w:rPr>
                <w:rStyle w:val="FontStyle68"/>
              </w:rPr>
              <w:t>1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rStyle w:val="FontStyle68"/>
              </w:rPr>
              <w:t>протяженность основных улиц и дорог: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км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2,20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2,20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rStyle w:val="FontStyle68"/>
              </w:rPr>
              <w:t>в том числе: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rStyle w:val="FontStyle68"/>
              </w:rPr>
              <w:t>- поселковых дорог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BE4FD9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-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rStyle w:val="FontStyle68"/>
              </w:rPr>
              <w:t>- главных улиц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BE4FD9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0,81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0,81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t>- улицы в жилой застройке, в том числе: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BE4FD9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1,39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1,39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rStyle w:val="FontStyle68"/>
              </w:rPr>
              <w:t xml:space="preserve">    - основных улиц в жилой застройке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BE4FD9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1,16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1,16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rStyle w:val="FontStyle68"/>
              </w:rPr>
              <w:t xml:space="preserve">    - второстепенных улиц в жилой застройке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BE4FD9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0,23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0,23</w:t>
            </w:r>
          </w:p>
        </w:tc>
      </w:tr>
      <w:tr w:rsidR="00477069" w:rsidRPr="00F46870" w:rsidTr="0074217F">
        <w:trPr>
          <w:trHeight w:val="65"/>
        </w:trPr>
        <w:tc>
          <w:tcPr>
            <w:tcW w:w="235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left="-57" w:right="-57" w:firstLine="0"/>
              <w:jc w:val="center"/>
            </w:pPr>
            <w:r w:rsidRPr="00BE4FD9">
              <w:t>2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rPr>
                <w:rStyle w:val="FontStyle68"/>
              </w:rPr>
            </w:pPr>
            <w:r w:rsidRPr="00BE4FD9">
              <w:rPr>
                <w:color w:val="000000"/>
              </w:rPr>
              <w:t>Плотность улично-дорожной сети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BE4FD9">
              <w:rPr>
                <w:color w:val="000000"/>
              </w:rPr>
              <w:t>км/км</w:t>
            </w:r>
            <w:proofErr w:type="gramStart"/>
            <w:r w:rsidRPr="00BE4FD9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8,80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77069" w:rsidRPr="00BE4FD9" w:rsidRDefault="00477069" w:rsidP="0074217F">
            <w:pPr>
              <w:pStyle w:val="Style11"/>
              <w:widowControl/>
              <w:ind w:firstLine="0"/>
              <w:jc w:val="center"/>
            </w:pPr>
            <w:r w:rsidRPr="00BE4FD9">
              <w:t>8,80</w:t>
            </w:r>
          </w:p>
        </w:tc>
      </w:tr>
    </w:tbl>
    <w:p w:rsidR="00477069" w:rsidRDefault="00477069"/>
    <w:p w:rsidR="004B71AF" w:rsidRDefault="004B71AF"/>
    <w:p w:rsidR="004B71AF" w:rsidRDefault="004B71AF"/>
    <w:p w:rsidR="004B71AF" w:rsidRDefault="004B71AF">
      <w:r>
        <w:t>Верно:</w:t>
      </w:r>
    </w:p>
    <w:sectPr w:rsidR="004B71AF" w:rsidSect="00EE7EC1">
      <w:headerReference w:type="default" r:id="rId8"/>
      <w:pgSz w:w="11906" w:h="16838" w:code="9"/>
      <w:pgMar w:top="709" w:right="567" w:bottom="42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5C" w:rsidRDefault="005F445C" w:rsidP="00477069">
      <w:r>
        <w:separator/>
      </w:r>
    </w:p>
  </w:endnote>
  <w:endnote w:type="continuationSeparator" w:id="0">
    <w:p w:rsidR="005F445C" w:rsidRDefault="005F445C" w:rsidP="0047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5C" w:rsidRDefault="005F445C" w:rsidP="00477069">
      <w:r>
        <w:separator/>
      </w:r>
    </w:p>
  </w:footnote>
  <w:footnote w:type="continuationSeparator" w:id="0">
    <w:p w:rsidR="005F445C" w:rsidRDefault="005F445C" w:rsidP="00477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154548"/>
      <w:docPartObj>
        <w:docPartGallery w:val="Page Numbers (Top of Page)"/>
        <w:docPartUnique/>
      </w:docPartObj>
    </w:sdtPr>
    <w:sdtEndPr/>
    <w:sdtContent>
      <w:p w:rsidR="0074217F" w:rsidRDefault="007421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C1">
          <w:rPr>
            <w:noProof/>
          </w:rPr>
          <w:t>21</w:t>
        </w:r>
        <w:r>
          <w:fldChar w:fldCharType="end"/>
        </w:r>
      </w:p>
    </w:sdtContent>
  </w:sdt>
  <w:p w:rsidR="0074217F" w:rsidRDefault="007421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363F9"/>
    <w:multiLevelType w:val="hybridMultilevel"/>
    <w:tmpl w:val="48B6CB1E"/>
    <w:lvl w:ilvl="0" w:tplc="B9489ACC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717"/>
    <w:multiLevelType w:val="hybridMultilevel"/>
    <w:tmpl w:val="0FFA2564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4B1B"/>
    <w:multiLevelType w:val="hybridMultilevel"/>
    <w:tmpl w:val="39A26E08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13343B"/>
    <w:multiLevelType w:val="hybridMultilevel"/>
    <w:tmpl w:val="CFC41CF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3C94"/>
    <w:multiLevelType w:val="hybridMultilevel"/>
    <w:tmpl w:val="282A1D4A"/>
    <w:lvl w:ilvl="0" w:tplc="D7BAB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17AD"/>
    <w:multiLevelType w:val="hybridMultilevel"/>
    <w:tmpl w:val="5A945FEC"/>
    <w:lvl w:ilvl="0" w:tplc="4EB4B714">
      <w:start w:val="1"/>
      <w:numFmt w:val="decimal"/>
      <w:pStyle w:val="a0"/>
      <w:lvlText w:val="%1."/>
      <w:lvlJc w:val="left"/>
      <w:pPr>
        <w:ind w:left="18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F03DB7"/>
    <w:multiLevelType w:val="multilevel"/>
    <w:tmpl w:val="CDD61EEE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131064B"/>
    <w:multiLevelType w:val="hybridMultilevel"/>
    <w:tmpl w:val="3B00CF36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01AFE"/>
    <w:multiLevelType w:val="hybridMultilevel"/>
    <w:tmpl w:val="6C3A81E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55B92"/>
    <w:multiLevelType w:val="hybridMultilevel"/>
    <w:tmpl w:val="115EA7FE"/>
    <w:lvl w:ilvl="0" w:tplc="602CF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D5091"/>
    <w:multiLevelType w:val="hybridMultilevel"/>
    <w:tmpl w:val="860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60076"/>
    <w:multiLevelType w:val="multilevel"/>
    <w:tmpl w:val="54107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7F7B6B56"/>
    <w:multiLevelType w:val="hybridMultilevel"/>
    <w:tmpl w:val="1DEC35F8"/>
    <w:lvl w:ilvl="0" w:tplc="01268EB0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9424B3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16EC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123F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5001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5259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E2F9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5ED9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C0BD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9"/>
    <w:rsid w:val="00011639"/>
    <w:rsid w:val="001B6451"/>
    <w:rsid w:val="00296368"/>
    <w:rsid w:val="00477069"/>
    <w:rsid w:val="004B71AF"/>
    <w:rsid w:val="005F445C"/>
    <w:rsid w:val="0074217F"/>
    <w:rsid w:val="00AD189A"/>
    <w:rsid w:val="00CC3F60"/>
    <w:rsid w:val="00E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70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477069"/>
    <w:pPr>
      <w:keepNext/>
      <w:keepLines/>
      <w:spacing w:before="280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477069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77069"/>
    <w:pPr>
      <w:keepNext/>
      <w:spacing w:before="200" w:after="20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477069"/>
    <w:pPr>
      <w:keepNext/>
      <w:spacing w:before="200" w:after="20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477069"/>
    <w:pPr>
      <w:keepNext/>
      <w:keepLines/>
      <w:spacing w:before="200" w:after="200"/>
      <w:ind w:firstLine="709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1"/>
    <w:next w:val="a1"/>
    <w:link w:val="60"/>
    <w:qFormat/>
    <w:rsid w:val="00477069"/>
    <w:pPr>
      <w:keepNext/>
      <w:keepLines/>
      <w:spacing w:after="120"/>
      <w:jc w:val="right"/>
      <w:outlineLvl w:val="5"/>
    </w:pPr>
    <w:rPr>
      <w:bCs/>
      <w:sz w:val="28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77069"/>
    <w:pPr>
      <w:spacing w:before="240" w:after="60"/>
      <w:ind w:firstLine="709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477069"/>
    <w:pPr>
      <w:spacing w:before="240" w:after="60"/>
      <w:ind w:firstLine="709"/>
      <w:outlineLvl w:val="8"/>
    </w:pPr>
    <w:rPr>
      <w:b/>
      <w:i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qFormat/>
    <w:rsid w:val="00477069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2"/>
    <w:link w:val="a5"/>
    <w:rsid w:val="004770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9"/>
    <w:rsid w:val="00477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77069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477069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477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77069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47706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770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477069"/>
    <w:rPr>
      <w:rFonts w:ascii="Times New Roman" w:eastAsia="Times New Roman" w:hAnsi="Times New Roman" w:cs="Times New Roman"/>
      <w:b/>
      <w:i/>
      <w:sz w:val="28"/>
      <w:lang w:eastAsia="ru-RU"/>
    </w:rPr>
  </w:style>
  <w:style w:type="paragraph" w:styleId="a7">
    <w:name w:val="List Paragraph"/>
    <w:basedOn w:val="a1"/>
    <w:link w:val="a8"/>
    <w:uiPriority w:val="34"/>
    <w:qFormat/>
    <w:rsid w:val="00477069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ConsPlusTitle">
    <w:name w:val="ConsPlusTitle"/>
    <w:uiPriority w:val="99"/>
    <w:rsid w:val="0047706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477069"/>
    <w:pPr>
      <w:keepNext/>
      <w:autoSpaceDE w:val="0"/>
      <w:autoSpaceDN w:val="0"/>
      <w:ind w:firstLine="709"/>
      <w:jc w:val="center"/>
    </w:pPr>
    <w:rPr>
      <w:b/>
      <w:sz w:val="28"/>
      <w:szCs w:val="20"/>
    </w:rPr>
  </w:style>
  <w:style w:type="paragraph" w:customStyle="1" w:styleId="7">
    <w:name w:val="çàãîëîâîê 7"/>
    <w:basedOn w:val="a1"/>
    <w:next w:val="a1"/>
    <w:rsid w:val="00477069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rsid w:val="00477069"/>
    <w:pPr>
      <w:widowControl w:val="0"/>
      <w:spacing w:line="320" w:lineRule="exact"/>
      <w:ind w:firstLine="720"/>
      <w:jc w:val="both"/>
    </w:pPr>
    <w:rPr>
      <w:sz w:val="28"/>
      <w:szCs w:val="20"/>
    </w:rPr>
  </w:style>
  <w:style w:type="table" w:styleId="a9">
    <w:name w:val="Table Grid"/>
    <w:basedOn w:val="a3"/>
    <w:rsid w:val="00477069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çàãîëîâîê 4"/>
    <w:basedOn w:val="a1"/>
    <w:next w:val="a1"/>
    <w:rsid w:val="00477069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61">
    <w:name w:val="çàãîëîâîê 6"/>
    <w:basedOn w:val="a1"/>
    <w:next w:val="a1"/>
    <w:rsid w:val="00477069"/>
    <w:pPr>
      <w:keepNext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paragraph" w:styleId="aa">
    <w:name w:val="Body Text"/>
    <w:basedOn w:val="a1"/>
    <w:link w:val="ab"/>
    <w:rsid w:val="00477069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a"/>
    <w:rsid w:val="004770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1"/>
    <w:next w:val="a1"/>
    <w:qFormat/>
    <w:rsid w:val="00477069"/>
    <w:pPr>
      <w:keepNext/>
      <w:keepLines/>
      <w:spacing w:before="200"/>
      <w:jc w:val="center"/>
    </w:pPr>
    <w:rPr>
      <w:b/>
      <w:bCs/>
      <w:sz w:val="28"/>
      <w:szCs w:val="20"/>
    </w:rPr>
  </w:style>
  <w:style w:type="character" w:customStyle="1" w:styleId="FontStyle67">
    <w:name w:val="Font Style67"/>
    <w:basedOn w:val="a2"/>
    <w:rsid w:val="0047706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68">
    <w:name w:val="Font Style68"/>
    <w:basedOn w:val="a2"/>
    <w:rsid w:val="00477069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8">
    <w:name w:val="Style48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3">
    <w:name w:val="Style4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8">
    <w:name w:val="Style8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2">
    <w:name w:val="Font Style72"/>
    <w:basedOn w:val="a2"/>
    <w:rsid w:val="00477069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1">
    <w:name w:val="Style5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5">
    <w:name w:val="Style55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3">
    <w:name w:val="Font Style73"/>
    <w:basedOn w:val="a2"/>
    <w:rsid w:val="00477069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4">
    <w:name w:val="Font Style74"/>
    <w:basedOn w:val="a2"/>
    <w:rsid w:val="00477069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5">
    <w:name w:val="Font Style75"/>
    <w:basedOn w:val="a2"/>
    <w:rsid w:val="00477069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6">
    <w:name w:val="Font Style76"/>
    <w:basedOn w:val="a2"/>
    <w:rsid w:val="00477069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0">
    <w:name w:val="Font Style80"/>
    <w:basedOn w:val="a2"/>
    <w:rsid w:val="00477069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7">
    <w:name w:val="Font Style77"/>
    <w:basedOn w:val="a2"/>
    <w:rsid w:val="0047706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477069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1">
    <w:name w:val="Font Style81"/>
    <w:basedOn w:val="a2"/>
    <w:rsid w:val="00477069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4">
    <w:name w:val="Font Style84"/>
    <w:basedOn w:val="a2"/>
    <w:rsid w:val="00477069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2">
    <w:name w:val="Font Style82"/>
    <w:basedOn w:val="a2"/>
    <w:rsid w:val="004770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477069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5">
    <w:name w:val="Font Style85"/>
    <w:basedOn w:val="a2"/>
    <w:rsid w:val="00477069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6">
    <w:name w:val="Font Style86"/>
    <w:basedOn w:val="a2"/>
    <w:rsid w:val="00477069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2">
    <w:name w:val="Style3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">
    <w:name w:val="Style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8">
    <w:name w:val="Font Style88"/>
    <w:basedOn w:val="a2"/>
    <w:rsid w:val="00477069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9">
    <w:name w:val="Font Style89"/>
    <w:basedOn w:val="a2"/>
    <w:rsid w:val="004770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47706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0">
    <w:name w:val="Font Style90"/>
    <w:basedOn w:val="a2"/>
    <w:rsid w:val="0047706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2">
    <w:name w:val="Font Style92"/>
    <w:basedOn w:val="a2"/>
    <w:rsid w:val="0047706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29">
    <w:name w:val="Style2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1">
    <w:name w:val="Font Style91"/>
    <w:basedOn w:val="a2"/>
    <w:rsid w:val="00477069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3">
    <w:name w:val="Font Style93"/>
    <w:basedOn w:val="a2"/>
    <w:rsid w:val="00477069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5">
    <w:name w:val="Style45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4">
    <w:name w:val="Font Style94"/>
    <w:basedOn w:val="a2"/>
    <w:rsid w:val="00477069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9">
    <w:name w:val="Style1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d">
    <w:name w:val="Title"/>
    <w:aliases w:val="обычный2"/>
    <w:basedOn w:val="a1"/>
    <w:next w:val="a1"/>
    <w:link w:val="ae"/>
    <w:qFormat/>
    <w:rsid w:val="00477069"/>
    <w:pPr>
      <w:spacing w:after="120"/>
      <w:ind w:firstLine="709"/>
      <w:jc w:val="center"/>
      <w:outlineLvl w:val="0"/>
    </w:pPr>
    <w:rPr>
      <w:bCs/>
      <w:kern w:val="28"/>
      <w:sz w:val="28"/>
      <w:szCs w:val="32"/>
      <w:lang w:eastAsia="en-US"/>
    </w:rPr>
  </w:style>
  <w:style w:type="character" w:customStyle="1" w:styleId="ae">
    <w:name w:val="Название Знак"/>
    <w:aliases w:val="обычный2 Знак"/>
    <w:basedOn w:val="a2"/>
    <w:link w:val="ad"/>
    <w:rsid w:val="00477069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">
    <w:name w:val="header"/>
    <w:aliases w:val="ВерхКолонтитул"/>
    <w:basedOn w:val="a1"/>
    <w:link w:val="af0"/>
    <w:uiPriority w:val="99"/>
    <w:unhideWhenUsed/>
    <w:rsid w:val="00477069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0">
    <w:name w:val="Верхний колонтитул Знак"/>
    <w:aliases w:val="ВерхКолонтитул Знак"/>
    <w:basedOn w:val="a2"/>
    <w:link w:val="af"/>
    <w:uiPriority w:val="99"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477069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2">
    <w:name w:val="Нижний колонтитул Знак"/>
    <w:basedOn w:val="a2"/>
    <w:link w:val="af1"/>
    <w:uiPriority w:val="99"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OC Heading"/>
    <w:basedOn w:val="10"/>
    <w:next w:val="a1"/>
    <w:uiPriority w:val="39"/>
    <w:semiHidden/>
    <w:unhideWhenUsed/>
    <w:qFormat/>
    <w:rsid w:val="00477069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477069"/>
    <w:pPr>
      <w:tabs>
        <w:tab w:val="left" w:leader="dot" w:pos="9639"/>
      </w:tabs>
      <w:ind w:firstLine="709"/>
      <w:jc w:val="both"/>
    </w:pPr>
    <w:rPr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477069"/>
    <w:pPr>
      <w:keepNext/>
      <w:tabs>
        <w:tab w:val="left" w:leader="dot" w:pos="9639"/>
        <w:tab w:val="right" w:leader="dot" w:pos="9923"/>
      </w:tabs>
      <w:ind w:left="278"/>
      <w:jc w:val="both"/>
    </w:pPr>
    <w:rPr>
      <w:noProof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477069"/>
    <w:pPr>
      <w:tabs>
        <w:tab w:val="left" w:pos="851"/>
        <w:tab w:val="left" w:leader="dot" w:pos="9639"/>
        <w:tab w:val="right" w:leader="dot" w:pos="9923"/>
      </w:tabs>
      <w:ind w:left="567" w:right="565" w:hanging="7"/>
      <w:jc w:val="both"/>
    </w:pPr>
    <w:rPr>
      <w:noProof/>
      <w:szCs w:val="28"/>
      <w:lang w:val="en-US"/>
    </w:rPr>
  </w:style>
  <w:style w:type="character" w:styleId="af4">
    <w:name w:val="Hyperlink"/>
    <w:basedOn w:val="a2"/>
    <w:uiPriority w:val="99"/>
    <w:unhideWhenUsed/>
    <w:rsid w:val="00477069"/>
    <w:rPr>
      <w:color w:val="0000FF"/>
      <w:u w:val="single"/>
    </w:rPr>
  </w:style>
  <w:style w:type="paragraph" w:customStyle="1" w:styleId="ConsPlusNormal">
    <w:name w:val="ConsPlusNormal"/>
    <w:rsid w:val="004770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477069"/>
    <w:pPr>
      <w:keepNext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3">
    <w:name w:val="Body Text Indent 2"/>
    <w:basedOn w:val="a1"/>
    <w:link w:val="24"/>
    <w:uiPriority w:val="99"/>
    <w:semiHidden/>
    <w:unhideWhenUsed/>
    <w:rsid w:val="00477069"/>
    <w:pPr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477069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477069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477069"/>
    <w:pPr>
      <w:spacing w:after="120"/>
      <w:ind w:left="283" w:firstLine="709"/>
      <w:jc w:val="both"/>
    </w:pPr>
    <w:rPr>
      <w:sz w:val="28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4770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477069"/>
    <w:pPr>
      <w:spacing w:after="120" w:line="480" w:lineRule="auto"/>
      <w:ind w:firstLine="709"/>
      <w:jc w:val="both"/>
    </w:pPr>
    <w:rPr>
      <w:sz w:val="28"/>
      <w:szCs w:val="22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4770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4770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477069"/>
    <w:pPr>
      <w:numPr>
        <w:numId w:val="1"/>
      </w:numPr>
    </w:pPr>
  </w:style>
  <w:style w:type="character" w:styleId="afb">
    <w:name w:val="Strong"/>
    <w:basedOn w:val="a2"/>
    <w:qFormat/>
    <w:rsid w:val="00477069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477069"/>
    <w:pPr>
      <w:spacing w:after="120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477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477069"/>
    <w:pPr>
      <w:tabs>
        <w:tab w:val="left" w:pos="1418"/>
        <w:tab w:val="left" w:leader="dot" w:pos="9639"/>
        <w:tab w:val="right" w:leader="dot" w:pos="9923"/>
      </w:tabs>
      <w:spacing w:before="60" w:after="60" w:line="276" w:lineRule="auto"/>
      <w:ind w:left="851" w:right="567"/>
    </w:pPr>
    <w:rPr>
      <w:noProof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477069"/>
    <w:pPr>
      <w:tabs>
        <w:tab w:val="left" w:pos="1760"/>
        <w:tab w:val="left" w:leader="dot" w:pos="9639"/>
        <w:tab w:val="right" w:leader="dot" w:pos="9923"/>
      </w:tabs>
      <w:spacing w:line="276" w:lineRule="auto"/>
      <w:ind w:left="1276" w:right="567"/>
    </w:pPr>
    <w:rPr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47706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0">
    <w:name w:val="toc 7"/>
    <w:basedOn w:val="a1"/>
    <w:next w:val="a1"/>
    <w:autoRedefine/>
    <w:uiPriority w:val="39"/>
    <w:unhideWhenUsed/>
    <w:rsid w:val="0047706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47706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47706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c">
    <w:name w:val="Обычный заголовок"/>
    <w:rsid w:val="00477069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477069"/>
    <w:rPr>
      <w:color w:val="800080"/>
      <w:u w:val="single"/>
    </w:rPr>
  </w:style>
  <w:style w:type="paragraph" w:customStyle="1" w:styleId="Style2">
    <w:name w:val="Style2"/>
    <w:basedOn w:val="a1"/>
    <w:uiPriority w:val="99"/>
    <w:rsid w:val="00477069"/>
    <w:pPr>
      <w:widowControl w:val="0"/>
      <w:autoSpaceDE w:val="0"/>
      <w:autoSpaceDN w:val="0"/>
      <w:adjustRightInd w:val="0"/>
      <w:spacing w:line="322" w:lineRule="exact"/>
      <w:ind w:firstLine="713"/>
    </w:pPr>
  </w:style>
  <w:style w:type="character" w:customStyle="1" w:styleId="FontStyle11">
    <w:name w:val="Font Style11"/>
    <w:basedOn w:val="a2"/>
    <w:uiPriority w:val="99"/>
    <w:rsid w:val="004770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rsid w:val="00477069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477069"/>
    <w:pPr>
      <w:ind w:firstLine="540"/>
      <w:jc w:val="both"/>
    </w:pPr>
    <w:rPr>
      <w:rFonts w:ascii="Arial" w:hAnsi="Arial"/>
    </w:rPr>
  </w:style>
  <w:style w:type="character" w:styleId="afe">
    <w:name w:val="Placeholder Text"/>
    <w:basedOn w:val="a2"/>
    <w:uiPriority w:val="99"/>
    <w:semiHidden/>
    <w:rsid w:val="00477069"/>
    <w:rPr>
      <w:color w:val="808080"/>
    </w:rPr>
  </w:style>
  <w:style w:type="paragraph" w:customStyle="1" w:styleId="14">
    <w:name w:val="Обычный1"/>
    <w:rsid w:val="00477069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477069"/>
    <w:pPr>
      <w:spacing w:before="100" w:beforeAutospacing="1" w:after="100" w:afterAutospacing="1"/>
    </w:pPr>
    <w:rPr>
      <w:bCs/>
    </w:rPr>
  </w:style>
  <w:style w:type="character" w:customStyle="1" w:styleId="a8">
    <w:name w:val="Абзац списка Знак"/>
    <w:basedOn w:val="a2"/>
    <w:link w:val="a7"/>
    <w:uiPriority w:val="34"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477069"/>
    <w:pPr>
      <w:spacing w:after="120" w:line="276" w:lineRule="auto"/>
    </w:pPr>
    <w:rPr>
      <w:rFonts w:ascii="Tahoma" w:eastAsia="Calibri" w:hAnsi="Tahoma" w:cs="Times New Roman"/>
      <w:sz w:val="24"/>
      <w:szCs w:val="24"/>
    </w:rPr>
  </w:style>
  <w:style w:type="character" w:customStyle="1" w:styleId="aff1">
    <w:name w:val="Основной ГП Знак"/>
    <w:link w:val="aff0"/>
    <w:rsid w:val="00477069"/>
    <w:rPr>
      <w:rFonts w:ascii="Tahoma" w:eastAsia="Calibri" w:hAnsi="Tahoma" w:cs="Times New Roman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477069"/>
    <w:pPr>
      <w:numPr>
        <w:numId w:val="10"/>
      </w:numPr>
      <w:spacing w:line="276" w:lineRule="auto"/>
      <w:ind w:left="1134" w:hanging="425"/>
      <w:contextualSpacing/>
    </w:pPr>
    <w:rPr>
      <w:rFonts w:ascii="Tahoma" w:hAnsi="Tahoma"/>
      <w:lang w:val="x-none" w:eastAsia="en-US"/>
    </w:rPr>
  </w:style>
  <w:style w:type="character" w:customStyle="1" w:styleId="aff2">
    <w:name w:val="Нумерованный ГП Знак"/>
    <w:link w:val="a0"/>
    <w:rsid w:val="00477069"/>
    <w:rPr>
      <w:rFonts w:ascii="Tahoma" w:eastAsia="Times New Roman" w:hAnsi="Tahoma" w:cs="Times New Roman"/>
      <w:sz w:val="24"/>
      <w:szCs w:val="24"/>
      <w:lang w:val="x-none"/>
    </w:rPr>
  </w:style>
  <w:style w:type="paragraph" w:customStyle="1" w:styleId="a">
    <w:name w:val="Маркированный ГП"/>
    <w:basedOn w:val="a7"/>
    <w:link w:val="aff3"/>
    <w:rsid w:val="00477069"/>
    <w:pPr>
      <w:numPr>
        <w:numId w:val="11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val="x-none" w:eastAsia="en-US"/>
    </w:rPr>
  </w:style>
  <w:style w:type="character" w:customStyle="1" w:styleId="aff3">
    <w:name w:val="Маркированный ГП Знак"/>
    <w:link w:val="a"/>
    <w:rsid w:val="00477069"/>
    <w:rPr>
      <w:rFonts w:ascii="Tahoma" w:eastAsia="Times New Roman" w:hAnsi="Tahoma" w:cs="Times New Roman"/>
      <w:sz w:val="24"/>
      <w:szCs w:val="24"/>
      <w:lang w:val="x-none"/>
    </w:rPr>
  </w:style>
  <w:style w:type="paragraph" w:customStyle="1" w:styleId="aff4">
    <w:name w:val="Таблица ГП"/>
    <w:basedOn w:val="a1"/>
    <w:next w:val="aff0"/>
    <w:link w:val="aff5"/>
    <w:qFormat/>
    <w:rsid w:val="00477069"/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477069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47706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4770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"/>
    <w:qFormat/>
    <w:rsid w:val="00477069"/>
    <w:pPr>
      <w:ind w:firstLine="0"/>
      <w:jc w:val="center"/>
    </w:pPr>
    <w:rPr>
      <w:rFonts w:ascii="Times New Roman" w:eastAsia="Calibri" w:hAnsi="Times New Roman" w:cs="Tahoma"/>
      <w:sz w:val="24"/>
      <w:szCs w:val="24"/>
    </w:rPr>
  </w:style>
  <w:style w:type="paragraph" w:customStyle="1" w:styleId="15">
    <w:name w:val="заголовок 1 главный"/>
    <w:basedOn w:val="a1"/>
    <w:next w:val="a1"/>
    <w:autoRedefine/>
    <w:qFormat/>
    <w:rsid w:val="00477069"/>
    <w:pPr>
      <w:keepNext/>
      <w:autoSpaceDE w:val="0"/>
      <w:autoSpaceDN w:val="0"/>
      <w:adjustRightInd w:val="0"/>
      <w:spacing w:line="276" w:lineRule="auto"/>
      <w:ind w:firstLine="709"/>
      <w:jc w:val="center"/>
    </w:pPr>
    <w:rPr>
      <w:rFonts w:eastAsia="Calibri"/>
      <w:b/>
      <w:spacing w:val="-9"/>
      <w:sz w:val="28"/>
      <w:szCs w:val="28"/>
    </w:rPr>
  </w:style>
  <w:style w:type="paragraph" w:customStyle="1" w:styleId="aff9">
    <w:name w:val="ГП Основной"/>
    <w:qFormat/>
    <w:rsid w:val="00477069"/>
    <w:pPr>
      <w:suppressAutoHyphens/>
      <w:spacing w:after="120" w:line="276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70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477069"/>
    <w:pPr>
      <w:keepNext/>
      <w:keepLines/>
      <w:spacing w:before="280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477069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77069"/>
    <w:pPr>
      <w:keepNext/>
      <w:spacing w:before="200" w:after="20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477069"/>
    <w:pPr>
      <w:keepNext/>
      <w:spacing w:before="200" w:after="20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477069"/>
    <w:pPr>
      <w:keepNext/>
      <w:keepLines/>
      <w:spacing w:before="200" w:after="200"/>
      <w:ind w:firstLine="709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1"/>
    <w:next w:val="a1"/>
    <w:link w:val="60"/>
    <w:qFormat/>
    <w:rsid w:val="00477069"/>
    <w:pPr>
      <w:keepNext/>
      <w:keepLines/>
      <w:spacing w:after="120"/>
      <w:jc w:val="right"/>
      <w:outlineLvl w:val="5"/>
    </w:pPr>
    <w:rPr>
      <w:bCs/>
      <w:sz w:val="28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77069"/>
    <w:pPr>
      <w:spacing w:before="240" w:after="60"/>
      <w:ind w:firstLine="709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477069"/>
    <w:pPr>
      <w:spacing w:before="240" w:after="60"/>
      <w:ind w:firstLine="709"/>
      <w:outlineLvl w:val="8"/>
    </w:pPr>
    <w:rPr>
      <w:b/>
      <w:i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qFormat/>
    <w:rsid w:val="00477069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2"/>
    <w:link w:val="a5"/>
    <w:rsid w:val="004770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9"/>
    <w:rsid w:val="00477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77069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477069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477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77069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47706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770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477069"/>
    <w:rPr>
      <w:rFonts w:ascii="Times New Roman" w:eastAsia="Times New Roman" w:hAnsi="Times New Roman" w:cs="Times New Roman"/>
      <w:b/>
      <w:i/>
      <w:sz w:val="28"/>
      <w:lang w:eastAsia="ru-RU"/>
    </w:rPr>
  </w:style>
  <w:style w:type="paragraph" w:styleId="a7">
    <w:name w:val="List Paragraph"/>
    <w:basedOn w:val="a1"/>
    <w:link w:val="a8"/>
    <w:uiPriority w:val="34"/>
    <w:qFormat/>
    <w:rsid w:val="00477069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ConsPlusTitle">
    <w:name w:val="ConsPlusTitle"/>
    <w:uiPriority w:val="99"/>
    <w:rsid w:val="0047706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477069"/>
    <w:pPr>
      <w:keepNext/>
      <w:autoSpaceDE w:val="0"/>
      <w:autoSpaceDN w:val="0"/>
      <w:ind w:firstLine="709"/>
      <w:jc w:val="center"/>
    </w:pPr>
    <w:rPr>
      <w:b/>
      <w:sz w:val="28"/>
      <w:szCs w:val="20"/>
    </w:rPr>
  </w:style>
  <w:style w:type="paragraph" w:customStyle="1" w:styleId="7">
    <w:name w:val="çàãîëîâîê 7"/>
    <w:basedOn w:val="a1"/>
    <w:next w:val="a1"/>
    <w:rsid w:val="00477069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rsid w:val="00477069"/>
    <w:pPr>
      <w:widowControl w:val="0"/>
      <w:spacing w:line="320" w:lineRule="exact"/>
      <w:ind w:firstLine="720"/>
      <w:jc w:val="both"/>
    </w:pPr>
    <w:rPr>
      <w:sz w:val="28"/>
      <w:szCs w:val="20"/>
    </w:rPr>
  </w:style>
  <w:style w:type="table" w:styleId="a9">
    <w:name w:val="Table Grid"/>
    <w:basedOn w:val="a3"/>
    <w:rsid w:val="00477069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çàãîëîâîê 4"/>
    <w:basedOn w:val="a1"/>
    <w:next w:val="a1"/>
    <w:rsid w:val="00477069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61">
    <w:name w:val="çàãîëîâîê 6"/>
    <w:basedOn w:val="a1"/>
    <w:next w:val="a1"/>
    <w:rsid w:val="00477069"/>
    <w:pPr>
      <w:keepNext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paragraph" w:styleId="aa">
    <w:name w:val="Body Text"/>
    <w:basedOn w:val="a1"/>
    <w:link w:val="ab"/>
    <w:rsid w:val="00477069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a"/>
    <w:rsid w:val="004770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1"/>
    <w:next w:val="a1"/>
    <w:qFormat/>
    <w:rsid w:val="00477069"/>
    <w:pPr>
      <w:keepNext/>
      <w:keepLines/>
      <w:spacing w:before="200"/>
      <w:jc w:val="center"/>
    </w:pPr>
    <w:rPr>
      <w:b/>
      <w:bCs/>
      <w:sz w:val="28"/>
      <w:szCs w:val="20"/>
    </w:rPr>
  </w:style>
  <w:style w:type="character" w:customStyle="1" w:styleId="FontStyle67">
    <w:name w:val="Font Style67"/>
    <w:basedOn w:val="a2"/>
    <w:rsid w:val="0047706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68">
    <w:name w:val="Font Style68"/>
    <w:basedOn w:val="a2"/>
    <w:rsid w:val="00477069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8">
    <w:name w:val="Style48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3">
    <w:name w:val="Style4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8">
    <w:name w:val="Style8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2">
    <w:name w:val="Font Style72"/>
    <w:basedOn w:val="a2"/>
    <w:rsid w:val="00477069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1">
    <w:name w:val="Style5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5">
    <w:name w:val="Style55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3">
    <w:name w:val="Font Style73"/>
    <w:basedOn w:val="a2"/>
    <w:rsid w:val="00477069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4">
    <w:name w:val="Font Style74"/>
    <w:basedOn w:val="a2"/>
    <w:rsid w:val="00477069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5">
    <w:name w:val="Font Style75"/>
    <w:basedOn w:val="a2"/>
    <w:rsid w:val="00477069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6">
    <w:name w:val="Font Style76"/>
    <w:basedOn w:val="a2"/>
    <w:rsid w:val="00477069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0">
    <w:name w:val="Font Style80"/>
    <w:basedOn w:val="a2"/>
    <w:rsid w:val="00477069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7">
    <w:name w:val="Font Style77"/>
    <w:basedOn w:val="a2"/>
    <w:rsid w:val="0047706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477069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1">
    <w:name w:val="Font Style81"/>
    <w:basedOn w:val="a2"/>
    <w:rsid w:val="00477069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4">
    <w:name w:val="Font Style84"/>
    <w:basedOn w:val="a2"/>
    <w:rsid w:val="00477069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2">
    <w:name w:val="Font Style82"/>
    <w:basedOn w:val="a2"/>
    <w:rsid w:val="004770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477069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5">
    <w:name w:val="Font Style85"/>
    <w:basedOn w:val="a2"/>
    <w:rsid w:val="00477069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6">
    <w:name w:val="Font Style86"/>
    <w:basedOn w:val="a2"/>
    <w:rsid w:val="00477069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2">
    <w:name w:val="Style3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">
    <w:name w:val="Style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8">
    <w:name w:val="Font Style88"/>
    <w:basedOn w:val="a2"/>
    <w:rsid w:val="00477069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9">
    <w:name w:val="Font Style89"/>
    <w:basedOn w:val="a2"/>
    <w:rsid w:val="004770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47706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0">
    <w:name w:val="Font Style90"/>
    <w:basedOn w:val="a2"/>
    <w:rsid w:val="0047706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2">
    <w:name w:val="Font Style92"/>
    <w:basedOn w:val="a2"/>
    <w:rsid w:val="0047706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29">
    <w:name w:val="Style2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1">
    <w:name w:val="Font Style91"/>
    <w:basedOn w:val="a2"/>
    <w:rsid w:val="00477069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3">
    <w:name w:val="Font Style93"/>
    <w:basedOn w:val="a2"/>
    <w:rsid w:val="00477069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5">
    <w:name w:val="Style45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4">
    <w:name w:val="Font Style94"/>
    <w:basedOn w:val="a2"/>
    <w:rsid w:val="00477069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9">
    <w:name w:val="Style19"/>
    <w:basedOn w:val="a1"/>
    <w:rsid w:val="00477069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d">
    <w:name w:val="Title"/>
    <w:aliases w:val="обычный2"/>
    <w:basedOn w:val="a1"/>
    <w:next w:val="a1"/>
    <w:link w:val="ae"/>
    <w:qFormat/>
    <w:rsid w:val="00477069"/>
    <w:pPr>
      <w:spacing w:after="120"/>
      <w:ind w:firstLine="709"/>
      <w:jc w:val="center"/>
      <w:outlineLvl w:val="0"/>
    </w:pPr>
    <w:rPr>
      <w:bCs/>
      <w:kern w:val="28"/>
      <w:sz w:val="28"/>
      <w:szCs w:val="32"/>
      <w:lang w:eastAsia="en-US"/>
    </w:rPr>
  </w:style>
  <w:style w:type="character" w:customStyle="1" w:styleId="ae">
    <w:name w:val="Название Знак"/>
    <w:aliases w:val="обычный2 Знак"/>
    <w:basedOn w:val="a2"/>
    <w:link w:val="ad"/>
    <w:rsid w:val="00477069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">
    <w:name w:val="header"/>
    <w:aliases w:val="ВерхКолонтитул"/>
    <w:basedOn w:val="a1"/>
    <w:link w:val="af0"/>
    <w:uiPriority w:val="99"/>
    <w:unhideWhenUsed/>
    <w:rsid w:val="00477069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0">
    <w:name w:val="Верхний колонтитул Знак"/>
    <w:aliases w:val="ВерхКолонтитул Знак"/>
    <w:basedOn w:val="a2"/>
    <w:link w:val="af"/>
    <w:uiPriority w:val="99"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477069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2">
    <w:name w:val="Нижний колонтитул Знак"/>
    <w:basedOn w:val="a2"/>
    <w:link w:val="af1"/>
    <w:uiPriority w:val="99"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OC Heading"/>
    <w:basedOn w:val="10"/>
    <w:next w:val="a1"/>
    <w:uiPriority w:val="39"/>
    <w:semiHidden/>
    <w:unhideWhenUsed/>
    <w:qFormat/>
    <w:rsid w:val="00477069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477069"/>
    <w:pPr>
      <w:tabs>
        <w:tab w:val="left" w:leader="dot" w:pos="9639"/>
      </w:tabs>
      <w:ind w:firstLine="709"/>
      <w:jc w:val="both"/>
    </w:pPr>
    <w:rPr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477069"/>
    <w:pPr>
      <w:keepNext/>
      <w:tabs>
        <w:tab w:val="left" w:leader="dot" w:pos="9639"/>
        <w:tab w:val="right" w:leader="dot" w:pos="9923"/>
      </w:tabs>
      <w:ind w:left="278"/>
      <w:jc w:val="both"/>
    </w:pPr>
    <w:rPr>
      <w:noProof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477069"/>
    <w:pPr>
      <w:tabs>
        <w:tab w:val="left" w:pos="851"/>
        <w:tab w:val="left" w:leader="dot" w:pos="9639"/>
        <w:tab w:val="right" w:leader="dot" w:pos="9923"/>
      </w:tabs>
      <w:ind w:left="567" w:right="565" w:hanging="7"/>
      <w:jc w:val="both"/>
    </w:pPr>
    <w:rPr>
      <w:noProof/>
      <w:szCs w:val="28"/>
      <w:lang w:val="en-US"/>
    </w:rPr>
  </w:style>
  <w:style w:type="character" w:styleId="af4">
    <w:name w:val="Hyperlink"/>
    <w:basedOn w:val="a2"/>
    <w:uiPriority w:val="99"/>
    <w:unhideWhenUsed/>
    <w:rsid w:val="00477069"/>
    <w:rPr>
      <w:color w:val="0000FF"/>
      <w:u w:val="single"/>
    </w:rPr>
  </w:style>
  <w:style w:type="paragraph" w:customStyle="1" w:styleId="ConsPlusNormal">
    <w:name w:val="ConsPlusNormal"/>
    <w:rsid w:val="004770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477069"/>
    <w:pPr>
      <w:keepNext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3">
    <w:name w:val="Body Text Indent 2"/>
    <w:basedOn w:val="a1"/>
    <w:link w:val="24"/>
    <w:uiPriority w:val="99"/>
    <w:semiHidden/>
    <w:unhideWhenUsed/>
    <w:rsid w:val="00477069"/>
    <w:pPr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477069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477069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477069"/>
    <w:pPr>
      <w:spacing w:after="120"/>
      <w:ind w:left="283" w:firstLine="709"/>
      <w:jc w:val="both"/>
    </w:pPr>
    <w:rPr>
      <w:sz w:val="28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4770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477069"/>
    <w:pPr>
      <w:spacing w:after="120" w:line="480" w:lineRule="auto"/>
      <w:ind w:firstLine="709"/>
      <w:jc w:val="both"/>
    </w:pPr>
    <w:rPr>
      <w:sz w:val="28"/>
      <w:szCs w:val="22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4770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4770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477069"/>
    <w:pPr>
      <w:numPr>
        <w:numId w:val="1"/>
      </w:numPr>
    </w:pPr>
  </w:style>
  <w:style w:type="character" w:styleId="afb">
    <w:name w:val="Strong"/>
    <w:basedOn w:val="a2"/>
    <w:qFormat/>
    <w:rsid w:val="00477069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477069"/>
    <w:pPr>
      <w:spacing w:after="120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477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477069"/>
    <w:pPr>
      <w:tabs>
        <w:tab w:val="left" w:pos="1418"/>
        <w:tab w:val="left" w:leader="dot" w:pos="9639"/>
        <w:tab w:val="right" w:leader="dot" w:pos="9923"/>
      </w:tabs>
      <w:spacing w:before="60" w:after="60" w:line="276" w:lineRule="auto"/>
      <w:ind w:left="851" w:right="567"/>
    </w:pPr>
    <w:rPr>
      <w:noProof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477069"/>
    <w:pPr>
      <w:tabs>
        <w:tab w:val="left" w:pos="1760"/>
        <w:tab w:val="left" w:leader="dot" w:pos="9639"/>
        <w:tab w:val="right" w:leader="dot" w:pos="9923"/>
      </w:tabs>
      <w:spacing w:line="276" w:lineRule="auto"/>
      <w:ind w:left="1276" w:right="567"/>
    </w:pPr>
    <w:rPr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47706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0">
    <w:name w:val="toc 7"/>
    <w:basedOn w:val="a1"/>
    <w:next w:val="a1"/>
    <w:autoRedefine/>
    <w:uiPriority w:val="39"/>
    <w:unhideWhenUsed/>
    <w:rsid w:val="0047706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47706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47706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c">
    <w:name w:val="Обычный заголовок"/>
    <w:rsid w:val="00477069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477069"/>
    <w:rPr>
      <w:color w:val="800080"/>
      <w:u w:val="single"/>
    </w:rPr>
  </w:style>
  <w:style w:type="paragraph" w:customStyle="1" w:styleId="Style2">
    <w:name w:val="Style2"/>
    <w:basedOn w:val="a1"/>
    <w:uiPriority w:val="99"/>
    <w:rsid w:val="00477069"/>
    <w:pPr>
      <w:widowControl w:val="0"/>
      <w:autoSpaceDE w:val="0"/>
      <w:autoSpaceDN w:val="0"/>
      <w:adjustRightInd w:val="0"/>
      <w:spacing w:line="322" w:lineRule="exact"/>
      <w:ind w:firstLine="713"/>
    </w:pPr>
  </w:style>
  <w:style w:type="character" w:customStyle="1" w:styleId="FontStyle11">
    <w:name w:val="Font Style11"/>
    <w:basedOn w:val="a2"/>
    <w:uiPriority w:val="99"/>
    <w:rsid w:val="004770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rsid w:val="00477069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477069"/>
    <w:pPr>
      <w:ind w:firstLine="540"/>
      <w:jc w:val="both"/>
    </w:pPr>
    <w:rPr>
      <w:rFonts w:ascii="Arial" w:hAnsi="Arial"/>
    </w:rPr>
  </w:style>
  <w:style w:type="character" w:styleId="afe">
    <w:name w:val="Placeholder Text"/>
    <w:basedOn w:val="a2"/>
    <w:uiPriority w:val="99"/>
    <w:semiHidden/>
    <w:rsid w:val="00477069"/>
    <w:rPr>
      <w:color w:val="808080"/>
    </w:rPr>
  </w:style>
  <w:style w:type="paragraph" w:customStyle="1" w:styleId="14">
    <w:name w:val="Обычный1"/>
    <w:rsid w:val="00477069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477069"/>
    <w:pPr>
      <w:spacing w:before="100" w:beforeAutospacing="1" w:after="100" w:afterAutospacing="1"/>
    </w:pPr>
    <w:rPr>
      <w:bCs/>
    </w:rPr>
  </w:style>
  <w:style w:type="character" w:customStyle="1" w:styleId="a8">
    <w:name w:val="Абзац списка Знак"/>
    <w:basedOn w:val="a2"/>
    <w:link w:val="a7"/>
    <w:uiPriority w:val="34"/>
    <w:rsid w:val="00477069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477069"/>
    <w:pPr>
      <w:spacing w:after="120" w:line="276" w:lineRule="auto"/>
    </w:pPr>
    <w:rPr>
      <w:rFonts w:ascii="Tahoma" w:eastAsia="Calibri" w:hAnsi="Tahoma" w:cs="Times New Roman"/>
      <w:sz w:val="24"/>
      <w:szCs w:val="24"/>
    </w:rPr>
  </w:style>
  <w:style w:type="character" w:customStyle="1" w:styleId="aff1">
    <w:name w:val="Основной ГП Знак"/>
    <w:link w:val="aff0"/>
    <w:rsid w:val="00477069"/>
    <w:rPr>
      <w:rFonts w:ascii="Tahoma" w:eastAsia="Calibri" w:hAnsi="Tahoma" w:cs="Times New Roman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477069"/>
    <w:pPr>
      <w:numPr>
        <w:numId w:val="10"/>
      </w:numPr>
      <w:spacing w:line="276" w:lineRule="auto"/>
      <w:ind w:left="1134" w:hanging="425"/>
      <w:contextualSpacing/>
    </w:pPr>
    <w:rPr>
      <w:rFonts w:ascii="Tahoma" w:hAnsi="Tahoma"/>
      <w:lang w:val="x-none" w:eastAsia="en-US"/>
    </w:rPr>
  </w:style>
  <w:style w:type="character" w:customStyle="1" w:styleId="aff2">
    <w:name w:val="Нумерованный ГП Знак"/>
    <w:link w:val="a0"/>
    <w:rsid w:val="00477069"/>
    <w:rPr>
      <w:rFonts w:ascii="Tahoma" w:eastAsia="Times New Roman" w:hAnsi="Tahoma" w:cs="Times New Roman"/>
      <w:sz w:val="24"/>
      <w:szCs w:val="24"/>
      <w:lang w:val="x-none"/>
    </w:rPr>
  </w:style>
  <w:style w:type="paragraph" w:customStyle="1" w:styleId="a">
    <w:name w:val="Маркированный ГП"/>
    <w:basedOn w:val="a7"/>
    <w:link w:val="aff3"/>
    <w:rsid w:val="00477069"/>
    <w:pPr>
      <w:numPr>
        <w:numId w:val="11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val="x-none" w:eastAsia="en-US"/>
    </w:rPr>
  </w:style>
  <w:style w:type="character" w:customStyle="1" w:styleId="aff3">
    <w:name w:val="Маркированный ГП Знак"/>
    <w:link w:val="a"/>
    <w:rsid w:val="00477069"/>
    <w:rPr>
      <w:rFonts w:ascii="Tahoma" w:eastAsia="Times New Roman" w:hAnsi="Tahoma" w:cs="Times New Roman"/>
      <w:sz w:val="24"/>
      <w:szCs w:val="24"/>
      <w:lang w:val="x-none"/>
    </w:rPr>
  </w:style>
  <w:style w:type="paragraph" w:customStyle="1" w:styleId="aff4">
    <w:name w:val="Таблица ГП"/>
    <w:basedOn w:val="a1"/>
    <w:next w:val="aff0"/>
    <w:link w:val="aff5"/>
    <w:qFormat/>
    <w:rsid w:val="00477069"/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477069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47706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4770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"/>
    <w:qFormat/>
    <w:rsid w:val="00477069"/>
    <w:pPr>
      <w:ind w:firstLine="0"/>
      <w:jc w:val="center"/>
    </w:pPr>
    <w:rPr>
      <w:rFonts w:ascii="Times New Roman" w:eastAsia="Calibri" w:hAnsi="Times New Roman" w:cs="Tahoma"/>
      <w:sz w:val="24"/>
      <w:szCs w:val="24"/>
    </w:rPr>
  </w:style>
  <w:style w:type="paragraph" w:customStyle="1" w:styleId="15">
    <w:name w:val="заголовок 1 главный"/>
    <w:basedOn w:val="a1"/>
    <w:next w:val="a1"/>
    <w:autoRedefine/>
    <w:qFormat/>
    <w:rsid w:val="00477069"/>
    <w:pPr>
      <w:keepNext/>
      <w:autoSpaceDE w:val="0"/>
      <w:autoSpaceDN w:val="0"/>
      <w:adjustRightInd w:val="0"/>
      <w:spacing w:line="276" w:lineRule="auto"/>
      <w:ind w:firstLine="709"/>
      <w:jc w:val="center"/>
    </w:pPr>
    <w:rPr>
      <w:rFonts w:eastAsia="Calibri"/>
      <w:b/>
      <w:spacing w:val="-9"/>
      <w:sz w:val="28"/>
      <w:szCs w:val="28"/>
    </w:rPr>
  </w:style>
  <w:style w:type="paragraph" w:customStyle="1" w:styleId="aff9">
    <w:name w:val="ГП Основной"/>
    <w:qFormat/>
    <w:rsid w:val="00477069"/>
    <w:pPr>
      <w:suppressAutoHyphens/>
      <w:spacing w:after="120" w:line="276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7107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Администратор</cp:lastModifiedBy>
  <cp:revision>6</cp:revision>
  <cp:lastPrinted>2015-03-11T06:42:00Z</cp:lastPrinted>
  <dcterms:created xsi:type="dcterms:W3CDTF">2015-03-11T06:29:00Z</dcterms:created>
  <dcterms:modified xsi:type="dcterms:W3CDTF">2015-03-27T09:56:00Z</dcterms:modified>
</cp:coreProperties>
</file>