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5" w:rsidRDefault="004D17B5" w:rsidP="004D17B5">
      <w:pPr>
        <w:pStyle w:val="ConsPlusNormal"/>
        <w:jc w:val="right"/>
        <w:outlineLvl w:val="0"/>
      </w:pPr>
      <w:r>
        <w:t>Приложение 2</w:t>
      </w:r>
    </w:p>
    <w:p w:rsidR="004D17B5" w:rsidRDefault="004D17B5" w:rsidP="004D17B5">
      <w:pPr>
        <w:pStyle w:val="ConsPlusNormal"/>
        <w:jc w:val="center"/>
      </w:pPr>
      <w:bookmarkStart w:id="0" w:name="P372"/>
      <w:bookmarkEnd w:id="0"/>
      <w:r>
        <w:t>ЗАЯВКА</w:t>
      </w:r>
    </w:p>
    <w:p w:rsidR="004D17B5" w:rsidRDefault="004D17B5" w:rsidP="004D17B5">
      <w:pPr>
        <w:pStyle w:val="ConsPlusNormal"/>
        <w:jc w:val="center"/>
      </w:pPr>
      <w:r>
        <w:t>НА ИЗМЕНЕНИЕ ИНФОРМАЦИИ О МЕРЕ СОЦИАЛЬНОЙ ЗАЩИТЫ</w:t>
      </w:r>
    </w:p>
    <w:p w:rsidR="004D17B5" w:rsidRDefault="004D17B5" w:rsidP="004D17B5">
      <w:pPr>
        <w:pStyle w:val="ConsPlusNormal"/>
        <w:jc w:val="center"/>
      </w:pPr>
      <w:r>
        <w:t>(ПОДДЕРЖКИ) В КЛАССИФИКАТОРЕ МЕР СОЦИАЛЬНОЙ ЗАЩИТЫ</w:t>
      </w:r>
    </w:p>
    <w:p w:rsidR="004D17B5" w:rsidRDefault="004D17B5" w:rsidP="004D17B5">
      <w:pPr>
        <w:pStyle w:val="ConsPlusNormal"/>
        <w:jc w:val="center"/>
      </w:pPr>
      <w:r>
        <w:t>(ПОДДЕРЖКИ) ЕГИССО</w:t>
      </w:r>
    </w:p>
    <w:p w:rsidR="004D17B5" w:rsidRDefault="004D17B5" w:rsidP="004D17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4744"/>
        <w:gridCol w:w="3685"/>
      </w:tblGrid>
      <w:tr w:rsidR="004D17B5" w:rsidTr="004D17B5"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  <w:outlineLvl w:val="1"/>
            </w:pPr>
            <w:r>
              <w:t>Информация об изменениях меры социальной защиты (поддержки) в КМСЗ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Данные о мере социальной защиты (поддержки) (далее - МСЗ)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1.1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меры МСЗ в </w:t>
            </w:r>
            <w:hyperlink r:id="rId5" w:history="1">
              <w:r>
                <w:rPr>
                  <w:rStyle w:val="a3"/>
                  <w:color w:val="0000FF"/>
                  <w:u w:val="none"/>
                </w:rPr>
                <w:t>Классификаторе</w:t>
              </w:r>
            </w:hyperlink>
            <w:r>
              <w:t xml:space="preserve"> мер социальной защиты (поддержки) (далее - КМСЗ)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(обязательно)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1.2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Наименование МСЗ (старое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(заполняется в случае необходимости внесения изменений в наименование МСЗ)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1.3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Наименование МСЗ (новое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(заполняется в случае необходимости внесения изменений в наименование МСЗ)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Перечень категорий получателей МСЗ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2.1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Данные о категории получателей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2.1.1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категории в </w:t>
            </w:r>
            <w:hyperlink r:id="rId6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(обязательно)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2.1.2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Наименование категории получателей МСЗ (старое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(заполняется в случае необходимости внесения изменений в наименование категории)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2.1.3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Наименование категории получателей МСЗ (новое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(заполняется в случае необходимости внесения изменений в наименование категории)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уровня нормативного правового акта в </w:t>
            </w:r>
            <w:hyperlink r:id="rId7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(обязательно)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3.1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уровня нормативного правового акта в </w:t>
            </w:r>
            <w:hyperlink r:id="rId8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  <w:r>
              <w:t xml:space="preserve"> (старое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(заполняется в случае необходимости внесения изменений кода уровня нормативного правового акта)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3.2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уровня нормативного правового акта в </w:t>
            </w:r>
            <w:hyperlink r:id="rId9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  <w:r>
              <w:t xml:space="preserve"> (новое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(заполняется в случае необходимости внесения изменений кода уровня нормативного правового акта)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финансирования в </w:t>
            </w:r>
            <w:hyperlink r:id="rId10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(обязательно)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4.1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финансирования в </w:t>
            </w:r>
            <w:hyperlink r:id="rId11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  <w:r>
              <w:t xml:space="preserve"> (старое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(заполняется в случае необходимости внесения изменений в код финансирования)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4.2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финансирования в </w:t>
            </w:r>
            <w:hyperlink r:id="rId12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  <w:r>
              <w:t xml:space="preserve"> (новое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(заполняется в случае необходимости внесения </w:t>
            </w:r>
            <w:r>
              <w:lastRenderedPageBreak/>
              <w:t>изменений в код финансирования)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формы предоставления в </w:t>
            </w:r>
            <w:hyperlink r:id="rId13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(обязательно)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5.1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формы предоставления в </w:t>
            </w:r>
            <w:hyperlink r:id="rId14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  <w:r>
              <w:t xml:space="preserve"> (старое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(заполняется в случае необходимости внесения изменений в код формы предоставления)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5.2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формы предоставления в </w:t>
            </w:r>
            <w:hyperlink r:id="rId15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  <w:r>
              <w:t xml:space="preserve"> (новое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(заполняется в случае необходимости внесения изменений в код формы предоставления)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Данные о новом разделе рубрикатора </w:t>
            </w:r>
            <w:hyperlink r:id="rId16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6.1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Код раздела рубрикатора </w:t>
            </w:r>
            <w:hyperlink r:id="rId17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 xml:space="preserve">(обязательно, если Раздел присутствует в рубрикаторе </w:t>
            </w:r>
            <w:hyperlink r:id="rId18" w:history="1">
              <w:r>
                <w:rPr>
                  <w:rStyle w:val="a3"/>
                  <w:color w:val="0000FF"/>
                  <w:u w:val="none"/>
                </w:rPr>
                <w:t>КМСЗ</w:t>
              </w:r>
            </w:hyperlink>
            <w:r>
              <w:t>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6.2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Наименование раздела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(обязательно)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Основание для предоставления МСЗ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Номер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(обязательно)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Наименование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(обязательно)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Дата принятия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(обязательно)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Орган, принявший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(обязательно)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Основание для предоставления МСЗ (старое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(заполняется в случае необходимости внесения изменений в основание предоставления МСЗ)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Номер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Наименование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7.8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Дата принятия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7.9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Орган, принявший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7.10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Основание для предоставления МСЗ (новое 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(заполняется в случае необходимости внесения изменений в основание предоставления МСЗ)</w:t>
            </w: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7.11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Номер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7.12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Наименование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7.13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Дата принятия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  <w:tr w:rsidR="004D17B5" w:rsidTr="004D17B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B5" w:rsidRDefault="004D17B5">
            <w:pPr>
              <w:pStyle w:val="ConsPlusNormal"/>
            </w:pPr>
            <w:r>
              <w:t>7.14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5" w:rsidRDefault="004D17B5">
            <w:pPr>
              <w:pStyle w:val="ConsPlusNormal"/>
            </w:pPr>
            <w:r>
              <w:t>Орган, принявший НПА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5" w:rsidRDefault="004D17B5">
            <w:pPr>
              <w:pStyle w:val="ConsPlusNormal"/>
            </w:pPr>
          </w:p>
        </w:tc>
      </w:tr>
    </w:tbl>
    <w:p w:rsidR="00E95926" w:rsidRPr="004D17B5" w:rsidRDefault="00E95926" w:rsidP="004D17B5">
      <w:bookmarkStart w:id="1" w:name="_GoBack"/>
      <w:bookmarkEnd w:id="1"/>
    </w:p>
    <w:sectPr w:rsidR="00E95926" w:rsidRPr="004D17B5" w:rsidSect="003903E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4C"/>
    <w:rsid w:val="003903EE"/>
    <w:rsid w:val="004D17B5"/>
    <w:rsid w:val="00BF794C"/>
    <w:rsid w:val="00E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3EE"/>
    <w:rPr>
      <w:color w:val="0000FF" w:themeColor="hyperlink"/>
      <w:u w:val="single"/>
    </w:rPr>
  </w:style>
  <w:style w:type="paragraph" w:customStyle="1" w:styleId="ConsPlusNormal">
    <w:name w:val="ConsPlusNormal"/>
    <w:rsid w:val="00390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3EE"/>
    <w:rPr>
      <w:color w:val="0000FF" w:themeColor="hyperlink"/>
      <w:u w:val="single"/>
    </w:rPr>
  </w:style>
  <w:style w:type="paragraph" w:customStyle="1" w:styleId="ConsPlusNormal">
    <w:name w:val="ConsPlusNormal"/>
    <w:rsid w:val="00390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C27AF5F8DA9C4CDAEFF675513TCO1G" TargetMode="External"/><Relationship Id="rId13" Type="http://schemas.openxmlformats.org/officeDocument/2006/relationships/hyperlink" Target="consultantplus://offline/ref=1BD74CE00020636C2DAA1F15803426339C27AF5F8DA9C4CDAEFF675513TCO1G" TargetMode="External"/><Relationship Id="rId18" Type="http://schemas.openxmlformats.org/officeDocument/2006/relationships/hyperlink" Target="consultantplus://offline/ref=1BD74CE00020636C2DAA1F15803426339C27AF5F8DA9C4CDAEFF675513TCO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74CE00020636C2DAA1F15803426339C27AF5F8DA9C4CDAEFF675513TCO1G" TargetMode="External"/><Relationship Id="rId12" Type="http://schemas.openxmlformats.org/officeDocument/2006/relationships/hyperlink" Target="consultantplus://offline/ref=1BD74CE00020636C2DAA1F15803426339C27AF5F8DA9C4CDAEFF675513TCO1G" TargetMode="External"/><Relationship Id="rId17" Type="http://schemas.openxmlformats.org/officeDocument/2006/relationships/hyperlink" Target="consultantplus://offline/ref=1BD74CE00020636C2DAA1F15803426339C27AF5F8DA9C4CDAEFF675513TCO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D74CE00020636C2DAA1F15803426339C27AF5F8DA9C4CDAEFF675513TCO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74CE00020636C2DAA1F15803426339C27AF5F8DA9C4CDAEFF675513TCO1G" TargetMode="External"/><Relationship Id="rId11" Type="http://schemas.openxmlformats.org/officeDocument/2006/relationships/hyperlink" Target="consultantplus://offline/ref=1BD74CE00020636C2DAA1F15803426339C27AF5F8DA9C4CDAEFF675513TCO1G" TargetMode="External"/><Relationship Id="rId5" Type="http://schemas.openxmlformats.org/officeDocument/2006/relationships/hyperlink" Target="consultantplus://offline/ref=1BD74CE00020636C2DAA1F15803426339C27AF5F8DA9C4CDAEFF675513TCO1G" TargetMode="External"/><Relationship Id="rId15" Type="http://schemas.openxmlformats.org/officeDocument/2006/relationships/hyperlink" Target="consultantplus://offline/ref=1BD74CE00020636C2DAA1F15803426339C27AF5F8DA9C4CDAEFF675513TCO1G" TargetMode="External"/><Relationship Id="rId10" Type="http://schemas.openxmlformats.org/officeDocument/2006/relationships/hyperlink" Target="consultantplus://offline/ref=1BD74CE00020636C2DAA1F15803426339C27AF5F8DA9C4CDAEFF675513TCO1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74CE00020636C2DAA1F15803426339C27AF5F8DA9C4CDAEFF675513TCO1G" TargetMode="External"/><Relationship Id="rId14" Type="http://schemas.openxmlformats.org/officeDocument/2006/relationships/hyperlink" Target="consultantplus://offline/ref=1BD74CE00020636C2DAA1F15803426339C27AF5F8DA9C4CDAEFF675513TC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3</cp:revision>
  <dcterms:created xsi:type="dcterms:W3CDTF">2017-08-09T11:58:00Z</dcterms:created>
  <dcterms:modified xsi:type="dcterms:W3CDTF">2017-08-09T11:59:00Z</dcterms:modified>
</cp:coreProperties>
</file>