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C0" w:rsidRPr="00DC27C0" w:rsidRDefault="00DC27C0" w:rsidP="00DC27C0">
      <w:pPr>
        <w:rPr>
          <w:sz w:val="28"/>
          <w:szCs w:val="28"/>
        </w:rPr>
      </w:pPr>
      <w:proofErr w:type="spellStart"/>
      <w:r w:rsidRPr="00DC27C0">
        <w:rPr>
          <w:sz w:val="28"/>
          <w:szCs w:val="28"/>
        </w:rPr>
        <w:t>Нормоконтроль</w:t>
      </w:r>
      <w:proofErr w:type="spellEnd"/>
      <w:r w:rsidRPr="00DC27C0">
        <w:rPr>
          <w:sz w:val="28"/>
          <w:szCs w:val="28"/>
        </w:rPr>
        <w:t xml:space="preserve"> документа</w:t>
      </w:r>
    </w:p>
    <w:p w:rsidR="00DC27C0" w:rsidRDefault="00DC27C0" w:rsidP="00DC27C0">
      <w:proofErr w:type="spellStart"/>
      <w:r>
        <w:t>Нормоконтролер</w:t>
      </w:r>
      <w:proofErr w:type="spellEnd"/>
      <w:r>
        <w:t xml:space="preserve"> получает задание «На </w:t>
      </w:r>
      <w:proofErr w:type="spellStart"/>
      <w:r>
        <w:t>нормоконтроль</w:t>
      </w:r>
      <w:proofErr w:type="spellEnd"/>
      <w:r>
        <w:t>», если в настройках шаблона документа установлен признак «</w:t>
      </w:r>
      <w:proofErr w:type="spellStart"/>
      <w:r>
        <w:t>Нормоконтроль</w:t>
      </w:r>
      <w:proofErr w:type="spellEnd"/>
      <w:r>
        <w:t>»=Да.</w:t>
      </w:r>
    </w:p>
    <w:p w:rsidR="00DC27C0" w:rsidRDefault="00DC27C0" w:rsidP="00DC27C0">
      <w:bookmarkStart w:id="0" w:name="_GoBack"/>
      <w:r>
        <w:rPr>
          <w:noProof/>
          <w:lang w:eastAsia="ru-RU"/>
        </w:rPr>
        <w:drawing>
          <wp:inline distT="0" distB="0" distL="0" distR="0">
            <wp:extent cx="5942521" cy="21431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7-31_1413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C27C0" w:rsidRDefault="00DC27C0" w:rsidP="00DC27C0"/>
    <w:p w:rsidR="00DC27C0" w:rsidRDefault="00DC27C0" w:rsidP="00DC27C0">
      <w:r>
        <w:t>Для внесения положительной визы используется кнопка «Пропустить».</w:t>
      </w:r>
    </w:p>
    <w:p w:rsidR="00DC27C0" w:rsidRDefault="00DC27C0" w:rsidP="00DC27C0">
      <w:r>
        <w:t>Для внесения отрицательной визы используется кнопка «Отклонить». При отклонении документа обязательно указывается причина отклонения.</w:t>
      </w:r>
    </w:p>
    <w:p w:rsidR="00F14C6B" w:rsidRDefault="00DC27C0" w:rsidP="00DC27C0">
      <w:r>
        <w:t xml:space="preserve">В зависимости от административных настроек групп проверяющих оформление, в группу могут быть включены несколько ответственных за проверку оформление сотрудников. В этом случае задание будет приходить на группу и, как только один из ответственных завершит задание «На </w:t>
      </w:r>
      <w:proofErr w:type="spellStart"/>
      <w:r>
        <w:t>нормоконтроль</w:t>
      </w:r>
      <w:proofErr w:type="spellEnd"/>
      <w:r>
        <w:t xml:space="preserve">», данная задача пропадет у остальных </w:t>
      </w:r>
      <w:proofErr w:type="spellStart"/>
      <w:r>
        <w:t>нормоконтролеров</w:t>
      </w:r>
      <w:proofErr w:type="spellEnd"/>
      <w:r>
        <w:t>, включенных в группу.</w:t>
      </w:r>
    </w:p>
    <w:sectPr w:rsidR="00F1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C0"/>
    <w:rsid w:val="00DC27C0"/>
    <w:rsid w:val="00F1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1</cp:revision>
  <dcterms:created xsi:type="dcterms:W3CDTF">2018-08-13T06:10:00Z</dcterms:created>
  <dcterms:modified xsi:type="dcterms:W3CDTF">2018-08-13T06:14:00Z</dcterms:modified>
</cp:coreProperties>
</file>