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F4" w:rsidRDefault="002E56F4">
      <w:pPr>
        <w:pStyle w:val="ConsPlusTitlePage"/>
      </w:pPr>
      <w:r>
        <w:t xml:space="preserve">Документ предоставлен </w:t>
      </w:r>
      <w:hyperlink r:id="rId5" w:history="1">
        <w:r>
          <w:rPr>
            <w:color w:val="0000FF"/>
          </w:rPr>
          <w:t>КонсультантПлюс</w:t>
        </w:r>
      </w:hyperlink>
      <w:r>
        <w:br/>
      </w:r>
    </w:p>
    <w:p w:rsidR="002E56F4" w:rsidRDefault="002E56F4">
      <w:pPr>
        <w:pStyle w:val="ConsPlusNormal"/>
        <w:outlineLvl w:val="0"/>
      </w:pPr>
    </w:p>
    <w:p w:rsidR="002E56F4" w:rsidRDefault="002E56F4">
      <w:pPr>
        <w:pStyle w:val="ConsPlusTitle"/>
        <w:jc w:val="center"/>
      </w:pPr>
      <w:r>
        <w:t>ГЛАВА ГОРОДСКОГО ОКРУГА ПЕРВОУРАЛЬСК</w:t>
      </w:r>
    </w:p>
    <w:p w:rsidR="002E56F4" w:rsidRDefault="002E56F4">
      <w:pPr>
        <w:pStyle w:val="ConsPlusTitle"/>
        <w:jc w:val="center"/>
      </w:pPr>
    </w:p>
    <w:p w:rsidR="002E56F4" w:rsidRDefault="002E56F4">
      <w:pPr>
        <w:pStyle w:val="ConsPlusTitle"/>
        <w:jc w:val="center"/>
      </w:pPr>
      <w:r>
        <w:t>РАСПОРЯЖЕНИЕ</w:t>
      </w:r>
    </w:p>
    <w:p w:rsidR="002E56F4" w:rsidRDefault="002E56F4">
      <w:pPr>
        <w:pStyle w:val="ConsPlusTitle"/>
        <w:jc w:val="center"/>
      </w:pPr>
      <w:r>
        <w:t>от 5 июня 2018 г. N 162</w:t>
      </w:r>
    </w:p>
    <w:p w:rsidR="002E56F4" w:rsidRDefault="002E56F4">
      <w:pPr>
        <w:pStyle w:val="ConsPlusTitle"/>
        <w:jc w:val="center"/>
      </w:pPr>
    </w:p>
    <w:p w:rsidR="002E56F4" w:rsidRDefault="002E56F4">
      <w:pPr>
        <w:pStyle w:val="ConsPlusTitle"/>
        <w:jc w:val="center"/>
      </w:pPr>
      <w:r>
        <w:t>ОБ ОПРЕДЕЛЕНИИ ДОЛЖНОСТНЫХ ЛИЦ ОРГАНОВ</w:t>
      </w:r>
    </w:p>
    <w:p w:rsidR="002E56F4" w:rsidRDefault="002E56F4">
      <w:pPr>
        <w:pStyle w:val="ConsPlusTitle"/>
        <w:jc w:val="center"/>
      </w:pPr>
      <w:r>
        <w:t>МЕСТНОГО САМОУПРАВЛЕНИЯ ГОРОДСКОГО ОКРУГА ПЕРВОУРАЛЬСК,</w:t>
      </w:r>
    </w:p>
    <w:p w:rsidR="002E56F4" w:rsidRDefault="002E56F4">
      <w:pPr>
        <w:pStyle w:val="ConsPlusTitle"/>
        <w:jc w:val="center"/>
      </w:pPr>
      <w:r>
        <w:t>ОТВЕТСТВЕННЫХ ЗА НАПРАВЛЕНИЕ СВЕДЕНИЙ О ЛИЦЕ, К КОТОРОМУ</w:t>
      </w:r>
    </w:p>
    <w:p w:rsidR="002E56F4" w:rsidRDefault="002E56F4">
      <w:pPr>
        <w:pStyle w:val="ConsPlusTitle"/>
        <w:jc w:val="center"/>
      </w:pPr>
      <w:proofErr w:type="gramStart"/>
      <w:r>
        <w:t>БЫЛО ПРИМЕНЕНО ВЗЫСКАНИЕ В ВИДЕ УВОЛЬНЕНИЯ (ОСВОБОЖДЕНИЯ</w:t>
      </w:r>
      <w:proofErr w:type="gramEnd"/>
    </w:p>
    <w:p w:rsidR="002E56F4" w:rsidRDefault="002E56F4">
      <w:pPr>
        <w:pStyle w:val="ConsPlusTitle"/>
        <w:jc w:val="center"/>
      </w:pPr>
      <w:proofErr w:type="gramStart"/>
      <w:r>
        <w:t>ОТ ДОЛЖНОСТИ) В СВЯЗИ С УТРАТОЙ ДОВЕРИЯ ЗА СОВЕРШЕНИЕ</w:t>
      </w:r>
      <w:proofErr w:type="gramEnd"/>
    </w:p>
    <w:p w:rsidR="002E56F4" w:rsidRDefault="002E56F4">
      <w:pPr>
        <w:pStyle w:val="ConsPlusTitle"/>
        <w:jc w:val="center"/>
      </w:pPr>
      <w:r>
        <w:t>КОРРУПЦИОННОГО ПРАВОНАРУШЕНИЯ, ДЛЯ ИХ ВКЛЮЧЕНИЯ В РЕЕСТР</w:t>
      </w:r>
    </w:p>
    <w:p w:rsidR="002E56F4" w:rsidRDefault="002E56F4">
      <w:pPr>
        <w:pStyle w:val="ConsPlusTitle"/>
        <w:jc w:val="center"/>
      </w:pPr>
      <w:r>
        <w:t>ЛИЦ, УВОЛЕННЫХ В СВЯЗИ С УТРАТОЙ ДОВЕРИЯ, И ИСКЛЮЧЕНИЯ</w:t>
      </w:r>
    </w:p>
    <w:p w:rsidR="002E56F4" w:rsidRDefault="002E56F4">
      <w:pPr>
        <w:pStyle w:val="ConsPlusTitle"/>
        <w:jc w:val="center"/>
      </w:pPr>
      <w:r>
        <w:t>СВЕДЕНИЙ ИЗ НЕГО</w:t>
      </w:r>
    </w:p>
    <w:p w:rsidR="002E56F4" w:rsidRDefault="002E56F4">
      <w:pPr>
        <w:pStyle w:val="ConsPlusNormal"/>
      </w:pPr>
    </w:p>
    <w:p w:rsidR="002E56F4" w:rsidRDefault="002E56F4">
      <w:pPr>
        <w:pStyle w:val="ConsPlusNormal"/>
        <w:ind w:firstLine="540"/>
        <w:jc w:val="both"/>
      </w:pPr>
      <w:proofErr w:type="gramStart"/>
      <w:r>
        <w:t xml:space="preserve">В соответствии с </w:t>
      </w:r>
      <w:hyperlink r:id="rId6" w:history="1">
        <w:r>
          <w:rPr>
            <w:color w:val="0000FF"/>
          </w:rPr>
          <w:t>частью 4 статьи 15</w:t>
        </w:r>
      </w:hyperlink>
      <w:r>
        <w:t xml:space="preserve"> Федерального закона от 25 декабря 2008 года N 273-ФЗ "О противодействии коррупции", </w:t>
      </w:r>
      <w:hyperlink r:id="rId7" w:history="1">
        <w:r>
          <w:rPr>
            <w:color w:val="0000FF"/>
          </w:rPr>
          <w:t>пунктом 4</w:t>
        </w:r>
      </w:hyperlink>
      <w:r>
        <w:t xml:space="preserve"> Постановления Правительства Российской Федерации от 05 марта 2018 года N 228 "О реестре лиц, уволенных в связи с утратой доверия", </w:t>
      </w:r>
      <w:hyperlink r:id="rId8" w:history="1">
        <w:r>
          <w:rPr>
            <w:color w:val="0000FF"/>
          </w:rPr>
          <w:t>Распоряжением</w:t>
        </w:r>
      </w:hyperlink>
      <w:r>
        <w:t xml:space="preserve"> Правительства Свердловской области от 08 мая 2018 года N 305-РП "Об определении должностного лица, ответственного за включение сведений</w:t>
      </w:r>
      <w:proofErr w:type="gramEnd"/>
      <w:r>
        <w:t xml:space="preserve">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 исключение сведений из него":</w:t>
      </w:r>
    </w:p>
    <w:p w:rsidR="002E56F4" w:rsidRDefault="002E56F4">
      <w:pPr>
        <w:pStyle w:val="ConsPlusNormal"/>
        <w:spacing w:before="220"/>
        <w:ind w:firstLine="540"/>
        <w:jc w:val="both"/>
      </w:pPr>
      <w:r>
        <w:t xml:space="preserve">1. </w:t>
      </w:r>
      <w:proofErr w:type="gramStart"/>
      <w:r>
        <w:t>Определить Председателя Первоуральской городской Думы должностным лицом, ответственным за направление Первому Заместителю Губернатора Свердловской области - Руководителю Администрации Губернатора Свердловской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(далее - сведения), для их включения в реестр лиц, уволенных в связи с утратой доверия, и исключения сведений</w:t>
      </w:r>
      <w:proofErr w:type="gramEnd"/>
      <w:r>
        <w:t xml:space="preserve"> из него - в отношении лица, замещавшего муниципальную должность Главы городского округа Первоуральск, лиц, замещавших муниципальные должности депутатов Первоуральской городской Думы, лиц, замещавших должности муниципальной службы в Счетной палате городского округа Первоуральск и Первоуральской городской Думе.</w:t>
      </w:r>
    </w:p>
    <w:p w:rsidR="002E56F4" w:rsidRDefault="002E56F4">
      <w:pPr>
        <w:pStyle w:val="ConsPlusNormal"/>
        <w:spacing w:before="220"/>
        <w:ind w:firstLine="540"/>
        <w:jc w:val="both"/>
      </w:pPr>
      <w:r>
        <w:t xml:space="preserve">2. </w:t>
      </w:r>
      <w:proofErr w:type="gramStart"/>
      <w:r>
        <w:t>Определить Главу городского округа Первоуральск должностным лицом, ответственным за направление Первому Заместителю Губернатора Свердловской области - Руководителю Администрации Губернатора Свердловской области сведений для их включения в реестр лиц, уволенных в связи с утратой доверия, и исключения сведений из него - в отношении лиц, замещавших должности муниципальной службы в Администрации городского округа Первоуральск, Финансовом управлении Администрации городского округа Первоуральск, Управлении образования городского округа</w:t>
      </w:r>
      <w:proofErr w:type="gramEnd"/>
      <w:r>
        <w:t xml:space="preserve"> </w:t>
      </w:r>
      <w:proofErr w:type="gramStart"/>
      <w:r>
        <w:t>Первоуральск, Управлении жилищно-коммунального хозяйства и строительства городского округа Первоуральск, Билимбаевском сельском территориальном управлении городского округа Первоуральск, Новоуткинском сельском территориальном управлении городского округа Первоуральск, Кузинском сельском территориальном управлении городского округа Первоуральск, Новоалексеевском сельском территориальном управлении городского округа Первоуральск.</w:t>
      </w:r>
      <w:proofErr w:type="gramEnd"/>
    </w:p>
    <w:p w:rsidR="002E56F4" w:rsidRDefault="002E56F4">
      <w:pPr>
        <w:pStyle w:val="ConsPlusNormal"/>
        <w:spacing w:before="220"/>
        <w:ind w:firstLine="540"/>
        <w:jc w:val="both"/>
      </w:pPr>
      <w:r>
        <w:t>3. Настоящее Распоряжение опубликовать в газете "</w:t>
      </w:r>
      <w:proofErr w:type="gramStart"/>
      <w:r>
        <w:t>Вечерний</w:t>
      </w:r>
      <w:proofErr w:type="gramEnd"/>
      <w:r>
        <w:t xml:space="preserve"> Первоуральск" и разместить на официальном сайте городского округа Первоуральск.</w:t>
      </w:r>
    </w:p>
    <w:p w:rsidR="002E56F4" w:rsidRDefault="002E56F4">
      <w:pPr>
        <w:pStyle w:val="ConsPlusNormal"/>
      </w:pPr>
    </w:p>
    <w:p w:rsidR="002E56F4" w:rsidRDefault="002E56F4">
      <w:pPr>
        <w:pStyle w:val="ConsPlusNormal"/>
        <w:jc w:val="right"/>
      </w:pPr>
      <w:r>
        <w:t>Временно исполняющий</w:t>
      </w:r>
    </w:p>
    <w:p w:rsidR="002E56F4" w:rsidRDefault="002E56F4">
      <w:pPr>
        <w:pStyle w:val="ConsPlusNormal"/>
        <w:jc w:val="right"/>
      </w:pPr>
      <w:r>
        <w:lastRenderedPageBreak/>
        <w:t>полномочия Главы</w:t>
      </w:r>
    </w:p>
    <w:p w:rsidR="002E56F4" w:rsidRDefault="002E56F4">
      <w:pPr>
        <w:pStyle w:val="ConsPlusNormal"/>
        <w:jc w:val="right"/>
      </w:pPr>
      <w:r>
        <w:t>городского округа Первоуральск</w:t>
      </w:r>
    </w:p>
    <w:p w:rsidR="002E56F4" w:rsidRDefault="002E56F4">
      <w:pPr>
        <w:pStyle w:val="ConsPlusNormal"/>
        <w:jc w:val="right"/>
      </w:pPr>
      <w:r>
        <w:t>И.В.КАБЕЦ</w:t>
      </w:r>
    </w:p>
    <w:p w:rsidR="002E56F4" w:rsidRDefault="002E56F4">
      <w:pPr>
        <w:pStyle w:val="ConsPlusNormal"/>
      </w:pPr>
    </w:p>
    <w:p w:rsidR="002E56F4" w:rsidRDefault="002E56F4">
      <w:pPr>
        <w:pStyle w:val="ConsPlusNormal"/>
      </w:pPr>
    </w:p>
    <w:p w:rsidR="002E56F4" w:rsidRDefault="002E56F4">
      <w:pPr>
        <w:pStyle w:val="ConsPlusNormal"/>
        <w:pBdr>
          <w:top w:val="single" w:sz="6" w:space="0" w:color="auto"/>
        </w:pBdr>
        <w:spacing w:before="100" w:after="100"/>
        <w:jc w:val="both"/>
        <w:rPr>
          <w:sz w:val="2"/>
          <w:szCs w:val="2"/>
        </w:rPr>
      </w:pPr>
    </w:p>
    <w:p w:rsidR="008C4461" w:rsidRDefault="008C4461">
      <w:bookmarkStart w:id="0" w:name="_GoBack"/>
      <w:bookmarkEnd w:id="0"/>
    </w:p>
    <w:sectPr w:rsidR="008C4461" w:rsidSect="0063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F4"/>
    <w:rsid w:val="002E56F4"/>
    <w:rsid w:val="008C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6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6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A304E1766304D255A78612968A9A310330A3B70D27737CFBA64F4BA86C6D3A3029B273BA1DF661A816C0D364410F182v8H3H" TargetMode="External"/><Relationship Id="rId3" Type="http://schemas.openxmlformats.org/officeDocument/2006/relationships/settings" Target="settings.xml"/><Relationship Id="rId7" Type="http://schemas.openxmlformats.org/officeDocument/2006/relationships/hyperlink" Target="consultantplus://offline/ref=08CA304E1766304D255A666C3F04F7A91331563371D2786492EE62A3E5D6C086E3429D726AE58A6A188C265D720F1FF085953641E78E69F8vEH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CA304E1766304D255A666C3F04F7A913315D3376D5786492EE62A3E5D6C086E3429D726AE58B6E1E8C265D720F1FF085953641E78E69F8vEH1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1</cp:revision>
  <dcterms:created xsi:type="dcterms:W3CDTF">2018-10-16T07:07:00Z</dcterms:created>
  <dcterms:modified xsi:type="dcterms:W3CDTF">2018-10-16T07:08:00Z</dcterms:modified>
</cp:coreProperties>
</file>