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FC" w:rsidRDefault="002044FC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4773BF" w:rsidRPr="004773BF" w:rsidRDefault="004773BF" w:rsidP="004773BF">
      <w:pPr>
        <w:jc w:val="center"/>
      </w:pPr>
      <w:r w:rsidRPr="004773BF">
        <w:rPr>
          <w:noProof/>
        </w:rPr>
        <w:drawing>
          <wp:inline distT="0" distB="0" distL="0" distR="0" wp14:anchorId="761016FB" wp14:editId="624E7F5C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BF" w:rsidRPr="004773BF" w:rsidRDefault="004773BF" w:rsidP="004773BF">
      <w:pPr>
        <w:jc w:val="center"/>
        <w:rPr>
          <w:b/>
          <w:w w:val="150"/>
          <w:sz w:val="20"/>
          <w:szCs w:val="20"/>
        </w:rPr>
      </w:pPr>
      <w:r w:rsidRPr="004773B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773BF" w:rsidRPr="004773BF" w:rsidRDefault="004773BF" w:rsidP="004773BF">
      <w:pPr>
        <w:jc w:val="center"/>
        <w:rPr>
          <w:b/>
          <w:w w:val="160"/>
          <w:sz w:val="36"/>
          <w:szCs w:val="20"/>
        </w:rPr>
      </w:pPr>
      <w:r w:rsidRPr="004773BF">
        <w:rPr>
          <w:b/>
          <w:w w:val="160"/>
          <w:sz w:val="36"/>
          <w:szCs w:val="20"/>
        </w:rPr>
        <w:t>ПОСТАНОВЛЕНИЕ</w:t>
      </w:r>
    </w:p>
    <w:p w:rsidR="004773BF" w:rsidRPr="004773BF" w:rsidRDefault="004773BF" w:rsidP="004773BF">
      <w:pPr>
        <w:jc w:val="center"/>
        <w:rPr>
          <w:b/>
          <w:w w:val="160"/>
          <w:sz w:val="6"/>
          <w:szCs w:val="6"/>
        </w:rPr>
      </w:pPr>
    </w:p>
    <w:p w:rsidR="004773BF" w:rsidRPr="004773BF" w:rsidRDefault="004773BF" w:rsidP="004773BF">
      <w:pPr>
        <w:jc w:val="center"/>
        <w:rPr>
          <w:b/>
          <w:w w:val="160"/>
          <w:sz w:val="6"/>
          <w:szCs w:val="6"/>
        </w:rPr>
      </w:pPr>
    </w:p>
    <w:p w:rsidR="004773BF" w:rsidRPr="004773BF" w:rsidRDefault="004773BF" w:rsidP="004773B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4773BF" w:rsidRPr="004773BF" w:rsidTr="004773B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3BF" w:rsidRPr="004773BF" w:rsidRDefault="004773BF" w:rsidP="004773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3322" w:type="dxa"/>
            <w:vAlign w:val="bottom"/>
            <w:hideMark/>
          </w:tcPr>
          <w:p w:rsidR="004773BF" w:rsidRPr="004773BF" w:rsidRDefault="004773BF" w:rsidP="004773B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773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3BF" w:rsidRPr="004773BF" w:rsidRDefault="004773BF" w:rsidP="004773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</w:t>
            </w:r>
            <w:bookmarkStart w:id="0" w:name="_GoBack"/>
            <w:bookmarkEnd w:id="0"/>
          </w:p>
        </w:tc>
      </w:tr>
    </w:tbl>
    <w:p w:rsidR="004773BF" w:rsidRPr="004773BF" w:rsidRDefault="004773BF" w:rsidP="004773B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773BF" w:rsidRPr="004773BF" w:rsidRDefault="004773BF" w:rsidP="004773B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773BF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sz w:val="28"/>
          <w:szCs w:val="28"/>
        </w:rPr>
      </w:pPr>
    </w:p>
    <w:p w:rsidR="00AA6EF0" w:rsidRPr="00AA6EF0" w:rsidRDefault="00AA6EF0" w:rsidP="00AA6E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6EF0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AA6EF0" w:rsidRPr="00AA6EF0" w:rsidRDefault="00AA6EF0" w:rsidP="00AA6E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6EF0">
        <w:rPr>
          <w:rFonts w:ascii="Times New Roman" w:hAnsi="Times New Roman" w:cs="Times New Roman"/>
          <w:sz w:val="28"/>
          <w:szCs w:val="28"/>
        </w:rPr>
        <w:t>субсидий из  бюджета городского округа</w:t>
      </w:r>
    </w:p>
    <w:p w:rsidR="00AA6EF0" w:rsidRPr="00AA6EF0" w:rsidRDefault="00AA6EF0" w:rsidP="00AA6E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6EF0">
        <w:rPr>
          <w:rFonts w:ascii="Times New Roman" w:hAnsi="Times New Roman" w:cs="Times New Roman"/>
          <w:sz w:val="28"/>
          <w:szCs w:val="28"/>
        </w:rPr>
        <w:t>Первоуральск  на  возмещение  затрат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A6EF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F0">
        <w:rPr>
          <w:rFonts w:ascii="Times New Roman" w:hAnsi="Times New Roman" w:cs="Times New Roman"/>
          <w:sz w:val="28"/>
          <w:szCs w:val="28"/>
        </w:rPr>
        <w:t>проверке  работоспособности и ремонту</w:t>
      </w:r>
    </w:p>
    <w:p w:rsidR="00AA6EF0" w:rsidRDefault="00AA6EF0" w:rsidP="00AA6E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6EF0">
        <w:rPr>
          <w:rFonts w:ascii="Times New Roman" w:hAnsi="Times New Roman" w:cs="Times New Roman"/>
          <w:sz w:val="28"/>
          <w:szCs w:val="28"/>
        </w:rPr>
        <w:t xml:space="preserve">и/  или  замене  пожарных  гидрантов, </w:t>
      </w:r>
    </w:p>
    <w:p w:rsidR="00AA6EF0" w:rsidRPr="00AA6EF0" w:rsidRDefault="00AA6EF0" w:rsidP="00AA6E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A6EF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AA6EF0">
        <w:rPr>
          <w:rFonts w:ascii="Times New Roman" w:hAnsi="Times New Roman" w:cs="Times New Roman"/>
          <w:sz w:val="28"/>
          <w:szCs w:val="28"/>
        </w:rPr>
        <w:t xml:space="preserve">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A6EF0">
        <w:rPr>
          <w:rFonts w:ascii="Times New Roman" w:hAnsi="Times New Roman" w:cs="Times New Roman"/>
          <w:sz w:val="28"/>
          <w:szCs w:val="28"/>
        </w:rPr>
        <w:t xml:space="preserve"> водопроводной  сети,  на 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A6EF0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F0">
        <w:rPr>
          <w:rFonts w:ascii="Times New Roman" w:hAnsi="Times New Roman" w:cs="Times New Roman"/>
          <w:sz w:val="28"/>
          <w:szCs w:val="28"/>
        </w:rPr>
        <w:t>округа Первоуральск</w:t>
      </w:r>
    </w:p>
    <w:p w:rsidR="001B5E9B" w:rsidRPr="00670E99" w:rsidRDefault="001B5E9B" w:rsidP="001B5E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B5E9B" w:rsidRPr="00670E99" w:rsidRDefault="001B5E9B" w:rsidP="001B5E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B5E9B" w:rsidRDefault="001B5E9B" w:rsidP="001B5E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B5E9B" w:rsidRPr="00670E99" w:rsidRDefault="001B5E9B" w:rsidP="001B5E9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54F4D" w:rsidRPr="00354F4D" w:rsidRDefault="00354F4D" w:rsidP="00354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4F4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54F4D">
          <w:rPr>
            <w:rFonts w:ascii="Times New Roman" w:hAnsi="Times New Roman" w:cs="Times New Roman"/>
            <w:color w:val="000000"/>
            <w:sz w:val="28"/>
            <w:szCs w:val="28"/>
          </w:rPr>
          <w:t>статьей 78</w:t>
        </w:r>
      </w:hyperlink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Федеральными законами от 21 декабря 1994 года </w:t>
      </w:r>
      <w:hyperlink r:id="rId9" w:history="1">
        <w:r w:rsidRPr="00354F4D">
          <w:rPr>
            <w:rFonts w:ascii="Times New Roman" w:hAnsi="Times New Roman" w:cs="Times New Roman"/>
            <w:color w:val="000000"/>
            <w:sz w:val="28"/>
            <w:szCs w:val="28"/>
          </w:rPr>
          <w:t>№ 69-ФЗ</w:t>
        </w:r>
      </w:hyperlink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 «О пожарной безопасности», от 06 октября 2003 года </w:t>
      </w:r>
      <w:hyperlink r:id="rId10" w:history="1">
        <w:r w:rsidRPr="00354F4D">
          <w:rPr>
            <w:rFonts w:ascii="Times New Roman" w:hAnsi="Times New Roman" w:cs="Times New Roman"/>
            <w:color w:val="000000"/>
            <w:sz w:val="28"/>
            <w:szCs w:val="28"/>
          </w:rPr>
          <w:t>№ 131-ФЗ</w:t>
        </w:r>
      </w:hyperlink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22 июля 2008 года </w:t>
      </w:r>
      <w:hyperlink r:id="rId11" w:history="1">
        <w:r w:rsidRPr="00354F4D">
          <w:rPr>
            <w:rFonts w:ascii="Times New Roman" w:hAnsi="Times New Roman" w:cs="Times New Roman"/>
            <w:color w:val="000000"/>
            <w:sz w:val="28"/>
            <w:szCs w:val="28"/>
          </w:rPr>
          <w:t>№ 123-ФЗ</w:t>
        </w:r>
      </w:hyperlink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 «Технический регламент о требованиях пожарной безопасности», </w:t>
      </w:r>
      <w:hyperlink r:id="rId12" w:tooltip="Распоряжение Правительства Свердловской области от 09.11.2005 N 1524-РП &quot;О содержании и эксплуатации пожарных гидрантов, естественных и искусственных водоисточников для целей пожаротушения в Свердловской области&quot; (вместе с &quot;Методическими рекомендациями по соде" w:history="1">
        <w:r w:rsidRPr="00354F4D">
          <w:rPr>
            <w:rFonts w:ascii="Times New Roman" w:hAnsi="Times New Roman" w:cs="Times New Roman"/>
            <w:color w:val="000000"/>
            <w:sz w:val="28"/>
            <w:szCs w:val="28"/>
          </w:rPr>
          <w:t>Распоряжением</w:t>
        </w:r>
      </w:hyperlink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Свердловской области от 9 ноября 2005 года № 1524-РП «О содержании и</w:t>
      </w:r>
      <w:proofErr w:type="gramEnd"/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эксплуатации пожарных гидрантов, естественных и искусственных </w:t>
      </w:r>
      <w:proofErr w:type="spellStart"/>
      <w:r w:rsidRPr="00354F4D">
        <w:rPr>
          <w:rFonts w:ascii="Times New Roman" w:hAnsi="Times New Roman" w:cs="Times New Roman"/>
          <w:color w:val="000000"/>
          <w:sz w:val="28"/>
          <w:szCs w:val="28"/>
        </w:rPr>
        <w:t>водоисточников</w:t>
      </w:r>
      <w:proofErr w:type="spellEnd"/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 для целей пожаротушения в Свердловской области», </w:t>
      </w:r>
      <w:hyperlink r:id="rId13" w:history="1">
        <w:r w:rsidRPr="00354F4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Первоуральск,</w:t>
      </w:r>
      <w:r w:rsidRPr="00354F4D">
        <w:rPr>
          <w:rFonts w:ascii="Times New Roman" w:hAnsi="Times New Roman" w:cs="Times New Roman"/>
          <w:sz w:val="28"/>
          <w:szCs w:val="28"/>
        </w:rPr>
        <w:t xml:space="preserve"> муниципальной программой «Обеспечение общественного порядка, пожарной безопасности и защита населении от чрезвычайных ситуаций» на территории городского округа Первоуральск на 2017-2023 годы», утвержденной постановлением Администрации городского округа Первоуральск от 05</w:t>
      </w:r>
      <w:r w:rsidR="00822BE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54F4D">
        <w:rPr>
          <w:rFonts w:ascii="Times New Roman" w:hAnsi="Times New Roman" w:cs="Times New Roman"/>
          <w:sz w:val="28"/>
          <w:szCs w:val="28"/>
        </w:rPr>
        <w:t>2</w:t>
      </w:r>
      <w:r w:rsidR="00822BE1">
        <w:rPr>
          <w:rFonts w:ascii="Times New Roman" w:hAnsi="Times New Roman" w:cs="Times New Roman"/>
          <w:sz w:val="28"/>
          <w:szCs w:val="28"/>
        </w:rPr>
        <w:t xml:space="preserve">016 № 2194 (в редакции от 10 июля </w:t>
      </w:r>
      <w:r w:rsidRPr="00354F4D">
        <w:rPr>
          <w:rFonts w:ascii="Times New Roman" w:hAnsi="Times New Roman" w:cs="Times New Roman"/>
          <w:sz w:val="28"/>
          <w:szCs w:val="28"/>
        </w:rPr>
        <w:t>2018 № 1225)</w:t>
      </w:r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первичных</w:t>
      </w:r>
      <w:proofErr w:type="gramEnd"/>
      <w:r w:rsidRPr="00354F4D">
        <w:rPr>
          <w:rFonts w:ascii="Times New Roman" w:hAnsi="Times New Roman" w:cs="Times New Roman"/>
          <w:color w:val="000000"/>
          <w:sz w:val="28"/>
          <w:szCs w:val="28"/>
        </w:rPr>
        <w:t xml:space="preserve"> мер пожарной безопасности на территории городского округа Первоуральск Администрация городского округа  Первоуральск:</w:t>
      </w:r>
    </w:p>
    <w:p w:rsidR="001B5E9B" w:rsidRPr="00354F4D" w:rsidRDefault="001B5E9B" w:rsidP="001B5E9B">
      <w:pPr>
        <w:contextualSpacing/>
        <w:rPr>
          <w:sz w:val="28"/>
          <w:szCs w:val="28"/>
        </w:rPr>
      </w:pPr>
    </w:p>
    <w:p w:rsidR="001B5E9B" w:rsidRPr="00354F4D" w:rsidRDefault="001B5E9B" w:rsidP="001B5E9B">
      <w:pPr>
        <w:contextualSpacing/>
        <w:rPr>
          <w:sz w:val="28"/>
          <w:szCs w:val="28"/>
        </w:rPr>
      </w:pPr>
      <w:r w:rsidRPr="00354F4D">
        <w:rPr>
          <w:sz w:val="28"/>
          <w:szCs w:val="28"/>
        </w:rPr>
        <w:t>ПОСТАНОВЛЯЕТ:</w:t>
      </w:r>
    </w:p>
    <w:p w:rsidR="00354F4D" w:rsidRPr="00F814FA" w:rsidRDefault="00354F4D" w:rsidP="00354F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F4D">
        <w:rPr>
          <w:color w:val="000000"/>
          <w:sz w:val="28"/>
          <w:szCs w:val="28"/>
        </w:rPr>
        <w:t xml:space="preserve">1. Утвердить  </w:t>
      </w:r>
      <w:hyperlink w:anchor="P35" w:history="1">
        <w:r w:rsidRPr="00354F4D">
          <w:rPr>
            <w:color w:val="000000"/>
            <w:sz w:val="28"/>
            <w:szCs w:val="28"/>
          </w:rPr>
          <w:t>Порядок</w:t>
        </w:r>
      </w:hyperlink>
      <w:r w:rsidRPr="00354F4D">
        <w:rPr>
          <w:color w:val="000000"/>
          <w:sz w:val="28"/>
          <w:szCs w:val="28"/>
        </w:rPr>
        <w:t xml:space="preserve"> предоставления субсидий из бюджета городского округа Первоуральск на возмещение затрат по проверке</w:t>
      </w:r>
      <w:r w:rsidRPr="00F814FA">
        <w:rPr>
          <w:color w:val="000000"/>
          <w:sz w:val="28"/>
          <w:szCs w:val="28"/>
        </w:rPr>
        <w:t xml:space="preserve"> работоспособности и ремонту и/или замене пожарных гидрантов, </w:t>
      </w:r>
      <w:r w:rsidRPr="00F814FA">
        <w:rPr>
          <w:color w:val="000000"/>
          <w:sz w:val="28"/>
          <w:szCs w:val="28"/>
        </w:rPr>
        <w:lastRenderedPageBreak/>
        <w:t>являющихся неотъемлемой частью водопроводной сети, на территории городского округа Первоуральск</w:t>
      </w:r>
      <w:r w:rsidRPr="00F814FA">
        <w:rPr>
          <w:rFonts w:eastAsia="Calibri"/>
          <w:sz w:val="28"/>
          <w:szCs w:val="28"/>
          <w:lang w:eastAsia="en-US"/>
        </w:rPr>
        <w:t xml:space="preserve"> (Приложение 1)</w:t>
      </w:r>
      <w:r>
        <w:rPr>
          <w:rFonts w:eastAsia="Calibri"/>
          <w:sz w:val="28"/>
          <w:szCs w:val="28"/>
          <w:lang w:eastAsia="en-US"/>
        </w:rPr>
        <w:t>.</w:t>
      </w:r>
    </w:p>
    <w:p w:rsidR="00354F4D" w:rsidRPr="00CE0299" w:rsidRDefault="00354F4D" w:rsidP="00354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299">
        <w:rPr>
          <w:color w:val="000000"/>
          <w:sz w:val="28"/>
          <w:szCs w:val="28"/>
        </w:rPr>
        <w:t xml:space="preserve">2. Утвердить </w:t>
      </w:r>
      <w:hyperlink w:anchor="P1647" w:history="1">
        <w:r w:rsidRPr="00CE0299">
          <w:rPr>
            <w:color w:val="000000"/>
            <w:sz w:val="28"/>
            <w:szCs w:val="28"/>
          </w:rPr>
          <w:t>состав</w:t>
        </w:r>
      </w:hyperlink>
      <w:r w:rsidRPr="00CE0299">
        <w:rPr>
          <w:sz w:val="28"/>
          <w:szCs w:val="28"/>
        </w:rPr>
        <w:t xml:space="preserve"> комиссии </w:t>
      </w:r>
      <w:r w:rsidRPr="00CE0299">
        <w:rPr>
          <w:rFonts w:eastAsia="Calibri"/>
          <w:sz w:val="28"/>
          <w:szCs w:val="28"/>
          <w:lang w:eastAsia="en-US"/>
        </w:rPr>
        <w:t>по предоставлени</w:t>
      </w:r>
      <w:r w:rsidR="0049224D">
        <w:rPr>
          <w:rFonts w:eastAsia="Calibri"/>
          <w:sz w:val="28"/>
          <w:szCs w:val="28"/>
          <w:lang w:eastAsia="en-US"/>
        </w:rPr>
        <w:t>ю</w:t>
      </w:r>
      <w:r w:rsidRPr="00CE0299">
        <w:rPr>
          <w:rFonts w:eastAsia="Calibri"/>
          <w:sz w:val="28"/>
          <w:szCs w:val="28"/>
          <w:lang w:eastAsia="en-US"/>
        </w:rPr>
        <w:t xml:space="preserve"> субсидий на</w:t>
      </w:r>
      <w:r w:rsidRPr="00CE0299">
        <w:rPr>
          <w:sz w:val="28"/>
          <w:szCs w:val="28"/>
        </w:rPr>
        <w:t xml:space="preserve"> возмещение затрат по проверке работоспособности и ремонту и/или замене пожарных гидрантов, являющихся неотъемлемой частью водопроводной сети, на территории городского округа Первоуральск</w:t>
      </w:r>
      <w:r>
        <w:rPr>
          <w:sz w:val="28"/>
          <w:szCs w:val="28"/>
        </w:rPr>
        <w:t xml:space="preserve"> (приложение 2).</w:t>
      </w:r>
    </w:p>
    <w:p w:rsidR="00354F4D" w:rsidRDefault="00354F4D" w:rsidP="00354F4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E0299">
        <w:rPr>
          <w:sz w:val="28"/>
          <w:szCs w:val="28"/>
        </w:rPr>
        <w:t>3.</w:t>
      </w:r>
      <w:r w:rsidRPr="00886DE4">
        <w:t xml:space="preserve"> </w:t>
      </w:r>
      <w:r>
        <w:rPr>
          <w:sz w:val="28"/>
          <w:szCs w:val="28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54F4D" w:rsidRPr="00354F4D" w:rsidRDefault="00354F4D" w:rsidP="00354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4F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F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ЖКХ, городскому хозяйству и экологии А.С. </w:t>
      </w:r>
      <w:proofErr w:type="spellStart"/>
      <w:r w:rsidRPr="00354F4D">
        <w:rPr>
          <w:rFonts w:ascii="Times New Roman" w:hAnsi="Times New Roman" w:cs="Times New Roman"/>
          <w:sz w:val="28"/>
          <w:szCs w:val="28"/>
        </w:rPr>
        <w:t>Гузаирова</w:t>
      </w:r>
      <w:proofErr w:type="spellEnd"/>
      <w:r w:rsidRPr="00354F4D">
        <w:rPr>
          <w:rFonts w:ascii="Times New Roman" w:hAnsi="Times New Roman" w:cs="Times New Roman"/>
          <w:sz w:val="28"/>
          <w:szCs w:val="28"/>
        </w:rPr>
        <w:t>.</w:t>
      </w:r>
    </w:p>
    <w:p w:rsidR="00354F4D" w:rsidRPr="00354F4D" w:rsidRDefault="00354F4D" w:rsidP="00354F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E9B" w:rsidRPr="00354F4D" w:rsidRDefault="001B5E9B" w:rsidP="00354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90D" w:rsidRPr="00354F4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1A61A0" w:rsidRPr="00354F4D" w:rsidRDefault="001A61A0" w:rsidP="002044FC">
      <w:pPr>
        <w:spacing w:line="20" w:lineRule="atLeast"/>
        <w:jc w:val="both"/>
        <w:rPr>
          <w:sz w:val="28"/>
          <w:szCs w:val="28"/>
        </w:rPr>
      </w:pPr>
    </w:p>
    <w:p w:rsidR="001A61A0" w:rsidRDefault="001A61A0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rPr>
                <w:sz w:val="28"/>
                <w:szCs w:val="28"/>
              </w:rPr>
            </w:pPr>
          </w:p>
          <w:p w:rsidR="0070090D" w:rsidRPr="00944670" w:rsidRDefault="0070090D" w:rsidP="00552727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</w:t>
            </w:r>
            <w:r w:rsidR="00552727">
              <w:rPr>
                <w:sz w:val="28"/>
                <w:szCs w:val="28"/>
              </w:rPr>
              <w:t>а</w:t>
            </w:r>
            <w:r w:rsidRPr="00944670">
              <w:rPr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proofErr w:type="spellStart"/>
            <w:r w:rsidRPr="00944670">
              <w:rPr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23F1" w:rsidRPr="003B23F1" w:rsidSect="009913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899" w:right="926" w:bottom="1079" w:left="1701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1B" w:rsidRDefault="00F4141B">
      <w:r>
        <w:separator/>
      </w:r>
    </w:p>
  </w:endnote>
  <w:endnote w:type="continuationSeparator" w:id="0">
    <w:p w:rsidR="00F4141B" w:rsidRDefault="00F4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F36A72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1B" w:rsidRDefault="00F4141B">
      <w:r>
        <w:separator/>
      </w:r>
    </w:p>
  </w:footnote>
  <w:footnote w:type="continuationSeparator" w:id="0">
    <w:p w:rsidR="00F4141B" w:rsidRDefault="00F4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F36A72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F36A72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73BF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42344"/>
    <w:rsid w:val="00060F1C"/>
    <w:rsid w:val="00080920"/>
    <w:rsid w:val="000B460F"/>
    <w:rsid w:val="000C2682"/>
    <w:rsid w:val="00105BD5"/>
    <w:rsid w:val="001156B9"/>
    <w:rsid w:val="00150CD3"/>
    <w:rsid w:val="00164770"/>
    <w:rsid w:val="00197A6E"/>
    <w:rsid w:val="001A61A0"/>
    <w:rsid w:val="001B5E9B"/>
    <w:rsid w:val="001C3759"/>
    <w:rsid w:val="001E1040"/>
    <w:rsid w:val="001E1592"/>
    <w:rsid w:val="001E5612"/>
    <w:rsid w:val="002044FC"/>
    <w:rsid w:val="002105E7"/>
    <w:rsid w:val="00210AA4"/>
    <w:rsid w:val="00240A4A"/>
    <w:rsid w:val="00250E2B"/>
    <w:rsid w:val="002618BD"/>
    <w:rsid w:val="00281C23"/>
    <w:rsid w:val="002B1615"/>
    <w:rsid w:val="0031020B"/>
    <w:rsid w:val="00314ED8"/>
    <w:rsid w:val="00354F4D"/>
    <w:rsid w:val="003849C2"/>
    <w:rsid w:val="00395E08"/>
    <w:rsid w:val="003B23F1"/>
    <w:rsid w:val="003E19BC"/>
    <w:rsid w:val="003E57D7"/>
    <w:rsid w:val="003E6DD1"/>
    <w:rsid w:val="003F4511"/>
    <w:rsid w:val="00427A6B"/>
    <w:rsid w:val="0043164D"/>
    <w:rsid w:val="004332AE"/>
    <w:rsid w:val="004773BF"/>
    <w:rsid w:val="00490A9D"/>
    <w:rsid w:val="004917F6"/>
    <w:rsid w:val="0049224D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52727"/>
    <w:rsid w:val="0060768D"/>
    <w:rsid w:val="00607775"/>
    <w:rsid w:val="006175AB"/>
    <w:rsid w:val="0064686E"/>
    <w:rsid w:val="0065775D"/>
    <w:rsid w:val="0067191F"/>
    <w:rsid w:val="00680376"/>
    <w:rsid w:val="00682B74"/>
    <w:rsid w:val="0068643A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822BE1"/>
    <w:rsid w:val="008767D7"/>
    <w:rsid w:val="008A157C"/>
    <w:rsid w:val="008A4DBD"/>
    <w:rsid w:val="008A6972"/>
    <w:rsid w:val="008C3F74"/>
    <w:rsid w:val="008E17A7"/>
    <w:rsid w:val="008F6599"/>
    <w:rsid w:val="00937487"/>
    <w:rsid w:val="00944670"/>
    <w:rsid w:val="009660F5"/>
    <w:rsid w:val="0096652D"/>
    <w:rsid w:val="009913E5"/>
    <w:rsid w:val="00992359"/>
    <w:rsid w:val="00993E15"/>
    <w:rsid w:val="009A08B3"/>
    <w:rsid w:val="009C0DAF"/>
    <w:rsid w:val="009C790F"/>
    <w:rsid w:val="009F42B8"/>
    <w:rsid w:val="00A35CF2"/>
    <w:rsid w:val="00A45A5C"/>
    <w:rsid w:val="00A46BCF"/>
    <w:rsid w:val="00A67183"/>
    <w:rsid w:val="00A96370"/>
    <w:rsid w:val="00AA6EF0"/>
    <w:rsid w:val="00AC1EA3"/>
    <w:rsid w:val="00AC6D63"/>
    <w:rsid w:val="00B02198"/>
    <w:rsid w:val="00B21037"/>
    <w:rsid w:val="00B95F16"/>
    <w:rsid w:val="00BA3AFD"/>
    <w:rsid w:val="00BB3C3A"/>
    <w:rsid w:val="00BC5FE6"/>
    <w:rsid w:val="00C04E53"/>
    <w:rsid w:val="00C7171E"/>
    <w:rsid w:val="00C8369E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E7E9A"/>
    <w:rsid w:val="00DF0FBA"/>
    <w:rsid w:val="00E06574"/>
    <w:rsid w:val="00E17679"/>
    <w:rsid w:val="00E3385E"/>
    <w:rsid w:val="00E4175C"/>
    <w:rsid w:val="00E77BA5"/>
    <w:rsid w:val="00E8505D"/>
    <w:rsid w:val="00E96064"/>
    <w:rsid w:val="00ED4272"/>
    <w:rsid w:val="00EF025C"/>
    <w:rsid w:val="00EF6DB7"/>
    <w:rsid w:val="00F0098F"/>
    <w:rsid w:val="00F0201A"/>
    <w:rsid w:val="00F36A72"/>
    <w:rsid w:val="00F4141B"/>
    <w:rsid w:val="00F61689"/>
    <w:rsid w:val="00F62133"/>
    <w:rsid w:val="00F63E1B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5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2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58D2627C84353A3AEF1BFF1FF8F77B6208B98C3306D3B8773611E22377881E598F3DDCC1AEDB3IEd0G" TargetMode="External"/><Relationship Id="rId13" Type="http://schemas.openxmlformats.org/officeDocument/2006/relationships/hyperlink" Target="consultantplus://offline/ref=7DA58D2627C84353A3AEEFB2E793D17DB42BD79CC5306065D92267497D677ED4A5D8F5888F5DE4B2E0E91215I7d4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29F00A5AD4174C9096533BBB75DAC992655B97BDFC827AB1AAB225A33E582C8XFqAM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A58D2627C84353A3AEF1BFF1FF8F77B7298B97C2306D3B8773611E22I3d7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DA58D2627C84353A3AEF1BFF1FF8F77B6208896C7316D3B8773611E22I3d7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A58D2627C84353A3AEF1BFF1FF8F77B7228892C2346D3B8773611E22I3d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3635</CharactersWithSpaces>
  <SharedDoc>false</SharedDoc>
  <HLinks>
    <vt:vector size="48" baseType="variant">
      <vt:variant>
        <vt:i4>327750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P1647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consultantplus://offline/ref=7DA58D2627C84353A3AEEFB2E793D17DB42BD79CC5306065D92267497D677ED4A5D8F5888F5DE4B2E0E91215I7d4G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consultantplus://offline/ref=729F00A5AD4174C9096533BBB75DAC992655B97BDFC827AB1AAB225A33E582C8XFqAM</vt:lpwstr>
      </vt:variant>
      <vt:variant>
        <vt:lpwstr/>
      </vt:variant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consultantplus://offline/ref=7DA58D2627C84353A3AEF1BFF1FF8F77B7298B97C2306D3B8773611E22I3d7G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consultantplus://offline/ref=7DA58D2627C84353A3AEF1BFF1FF8F77B6208896C7316D3B8773611E22I3d7G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consultantplus://offline/ref=7DA58D2627C84353A3AEF1BFF1FF8F77B7228892C2346D3B8773611E22I3d7G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consultantplus://offline/ref=7DA58D2627C84353A3AEF1BFF1FF8F77B6208B98C3306D3B8773611E22377881E598F3DDCC1AEDB3IEd0G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4</cp:revision>
  <cp:lastPrinted>2018-09-06T04:50:00Z</cp:lastPrinted>
  <dcterms:created xsi:type="dcterms:W3CDTF">2018-12-12T10:43:00Z</dcterms:created>
  <dcterms:modified xsi:type="dcterms:W3CDTF">2018-12-28T06:42:00Z</dcterms:modified>
</cp:coreProperties>
</file>