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00B" w:rsidRPr="00041196" w:rsidRDefault="005E400B" w:rsidP="009B478B">
      <w:pPr>
        <w:pStyle w:val="a8"/>
        <w:ind w:right="-52" w:firstLine="6521"/>
        <w:jc w:val="left"/>
        <w:rPr>
          <w:rFonts w:ascii="Times New Roman" w:hAnsi="Times New Roman"/>
          <w:b w:val="0"/>
          <w:sz w:val="28"/>
          <w:szCs w:val="28"/>
        </w:rPr>
      </w:pPr>
      <w:r w:rsidRPr="00041196">
        <w:rPr>
          <w:rFonts w:ascii="Times New Roman" w:hAnsi="Times New Roman"/>
          <w:b w:val="0"/>
          <w:sz w:val="28"/>
          <w:szCs w:val="28"/>
        </w:rPr>
        <w:t>Приложение 1</w:t>
      </w:r>
    </w:p>
    <w:p w:rsidR="005E400B" w:rsidRPr="00041196" w:rsidRDefault="005E400B" w:rsidP="009B478B">
      <w:pPr>
        <w:pStyle w:val="a8"/>
        <w:ind w:right="-52" w:firstLine="6521"/>
        <w:jc w:val="left"/>
        <w:rPr>
          <w:rFonts w:ascii="Times New Roman" w:hAnsi="Times New Roman"/>
          <w:b w:val="0"/>
          <w:sz w:val="28"/>
          <w:szCs w:val="28"/>
        </w:rPr>
      </w:pPr>
      <w:r w:rsidRPr="00041196">
        <w:rPr>
          <w:rFonts w:ascii="Times New Roman" w:hAnsi="Times New Roman"/>
          <w:b w:val="0"/>
          <w:sz w:val="28"/>
          <w:szCs w:val="28"/>
        </w:rPr>
        <w:t xml:space="preserve">к решению Первоуральской </w:t>
      </w:r>
    </w:p>
    <w:p w:rsidR="005E400B" w:rsidRPr="00041196" w:rsidRDefault="005E400B" w:rsidP="009B478B">
      <w:pPr>
        <w:pStyle w:val="a8"/>
        <w:ind w:right="-52" w:firstLine="6521"/>
        <w:jc w:val="left"/>
        <w:rPr>
          <w:rFonts w:ascii="Times New Roman" w:hAnsi="Times New Roman"/>
          <w:b w:val="0"/>
          <w:sz w:val="28"/>
          <w:szCs w:val="28"/>
        </w:rPr>
      </w:pPr>
      <w:r w:rsidRPr="00041196">
        <w:rPr>
          <w:rFonts w:ascii="Times New Roman" w:hAnsi="Times New Roman"/>
          <w:b w:val="0"/>
          <w:sz w:val="28"/>
          <w:szCs w:val="28"/>
        </w:rPr>
        <w:t>городской Думы</w:t>
      </w:r>
    </w:p>
    <w:p w:rsidR="005E400B" w:rsidRPr="00F46870" w:rsidRDefault="005E400B" w:rsidP="009B478B">
      <w:pPr>
        <w:ind w:firstLine="6521"/>
        <w:jc w:val="left"/>
      </w:pPr>
      <w:r w:rsidRPr="00041196">
        <w:rPr>
          <w:szCs w:val="28"/>
        </w:rPr>
        <w:t xml:space="preserve"> от</w:t>
      </w:r>
      <w:r w:rsidR="009B478B">
        <w:rPr>
          <w:szCs w:val="28"/>
        </w:rPr>
        <w:t xml:space="preserve"> 31 июля 2014 года № 172</w:t>
      </w:r>
    </w:p>
    <w:p w:rsidR="005E400B" w:rsidRPr="00F46870" w:rsidRDefault="005E400B" w:rsidP="005E400B">
      <w:pPr>
        <w:ind w:firstLine="0"/>
        <w:jc w:val="center"/>
      </w:pPr>
    </w:p>
    <w:p w:rsidR="005E400B" w:rsidRPr="00F46870" w:rsidRDefault="005E400B" w:rsidP="005E400B">
      <w:pPr>
        <w:ind w:firstLine="0"/>
        <w:jc w:val="center"/>
      </w:pPr>
    </w:p>
    <w:p w:rsidR="005E400B" w:rsidRPr="00F46870" w:rsidRDefault="005E400B" w:rsidP="005E400B">
      <w:pPr>
        <w:ind w:firstLine="0"/>
        <w:jc w:val="center"/>
      </w:pPr>
    </w:p>
    <w:p w:rsidR="005E400B" w:rsidRPr="00F46870" w:rsidRDefault="005E400B" w:rsidP="005E400B">
      <w:pPr>
        <w:ind w:firstLine="0"/>
        <w:jc w:val="center"/>
      </w:pPr>
    </w:p>
    <w:p w:rsidR="005E400B" w:rsidRPr="000E17A8" w:rsidRDefault="005E400B" w:rsidP="005E400B">
      <w:pPr>
        <w:ind w:firstLine="0"/>
        <w:jc w:val="center"/>
        <w:rPr>
          <w:caps/>
        </w:rPr>
      </w:pPr>
    </w:p>
    <w:p w:rsidR="005E400B" w:rsidRPr="00F46870" w:rsidRDefault="005E400B" w:rsidP="005E400B">
      <w:pPr>
        <w:ind w:firstLine="0"/>
        <w:jc w:val="center"/>
      </w:pPr>
    </w:p>
    <w:p w:rsidR="005E400B" w:rsidRPr="00F46870" w:rsidRDefault="005E400B" w:rsidP="005E400B">
      <w:pPr>
        <w:ind w:firstLine="0"/>
        <w:jc w:val="center"/>
      </w:pPr>
    </w:p>
    <w:p w:rsidR="005E400B" w:rsidRPr="00772477" w:rsidRDefault="005E400B" w:rsidP="005E400B">
      <w:pPr>
        <w:ind w:firstLine="0"/>
        <w:jc w:val="center"/>
        <w:rPr>
          <w:sz w:val="24"/>
          <w:szCs w:val="24"/>
        </w:rPr>
      </w:pPr>
    </w:p>
    <w:p w:rsidR="005E400B" w:rsidRPr="00772477" w:rsidRDefault="005E400B" w:rsidP="005E400B">
      <w:pPr>
        <w:ind w:firstLine="0"/>
        <w:jc w:val="center"/>
        <w:rPr>
          <w:sz w:val="24"/>
          <w:szCs w:val="24"/>
        </w:rPr>
      </w:pPr>
    </w:p>
    <w:p w:rsidR="005E400B" w:rsidRPr="00772477" w:rsidRDefault="005E400B" w:rsidP="005E400B">
      <w:pPr>
        <w:ind w:firstLine="0"/>
        <w:jc w:val="center"/>
        <w:rPr>
          <w:sz w:val="24"/>
          <w:szCs w:val="24"/>
        </w:rPr>
      </w:pPr>
    </w:p>
    <w:p w:rsidR="005E400B" w:rsidRPr="00772477" w:rsidRDefault="005E400B" w:rsidP="005E400B">
      <w:pPr>
        <w:ind w:firstLine="0"/>
        <w:jc w:val="center"/>
        <w:rPr>
          <w:sz w:val="24"/>
          <w:szCs w:val="24"/>
        </w:rPr>
      </w:pPr>
    </w:p>
    <w:p w:rsidR="00277165" w:rsidRPr="005E400B" w:rsidRDefault="005E400B" w:rsidP="005E400B">
      <w:pPr>
        <w:spacing w:before="120" w:after="120"/>
        <w:jc w:val="center"/>
        <w:rPr>
          <w:b/>
          <w:sz w:val="32"/>
        </w:rPr>
      </w:pPr>
      <w:r w:rsidRPr="00F46870">
        <w:rPr>
          <w:b/>
          <w:sz w:val="36"/>
          <w:szCs w:val="36"/>
        </w:rPr>
        <w:t xml:space="preserve">ВНЕСЕНИЕ ИЗМЕНЕНИЙ В ГЕНЕРАЛЬНЫЙ ПЛАН ГОРОДСКОГО ОКРУГА ПЕРВОУРАЛЬСК </w:t>
      </w:r>
      <w:r>
        <w:rPr>
          <w:b/>
          <w:sz w:val="36"/>
          <w:szCs w:val="36"/>
        </w:rPr>
        <w:t xml:space="preserve">ЗА ИСКЛЮЧЕНИЕМ ГОРОДА ПЕРВОУРАЛЬСК </w:t>
      </w:r>
      <w:r w:rsidRPr="00F46870">
        <w:rPr>
          <w:b/>
          <w:sz w:val="36"/>
          <w:szCs w:val="36"/>
        </w:rPr>
        <w:t>СВЕРДЛОВСКОЙ ОБЛАСТИ</w:t>
      </w:r>
      <w:r>
        <w:rPr>
          <w:b/>
          <w:sz w:val="36"/>
          <w:szCs w:val="36"/>
        </w:rPr>
        <w:t>, УТВЕРЖДЕННЫЙ РЕШЕНИЕМ ПЕРВОУРАЛЬСКОЙ ГОРОДСКОЙ ДУМЫ ОТ 29 МАРТА 2012 ГОДА № 482</w:t>
      </w:r>
      <w:r w:rsidRPr="00F46870">
        <w:rPr>
          <w:b/>
          <w:sz w:val="36"/>
          <w:szCs w:val="36"/>
        </w:rPr>
        <w:t xml:space="preserve"> ПР</w:t>
      </w:r>
      <w:r>
        <w:rPr>
          <w:b/>
          <w:sz w:val="36"/>
          <w:szCs w:val="36"/>
        </w:rPr>
        <w:t>ИМЕНИТЕЛЬНО К ТЕРРИТОРИИ ДЕРЕВНИ СТАРЫЕ РЕШЕТЫ</w:t>
      </w:r>
      <w:r w:rsidR="00277165" w:rsidRPr="0016521B">
        <w:br w:type="page"/>
      </w:r>
      <w:bookmarkStart w:id="0" w:name="_Toc299928192"/>
      <w:bookmarkStart w:id="1" w:name="_Toc267902985"/>
      <w:bookmarkStart w:id="2" w:name="_Toc279044367"/>
      <w:bookmarkStart w:id="3" w:name="_Toc279052248"/>
      <w:r w:rsidR="00277165" w:rsidRPr="0016521B">
        <w:rPr>
          <w:b/>
          <w:sz w:val="32"/>
        </w:rPr>
        <w:lastRenderedPageBreak/>
        <w:t>Содержание</w:t>
      </w:r>
      <w:bookmarkEnd w:id="0"/>
    </w:p>
    <w:p w:rsidR="00277165" w:rsidRPr="0085259E" w:rsidRDefault="00277165" w:rsidP="00277165">
      <w:pPr>
        <w:pStyle w:val="22"/>
        <w:rPr>
          <w:rFonts w:eastAsiaTheme="minorEastAsia"/>
          <w:sz w:val="24"/>
          <w:szCs w:val="24"/>
        </w:rPr>
      </w:pPr>
      <w:r w:rsidRPr="0085259E">
        <w:rPr>
          <w:b/>
          <w:sz w:val="24"/>
          <w:szCs w:val="24"/>
          <w:lang w:eastAsia="en-US"/>
        </w:rPr>
        <w:fldChar w:fldCharType="begin"/>
      </w:r>
      <w:r w:rsidRPr="0085259E">
        <w:rPr>
          <w:b/>
          <w:sz w:val="24"/>
          <w:szCs w:val="24"/>
          <w:lang w:eastAsia="en-US"/>
        </w:rPr>
        <w:instrText xml:space="preserve"> TOC \o "1-5" \h \z \u </w:instrText>
      </w:r>
      <w:r w:rsidRPr="0085259E">
        <w:rPr>
          <w:b/>
          <w:sz w:val="24"/>
          <w:szCs w:val="24"/>
          <w:lang w:eastAsia="en-US"/>
        </w:rPr>
        <w:fldChar w:fldCharType="separate"/>
      </w:r>
      <w:hyperlink w:anchor="_Toc323575657" w:history="1">
        <w:r w:rsidRPr="0085259E">
          <w:rPr>
            <w:rStyle w:val="af4"/>
            <w:sz w:val="24"/>
            <w:szCs w:val="24"/>
          </w:rPr>
          <w:t>ОБЩИЕ ПОЛОЖЕНИЯ</w:t>
        </w:r>
        <w:r w:rsidRPr="0085259E">
          <w:rPr>
            <w:webHidden/>
            <w:sz w:val="24"/>
            <w:szCs w:val="24"/>
          </w:rPr>
          <w:tab/>
        </w:r>
        <w:r w:rsidRPr="0085259E">
          <w:rPr>
            <w:webHidden/>
            <w:sz w:val="24"/>
            <w:szCs w:val="24"/>
          </w:rPr>
          <w:fldChar w:fldCharType="begin"/>
        </w:r>
        <w:r w:rsidRPr="0085259E">
          <w:rPr>
            <w:webHidden/>
            <w:sz w:val="24"/>
            <w:szCs w:val="24"/>
          </w:rPr>
          <w:instrText xml:space="preserve"> PAGEREF _Toc323575657 \h </w:instrText>
        </w:r>
        <w:r w:rsidRPr="0085259E">
          <w:rPr>
            <w:webHidden/>
            <w:sz w:val="24"/>
            <w:szCs w:val="24"/>
          </w:rPr>
        </w:r>
        <w:r w:rsidRPr="0085259E">
          <w:rPr>
            <w:webHidden/>
            <w:sz w:val="24"/>
            <w:szCs w:val="24"/>
          </w:rPr>
          <w:fldChar w:fldCharType="separate"/>
        </w:r>
        <w:r w:rsidR="003B2B31">
          <w:rPr>
            <w:webHidden/>
            <w:sz w:val="24"/>
            <w:szCs w:val="24"/>
          </w:rPr>
          <w:t>3</w:t>
        </w:r>
        <w:r w:rsidRPr="0085259E">
          <w:rPr>
            <w:webHidden/>
            <w:sz w:val="24"/>
            <w:szCs w:val="24"/>
          </w:rPr>
          <w:fldChar w:fldCharType="end"/>
        </w:r>
      </w:hyperlink>
    </w:p>
    <w:p w:rsidR="00277165" w:rsidRPr="0085259E" w:rsidRDefault="00961EAB" w:rsidP="00277165">
      <w:pPr>
        <w:pStyle w:val="31"/>
        <w:rPr>
          <w:rFonts w:eastAsiaTheme="minorEastAsia"/>
          <w:sz w:val="24"/>
          <w:szCs w:val="24"/>
          <w:lang w:val="ru-RU"/>
        </w:rPr>
      </w:pPr>
      <w:hyperlink w:anchor="_Toc323575658" w:history="1">
        <w:r w:rsidR="00277165" w:rsidRPr="0085259E">
          <w:rPr>
            <w:rStyle w:val="af4"/>
            <w:sz w:val="24"/>
            <w:szCs w:val="24"/>
          </w:rPr>
          <w:t>ТЕРМИНЫ И ОПРЕДЕЛЕНИЯ</w:t>
        </w:r>
        <w:r w:rsidR="00277165" w:rsidRPr="0085259E">
          <w:rPr>
            <w:webHidden/>
            <w:sz w:val="24"/>
            <w:szCs w:val="24"/>
          </w:rPr>
          <w:tab/>
        </w:r>
        <w:r w:rsidR="00277165" w:rsidRPr="0085259E">
          <w:rPr>
            <w:webHidden/>
            <w:sz w:val="24"/>
            <w:szCs w:val="24"/>
          </w:rPr>
          <w:fldChar w:fldCharType="begin"/>
        </w:r>
        <w:r w:rsidR="00277165" w:rsidRPr="0085259E">
          <w:rPr>
            <w:webHidden/>
            <w:sz w:val="24"/>
            <w:szCs w:val="24"/>
          </w:rPr>
          <w:instrText xml:space="preserve"> PAGEREF _Toc323575658 \h </w:instrText>
        </w:r>
        <w:r w:rsidR="00277165" w:rsidRPr="0085259E">
          <w:rPr>
            <w:webHidden/>
            <w:sz w:val="24"/>
            <w:szCs w:val="24"/>
          </w:rPr>
        </w:r>
        <w:r w:rsidR="00277165" w:rsidRPr="0085259E">
          <w:rPr>
            <w:webHidden/>
            <w:sz w:val="24"/>
            <w:szCs w:val="24"/>
          </w:rPr>
          <w:fldChar w:fldCharType="separate"/>
        </w:r>
        <w:r w:rsidR="003B2B31">
          <w:rPr>
            <w:webHidden/>
            <w:sz w:val="24"/>
            <w:szCs w:val="24"/>
          </w:rPr>
          <w:t>3</w:t>
        </w:r>
        <w:r w:rsidR="00277165" w:rsidRPr="0085259E">
          <w:rPr>
            <w:webHidden/>
            <w:sz w:val="24"/>
            <w:szCs w:val="24"/>
          </w:rPr>
          <w:fldChar w:fldCharType="end"/>
        </w:r>
      </w:hyperlink>
    </w:p>
    <w:p w:rsidR="00277165" w:rsidRPr="0085259E" w:rsidRDefault="00961EAB" w:rsidP="00277165">
      <w:pPr>
        <w:pStyle w:val="31"/>
        <w:rPr>
          <w:rFonts w:eastAsiaTheme="minorEastAsia"/>
          <w:sz w:val="24"/>
          <w:szCs w:val="24"/>
          <w:lang w:val="ru-RU"/>
        </w:rPr>
      </w:pPr>
      <w:hyperlink w:anchor="_Toc323575659" w:history="1">
        <w:r w:rsidR="00277165" w:rsidRPr="0085259E">
          <w:rPr>
            <w:rStyle w:val="af4"/>
            <w:sz w:val="24"/>
            <w:szCs w:val="24"/>
          </w:rPr>
          <w:t>ПЕРЕЧЕНЬ ИСПОЛЬЗУЕМЫХ СОКРАЩЕНИЙ</w:t>
        </w:r>
        <w:r w:rsidR="00277165" w:rsidRPr="0085259E">
          <w:rPr>
            <w:webHidden/>
            <w:sz w:val="24"/>
            <w:szCs w:val="24"/>
          </w:rPr>
          <w:tab/>
        </w:r>
        <w:r w:rsidR="00277165" w:rsidRPr="0085259E">
          <w:rPr>
            <w:webHidden/>
            <w:sz w:val="24"/>
            <w:szCs w:val="24"/>
          </w:rPr>
          <w:fldChar w:fldCharType="begin"/>
        </w:r>
        <w:r w:rsidR="00277165" w:rsidRPr="0085259E">
          <w:rPr>
            <w:webHidden/>
            <w:sz w:val="24"/>
            <w:szCs w:val="24"/>
          </w:rPr>
          <w:instrText xml:space="preserve"> PAGEREF _Toc323575659 \h </w:instrText>
        </w:r>
        <w:r w:rsidR="00277165" w:rsidRPr="0085259E">
          <w:rPr>
            <w:webHidden/>
            <w:sz w:val="24"/>
            <w:szCs w:val="24"/>
          </w:rPr>
        </w:r>
        <w:r w:rsidR="00277165" w:rsidRPr="0085259E">
          <w:rPr>
            <w:webHidden/>
            <w:sz w:val="24"/>
            <w:szCs w:val="24"/>
          </w:rPr>
          <w:fldChar w:fldCharType="separate"/>
        </w:r>
        <w:r w:rsidR="003B2B31">
          <w:rPr>
            <w:webHidden/>
            <w:sz w:val="24"/>
            <w:szCs w:val="24"/>
          </w:rPr>
          <w:t>5</w:t>
        </w:r>
        <w:r w:rsidR="00277165" w:rsidRPr="0085259E">
          <w:rPr>
            <w:webHidden/>
            <w:sz w:val="24"/>
            <w:szCs w:val="24"/>
          </w:rPr>
          <w:fldChar w:fldCharType="end"/>
        </w:r>
      </w:hyperlink>
    </w:p>
    <w:p w:rsidR="00277165" w:rsidRPr="0085259E" w:rsidRDefault="00961EAB" w:rsidP="00277165">
      <w:pPr>
        <w:pStyle w:val="22"/>
        <w:rPr>
          <w:rFonts w:eastAsiaTheme="minorEastAsia"/>
          <w:sz w:val="24"/>
          <w:szCs w:val="24"/>
        </w:rPr>
      </w:pPr>
      <w:hyperlink w:anchor="_Toc323575660" w:history="1">
        <w:r w:rsidR="00277165" w:rsidRPr="0085259E">
          <w:rPr>
            <w:rStyle w:val="af4"/>
            <w:sz w:val="24"/>
            <w:szCs w:val="24"/>
          </w:rPr>
          <w:t>ВВЕДЕНИЕ</w:t>
        </w:r>
        <w:r w:rsidR="00277165" w:rsidRPr="0085259E">
          <w:rPr>
            <w:webHidden/>
            <w:sz w:val="24"/>
            <w:szCs w:val="24"/>
          </w:rPr>
          <w:tab/>
        </w:r>
        <w:r w:rsidR="00277165" w:rsidRPr="0085259E">
          <w:rPr>
            <w:webHidden/>
            <w:sz w:val="24"/>
            <w:szCs w:val="24"/>
          </w:rPr>
          <w:fldChar w:fldCharType="begin"/>
        </w:r>
        <w:r w:rsidR="00277165" w:rsidRPr="0085259E">
          <w:rPr>
            <w:webHidden/>
            <w:sz w:val="24"/>
            <w:szCs w:val="24"/>
          </w:rPr>
          <w:instrText xml:space="preserve"> PAGEREF _Toc323575660 \h </w:instrText>
        </w:r>
        <w:r w:rsidR="00277165" w:rsidRPr="0085259E">
          <w:rPr>
            <w:webHidden/>
            <w:sz w:val="24"/>
            <w:szCs w:val="24"/>
          </w:rPr>
        </w:r>
        <w:r w:rsidR="00277165" w:rsidRPr="0085259E">
          <w:rPr>
            <w:webHidden/>
            <w:sz w:val="24"/>
            <w:szCs w:val="24"/>
          </w:rPr>
          <w:fldChar w:fldCharType="separate"/>
        </w:r>
        <w:r w:rsidR="003B2B31">
          <w:rPr>
            <w:webHidden/>
            <w:sz w:val="24"/>
            <w:szCs w:val="24"/>
          </w:rPr>
          <w:t>6</w:t>
        </w:r>
        <w:r w:rsidR="00277165" w:rsidRPr="0085259E">
          <w:rPr>
            <w:webHidden/>
            <w:sz w:val="24"/>
            <w:szCs w:val="24"/>
          </w:rPr>
          <w:fldChar w:fldCharType="end"/>
        </w:r>
      </w:hyperlink>
    </w:p>
    <w:p w:rsidR="00277165" w:rsidRPr="0085259E" w:rsidRDefault="00961EAB" w:rsidP="00277165">
      <w:pPr>
        <w:pStyle w:val="22"/>
        <w:rPr>
          <w:rFonts w:eastAsiaTheme="minorEastAsia"/>
          <w:sz w:val="24"/>
          <w:szCs w:val="24"/>
        </w:rPr>
      </w:pPr>
      <w:hyperlink w:anchor="_Toc323575661" w:history="1">
        <w:r w:rsidR="00277165" w:rsidRPr="0085259E">
          <w:rPr>
            <w:rStyle w:val="af4"/>
            <w:sz w:val="24"/>
            <w:szCs w:val="24"/>
            <w:lang w:val="en-US"/>
          </w:rPr>
          <w:t>I</w:t>
        </w:r>
        <w:r w:rsidR="00277165" w:rsidRPr="0085259E">
          <w:rPr>
            <w:rStyle w:val="af4"/>
            <w:sz w:val="24"/>
            <w:szCs w:val="24"/>
          </w:rPr>
          <w:t>. КРАТКАЯ ХАРАКТЕРИСТИКА И СТРУКТУРНАЯ ОРГАНИЗАЦИЯ ДЕРЕВНИ СТАРЫЕ РЕШЕТЫ ГОРОДСКОГО ОКРУГА ПЕРВОУРАЛЬСК</w:t>
        </w:r>
        <w:r w:rsidR="00277165" w:rsidRPr="0085259E">
          <w:rPr>
            <w:webHidden/>
            <w:sz w:val="24"/>
            <w:szCs w:val="24"/>
          </w:rPr>
          <w:tab/>
        </w:r>
        <w:r w:rsidR="00277165" w:rsidRPr="0085259E">
          <w:rPr>
            <w:webHidden/>
            <w:sz w:val="24"/>
            <w:szCs w:val="24"/>
          </w:rPr>
          <w:fldChar w:fldCharType="begin"/>
        </w:r>
        <w:r w:rsidR="00277165" w:rsidRPr="0085259E">
          <w:rPr>
            <w:webHidden/>
            <w:sz w:val="24"/>
            <w:szCs w:val="24"/>
          </w:rPr>
          <w:instrText xml:space="preserve"> PAGEREF _Toc323575661 \h </w:instrText>
        </w:r>
        <w:r w:rsidR="00277165" w:rsidRPr="0085259E">
          <w:rPr>
            <w:webHidden/>
            <w:sz w:val="24"/>
            <w:szCs w:val="24"/>
          </w:rPr>
        </w:r>
        <w:r w:rsidR="00277165" w:rsidRPr="0085259E">
          <w:rPr>
            <w:webHidden/>
            <w:sz w:val="24"/>
            <w:szCs w:val="24"/>
          </w:rPr>
          <w:fldChar w:fldCharType="separate"/>
        </w:r>
        <w:r w:rsidR="003B2B31">
          <w:rPr>
            <w:webHidden/>
            <w:sz w:val="24"/>
            <w:szCs w:val="24"/>
          </w:rPr>
          <w:t>8</w:t>
        </w:r>
        <w:r w:rsidR="00277165" w:rsidRPr="0085259E">
          <w:rPr>
            <w:webHidden/>
            <w:sz w:val="24"/>
            <w:szCs w:val="24"/>
          </w:rPr>
          <w:fldChar w:fldCharType="end"/>
        </w:r>
      </w:hyperlink>
    </w:p>
    <w:p w:rsidR="00277165" w:rsidRPr="0085259E" w:rsidRDefault="00961EAB" w:rsidP="00277165">
      <w:pPr>
        <w:pStyle w:val="22"/>
        <w:rPr>
          <w:rFonts w:eastAsiaTheme="minorEastAsia"/>
          <w:sz w:val="24"/>
          <w:szCs w:val="24"/>
        </w:rPr>
      </w:pPr>
      <w:hyperlink w:anchor="_Toc323575662" w:history="1">
        <w:r w:rsidR="00277165" w:rsidRPr="0085259E">
          <w:rPr>
            <w:rStyle w:val="af4"/>
            <w:sz w:val="24"/>
            <w:szCs w:val="24"/>
          </w:rPr>
          <w:t>II. ПРОЕКТНЫЙ БАЛАНС ТЕРРИТОРИИ ДЕРЕВНИ СТАРЫЕ РЕШЕТЫ ГОРОДСКОГО ОКРУГА ПЕРВОУРАЛЬСК</w:t>
        </w:r>
        <w:r w:rsidR="00277165" w:rsidRPr="0085259E">
          <w:rPr>
            <w:webHidden/>
            <w:sz w:val="24"/>
            <w:szCs w:val="24"/>
          </w:rPr>
          <w:tab/>
        </w:r>
        <w:r w:rsidR="00277165" w:rsidRPr="0085259E">
          <w:rPr>
            <w:webHidden/>
            <w:sz w:val="24"/>
            <w:szCs w:val="24"/>
          </w:rPr>
          <w:fldChar w:fldCharType="begin"/>
        </w:r>
        <w:r w:rsidR="00277165" w:rsidRPr="0085259E">
          <w:rPr>
            <w:webHidden/>
            <w:sz w:val="24"/>
            <w:szCs w:val="24"/>
          </w:rPr>
          <w:instrText xml:space="preserve"> PAGEREF _Toc323575662 \h </w:instrText>
        </w:r>
        <w:r w:rsidR="00277165" w:rsidRPr="0085259E">
          <w:rPr>
            <w:webHidden/>
            <w:sz w:val="24"/>
            <w:szCs w:val="24"/>
          </w:rPr>
        </w:r>
        <w:r w:rsidR="00277165" w:rsidRPr="0085259E">
          <w:rPr>
            <w:webHidden/>
            <w:sz w:val="24"/>
            <w:szCs w:val="24"/>
          </w:rPr>
          <w:fldChar w:fldCharType="separate"/>
        </w:r>
        <w:r w:rsidR="003B2B31">
          <w:rPr>
            <w:webHidden/>
            <w:sz w:val="24"/>
            <w:szCs w:val="24"/>
          </w:rPr>
          <w:t>11</w:t>
        </w:r>
        <w:r w:rsidR="00277165" w:rsidRPr="0085259E">
          <w:rPr>
            <w:webHidden/>
            <w:sz w:val="24"/>
            <w:szCs w:val="24"/>
          </w:rPr>
          <w:fldChar w:fldCharType="end"/>
        </w:r>
      </w:hyperlink>
    </w:p>
    <w:p w:rsidR="00277165" w:rsidRPr="0085259E" w:rsidRDefault="00961EAB" w:rsidP="00277165">
      <w:pPr>
        <w:pStyle w:val="31"/>
        <w:rPr>
          <w:rFonts w:eastAsiaTheme="minorEastAsia"/>
          <w:sz w:val="24"/>
          <w:szCs w:val="24"/>
          <w:lang w:val="ru-RU"/>
        </w:rPr>
      </w:pPr>
      <w:hyperlink w:anchor="_Toc323575663" w:history="1">
        <w:r w:rsidR="00277165" w:rsidRPr="0085259E">
          <w:rPr>
            <w:rStyle w:val="af4"/>
            <w:sz w:val="24"/>
            <w:szCs w:val="24"/>
          </w:rPr>
          <w:t>1. ПРОГНОЗ ЧИСЛЕННОСТИ НАСЕЛЕНИЯ ДЕРЕВНИ СТАРЫЕ РЕШЕТЫ ГОРОДСКОГО ОКРУГА ПЕРВОУРАЛЬСК</w:t>
        </w:r>
        <w:r w:rsidR="00277165" w:rsidRPr="0085259E">
          <w:rPr>
            <w:webHidden/>
            <w:sz w:val="24"/>
            <w:szCs w:val="24"/>
          </w:rPr>
          <w:tab/>
        </w:r>
        <w:r w:rsidR="00277165" w:rsidRPr="0085259E">
          <w:rPr>
            <w:webHidden/>
            <w:sz w:val="24"/>
            <w:szCs w:val="24"/>
          </w:rPr>
          <w:fldChar w:fldCharType="begin"/>
        </w:r>
        <w:r w:rsidR="00277165" w:rsidRPr="0085259E">
          <w:rPr>
            <w:webHidden/>
            <w:sz w:val="24"/>
            <w:szCs w:val="24"/>
          </w:rPr>
          <w:instrText xml:space="preserve"> PAGEREF _Toc323575663 \h </w:instrText>
        </w:r>
        <w:r w:rsidR="00277165" w:rsidRPr="0085259E">
          <w:rPr>
            <w:webHidden/>
            <w:sz w:val="24"/>
            <w:szCs w:val="24"/>
          </w:rPr>
        </w:r>
        <w:r w:rsidR="00277165" w:rsidRPr="0085259E">
          <w:rPr>
            <w:webHidden/>
            <w:sz w:val="24"/>
            <w:szCs w:val="24"/>
          </w:rPr>
          <w:fldChar w:fldCharType="separate"/>
        </w:r>
        <w:r w:rsidR="003B2B31">
          <w:rPr>
            <w:webHidden/>
            <w:sz w:val="24"/>
            <w:szCs w:val="24"/>
          </w:rPr>
          <w:t>11</w:t>
        </w:r>
        <w:r w:rsidR="00277165" w:rsidRPr="0085259E">
          <w:rPr>
            <w:webHidden/>
            <w:sz w:val="24"/>
            <w:szCs w:val="24"/>
          </w:rPr>
          <w:fldChar w:fldCharType="end"/>
        </w:r>
      </w:hyperlink>
    </w:p>
    <w:p w:rsidR="00277165" w:rsidRPr="0085259E" w:rsidRDefault="00961EAB" w:rsidP="00277165">
      <w:pPr>
        <w:pStyle w:val="31"/>
        <w:rPr>
          <w:rFonts w:eastAsiaTheme="minorEastAsia"/>
          <w:sz w:val="24"/>
          <w:szCs w:val="24"/>
          <w:lang w:val="ru-RU"/>
        </w:rPr>
      </w:pPr>
      <w:hyperlink w:anchor="_Toc323575664" w:history="1">
        <w:r w:rsidR="00277165" w:rsidRPr="0085259E">
          <w:rPr>
            <w:rStyle w:val="af4"/>
            <w:sz w:val="24"/>
            <w:szCs w:val="24"/>
          </w:rPr>
          <w:t>2. ПЛАНИРУЕМОЕ ФУНКЦИОНАЛЬНОЕ ЗОНИРОВАНИЕ ТЕРРИТОРИИ ДЕРЕВНИ СТАРЫЕ РЕШЕТЫ ГОРОДСКОГО ОКРУГА ПЕРВОУРАЛЬСК</w:t>
        </w:r>
        <w:r w:rsidR="00277165" w:rsidRPr="0085259E">
          <w:rPr>
            <w:webHidden/>
            <w:sz w:val="24"/>
            <w:szCs w:val="24"/>
          </w:rPr>
          <w:tab/>
        </w:r>
        <w:r w:rsidR="00277165" w:rsidRPr="0085259E">
          <w:rPr>
            <w:webHidden/>
            <w:sz w:val="24"/>
            <w:szCs w:val="24"/>
          </w:rPr>
          <w:fldChar w:fldCharType="begin"/>
        </w:r>
        <w:r w:rsidR="00277165" w:rsidRPr="0085259E">
          <w:rPr>
            <w:webHidden/>
            <w:sz w:val="24"/>
            <w:szCs w:val="24"/>
          </w:rPr>
          <w:instrText xml:space="preserve"> PAGEREF _Toc323575664 \h </w:instrText>
        </w:r>
        <w:r w:rsidR="00277165" w:rsidRPr="0085259E">
          <w:rPr>
            <w:webHidden/>
            <w:sz w:val="24"/>
            <w:szCs w:val="24"/>
          </w:rPr>
        </w:r>
        <w:r w:rsidR="00277165" w:rsidRPr="0085259E">
          <w:rPr>
            <w:webHidden/>
            <w:sz w:val="24"/>
            <w:szCs w:val="24"/>
          </w:rPr>
          <w:fldChar w:fldCharType="separate"/>
        </w:r>
        <w:r w:rsidR="003B2B31">
          <w:rPr>
            <w:webHidden/>
            <w:sz w:val="24"/>
            <w:szCs w:val="24"/>
          </w:rPr>
          <w:t>11</w:t>
        </w:r>
        <w:r w:rsidR="00277165" w:rsidRPr="0085259E">
          <w:rPr>
            <w:webHidden/>
            <w:sz w:val="24"/>
            <w:szCs w:val="24"/>
          </w:rPr>
          <w:fldChar w:fldCharType="end"/>
        </w:r>
      </w:hyperlink>
    </w:p>
    <w:p w:rsidR="00277165" w:rsidRPr="0085259E" w:rsidRDefault="00961EAB" w:rsidP="00277165">
      <w:pPr>
        <w:pStyle w:val="31"/>
        <w:rPr>
          <w:rFonts w:eastAsiaTheme="minorEastAsia"/>
          <w:sz w:val="24"/>
          <w:szCs w:val="24"/>
          <w:lang w:val="ru-RU"/>
        </w:rPr>
      </w:pPr>
      <w:hyperlink w:anchor="_Toc323575665" w:history="1">
        <w:r w:rsidR="00277165" w:rsidRPr="0085259E">
          <w:rPr>
            <w:rStyle w:val="af4"/>
            <w:sz w:val="24"/>
            <w:szCs w:val="24"/>
          </w:rPr>
          <w:t>3. РАЗМЕЩЕНИЕ ОБЪЕКТОВ МЕСТНОГО ЗНАЧЕНИЯ НА ТЕРРИТОРИИ ДЕРЕВНИ СТАРЫЕ РЕШЕТЫ ГОРОДСКОГО ОКРУГА ПЕРВОУРАЛЬСК</w:t>
        </w:r>
        <w:r w:rsidR="00277165" w:rsidRPr="0085259E">
          <w:rPr>
            <w:webHidden/>
            <w:sz w:val="24"/>
            <w:szCs w:val="24"/>
          </w:rPr>
          <w:tab/>
        </w:r>
        <w:r w:rsidR="00277165" w:rsidRPr="0085259E">
          <w:rPr>
            <w:webHidden/>
            <w:sz w:val="24"/>
            <w:szCs w:val="24"/>
          </w:rPr>
          <w:fldChar w:fldCharType="begin"/>
        </w:r>
        <w:r w:rsidR="00277165" w:rsidRPr="0085259E">
          <w:rPr>
            <w:webHidden/>
            <w:sz w:val="24"/>
            <w:szCs w:val="24"/>
          </w:rPr>
          <w:instrText xml:space="preserve"> PAGEREF _Toc323575665 \h </w:instrText>
        </w:r>
        <w:r w:rsidR="00277165" w:rsidRPr="0085259E">
          <w:rPr>
            <w:webHidden/>
            <w:sz w:val="24"/>
            <w:szCs w:val="24"/>
          </w:rPr>
        </w:r>
        <w:r w:rsidR="00277165" w:rsidRPr="0085259E">
          <w:rPr>
            <w:webHidden/>
            <w:sz w:val="24"/>
            <w:szCs w:val="24"/>
          </w:rPr>
          <w:fldChar w:fldCharType="separate"/>
        </w:r>
        <w:r w:rsidR="003B2B31">
          <w:rPr>
            <w:webHidden/>
            <w:sz w:val="24"/>
            <w:szCs w:val="24"/>
          </w:rPr>
          <w:t>13</w:t>
        </w:r>
        <w:r w:rsidR="00277165" w:rsidRPr="0085259E">
          <w:rPr>
            <w:webHidden/>
            <w:sz w:val="24"/>
            <w:szCs w:val="24"/>
          </w:rPr>
          <w:fldChar w:fldCharType="end"/>
        </w:r>
      </w:hyperlink>
    </w:p>
    <w:p w:rsidR="00277165" w:rsidRPr="0085259E" w:rsidRDefault="00961EAB" w:rsidP="00277165">
      <w:pPr>
        <w:pStyle w:val="42"/>
        <w:rPr>
          <w:sz w:val="24"/>
          <w:szCs w:val="24"/>
        </w:rPr>
      </w:pPr>
      <w:hyperlink w:anchor="_Toc323575666" w:history="1">
        <w:r w:rsidR="00277165" w:rsidRPr="0085259E">
          <w:rPr>
            <w:rStyle w:val="af4"/>
            <w:sz w:val="24"/>
            <w:szCs w:val="24"/>
          </w:rPr>
          <w:t>3.1. Планируемое размещение объектов жилой застройки</w:t>
        </w:r>
        <w:r w:rsidR="00277165" w:rsidRPr="0085259E">
          <w:rPr>
            <w:webHidden/>
            <w:sz w:val="24"/>
            <w:szCs w:val="24"/>
          </w:rPr>
          <w:tab/>
        </w:r>
        <w:r w:rsidR="00277165" w:rsidRPr="0085259E">
          <w:rPr>
            <w:webHidden/>
            <w:sz w:val="24"/>
            <w:szCs w:val="24"/>
          </w:rPr>
          <w:fldChar w:fldCharType="begin"/>
        </w:r>
        <w:r w:rsidR="00277165" w:rsidRPr="0085259E">
          <w:rPr>
            <w:webHidden/>
            <w:sz w:val="24"/>
            <w:szCs w:val="24"/>
          </w:rPr>
          <w:instrText xml:space="preserve"> PAGEREF _Toc323575666 \h </w:instrText>
        </w:r>
        <w:r w:rsidR="00277165" w:rsidRPr="0085259E">
          <w:rPr>
            <w:webHidden/>
            <w:sz w:val="24"/>
            <w:szCs w:val="24"/>
          </w:rPr>
        </w:r>
        <w:r w:rsidR="00277165" w:rsidRPr="0085259E">
          <w:rPr>
            <w:webHidden/>
            <w:sz w:val="24"/>
            <w:szCs w:val="24"/>
          </w:rPr>
          <w:fldChar w:fldCharType="separate"/>
        </w:r>
        <w:r w:rsidR="003B2B31">
          <w:rPr>
            <w:webHidden/>
            <w:sz w:val="24"/>
            <w:szCs w:val="24"/>
          </w:rPr>
          <w:t>13</w:t>
        </w:r>
        <w:r w:rsidR="00277165" w:rsidRPr="0085259E">
          <w:rPr>
            <w:webHidden/>
            <w:sz w:val="24"/>
            <w:szCs w:val="24"/>
          </w:rPr>
          <w:fldChar w:fldCharType="end"/>
        </w:r>
      </w:hyperlink>
    </w:p>
    <w:p w:rsidR="00277165" w:rsidRPr="0085259E" w:rsidRDefault="00961EAB" w:rsidP="00277165">
      <w:pPr>
        <w:pStyle w:val="42"/>
        <w:rPr>
          <w:sz w:val="24"/>
          <w:szCs w:val="24"/>
        </w:rPr>
      </w:pPr>
      <w:hyperlink w:anchor="_Toc323575667" w:history="1">
        <w:r w:rsidR="00277165" w:rsidRPr="0085259E">
          <w:rPr>
            <w:rStyle w:val="af4"/>
            <w:sz w:val="24"/>
            <w:szCs w:val="24"/>
          </w:rPr>
          <w:t>3.2. Планируемое размещение объектов социального и культурно-бытового обслуживания населения</w:t>
        </w:r>
        <w:r w:rsidR="00277165" w:rsidRPr="0085259E">
          <w:rPr>
            <w:webHidden/>
            <w:sz w:val="24"/>
            <w:szCs w:val="24"/>
          </w:rPr>
          <w:tab/>
        </w:r>
        <w:r w:rsidR="00277165" w:rsidRPr="0085259E">
          <w:rPr>
            <w:webHidden/>
            <w:sz w:val="24"/>
            <w:szCs w:val="24"/>
          </w:rPr>
          <w:fldChar w:fldCharType="begin"/>
        </w:r>
        <w:r w:rsidR="00277165" w:rsidRPr="0085259E">
          <w:rPr>
            <w:webHidden/>
            <w:sz w:val="24"/>
            <w:szCs w:val="24"/>
          </w:rPr>
          <w:instrText xml:space="preserve"> PAGEREF _Toc323575667 \h </w:instrText>
        </w:r>
        <w:r w:rsidR="00277165" w:rsidRPr="0085259E">
          <w:rPr>
            <w:webHidden/>
            <w:sz w:val="24"/>
            <w:szCs w:val="24"/>
          </w:rPr>
        </w:r>
        <w:r w:rsidR="00277165" w:rsidRPr="0085259E">
          <w:rPr>
            <w:webHidden/>
            <w:sz w:val="24"/>
            <w:szCs w:val="24"/>
          </w:rPr>
          <w:fldChar w:fldCharType="separate"/>
        </w:r>
        <w:r w:rsidR="003B2B31">
          <w:rPr>
            <w:webHidden/>
            <w:sz w:val="24"/>
            <w:szCs w:val="24"/>
          </w:rPr>
          <w:t>16</w:t>
        </w:r>
        <w:r w:rsidR="00277165" w:rsidRPr="0085259E">
          <w:rPr>
            <w:webHidden/>
            <w:sz w:val="24"/>
            <w:szCs w:val="24"/>
          </w:rPr>
          <w:fldChar w:fldCharType="end"/>
        </w:r>
      </w:hyperlink>
    </w:p>
    <w:p w:rsidR="00277165" w:rsidRPr="0085259E" w:rsidRDefault="00961EAB" w:rsidP="00277165">
      <w:pPr>
        <w:pStyle w:val="51"/>
        <w:rPr>
          <w:rFonts w:ascii="Times New Roman" w:hAnsi="Times New Roman" w:cs="Times New Roman"/>
          <w:noProof/>
          <w:sz w:val="24"/>
          <w:szCs w:val="24"/>
        </w:rPr>
      </w:pPr>
      <w:hyperlink w:anchor="_Toc323575668" w:history="1">
        <w:r w:rsidR="00277165" w:rsidRPr="0085259E">
          <w:rPr>
            <w:rStyle w:val="af4"/>
            <w:rFonts w:ascii="Times New Roman" w:hAnsi="Times New Roman" w:cs="Times New Roman"/>
            <w:noProof/>
            <w:sz w:val="24"/>
            <w:szCs w:val="24"/>
          </w:rPr>
          <w:t>3.2.1 Планируемое размещение объектов образования</w:t>
        </w:r>
        <w:r w:rsidR="00277165" w:rsidRPr="0085259E">
          <w:rPr>
            <w:rFonts w:ascii="Times New Roman" w:hAnsi="Times New Roman" w:cs="Times New Roman"/>
            <w:noProof/>
            <w:webHidden/>
            <w:sz w:val="24"/>
            <w:szCs w:val="24"/>
          </w:rPr>
          <w:tab/>
        </w:r>
        <w:r w:rsidR="00277165" w:rsidRPr="0085259E">
          <w:rPr>
            <w:rFonts w:ascii="Times New Roman" w:hAnsi="Times New Roman" w:cs="Times New Roman"/>
            <w:noProof/>
            <w:webHidden/>
            <w:sz w:val="24"/>
            <w:szCs w:val="24"/>
          </w:rPr>
          <w:fldChar w:fldCharType="begin"/>
        </w:r>
        <w:r w:rsidR="00277165" w:rsidRPr="0085259E">
          <w:rPr>
            <w:rFonts w:ascii="Times New Roman" w:hAnsi="Times New Roman" w:cs="Times New Roman"/>
            <w:noProof/>
            <w:webHidden/>
            <w:sz w:val="24"/>
            <w:szCs w:val="24"/>
          </w:rPr>
          <w:instrText xml:space="preserve"> PAGEREF _Toc323575668 \h </w:instrText>
        </w:r>
        <w:r w:rsidR="00277165" w:rsidRPr="0085259E">
          <w:rPr>
            <w:rFonts w:ascii="Times New Roman" w:hAnsi="Times New Roman" w:cs="Times New Roman"/>
            <w:noProof/>
            <w:webHidden/>
            <w:sz w:val="24"/>
            <w:szCs w:val="24"/>
          </w:rPr>
        </w:r>
        <w:r w:rsidR="00277165" w:rsidRPr="0085259E">
          <w:rPr>
            <w:rFonts w:ascii="Times New Roman" w:hAnsi="Times New Roman" w:cs="Times New Roman"/>
            <w:noProof/>
            <w:webHidden/>
            <w:sz w:val="24"/>
            <w:szCs w:val="24"/>
          </w:rPr>
          <w:fldChar w:fldCharType="separate"/>
        </w:r>
        <w:r w:rsidR="003B2B31">
          <w:rPr>
            <w:rFonts w:ascii="Times New Roman" w:hAnsi="Times New Roman" w:cs="Times New Roman"/>
            <w:noProof/>
            <w:webHidden/>
            <w:sz w:val="24"/>
            <w:szCs w:val="24"/>
          </w:rPr>
          <w:t>16</w:t>
        </w:r>
        <w:r w:rsidR="00277165" w:rsidRPr="0085259E">
          <w:rPr>
            <w:rFonts w:ascii="Times New Roman" w:hAnsi="Times New Roman" w:cs="Times New Roman"/>
            <w:noProof/>
            <w:webHidden/>
            <w:sz w:val="24"/>
            <w:szCs w:val="24"/>
          </w:rPr>
          <w:fldChar w:fldCharType="end"/>
        </w:r>
      </w:hyperlink>
    </w:p>
    <w:p w:rsidR="00277165" w:rsidRPr="0085259E" w:rsidRDefault="00961EAB" w:rsidP="00277165">
      <w:pPr>
        <w:pStyle w:val="51"/>
        <w:rPr>
          <w:rFonts w:ascii="Times New Roman" w:hAnsi="Times New Roman" w:cs="Times New Roman"/>
          <w:noProof/>
          <w:sz w:val="24"/>
          <w:szCs w:val="24"/>
        </w:rPr>
      </w:pPr>
      <w:hyperlink w:anchor="_Toc323575669" w:history="1">
        <w:r w:rsidR="00277165" w:rsidRPr="0085259E">
          <w:rPr>
            <w:rStyle w:val="af4"/>
            <w:rFonts w:ascii="Times New Roman" w:hAnsi="Times New Roman" w:cs="Times New Roman"/>
            <w:noProof/>
            <w:sz w:val="24"/>
            <w:szCs w:val="24"/>
          </w:rPr>
          <w:t>3.2.2 Планируемое размещение объектов здравоохранения</w:t>
        </w:r>
        <w:r w:rsidR="00277165" w:rsidRPr="0085259E">
          <w:rPr>
            <w:rFonts w:ascii="Times New Roman" w:hAnsi="Times New Roman" w:cs="Times New Roman"/>
            <w:noProof/>
            <w:webHidden/>
            <w:sz w:val="24"/>
            <w:szCs w:val="24"/>
          </w:rPr>
          <w:tab/>
        </w:r>
        <w:r w:rsidR="00277165" w:rsidRPr="0085259E">
          <w:rPr>
            <w:rFonts w:ascii="Times New Roman" w:hAnsi="Times New Roman" w:cs="Times New Roman"/>
            <w:noProof/>
            <w:webHidden/>
            <w:sz w:val="24"/>
            <w:szCs w:val="24"/>
          </w:rPr>
          <w:fldChar w:fldCharType="begin"/>
        </w:r>
        <w:r w:rsidR="00277165" w:rsidRPr="0085259E">
          <w:rPr>
            <w:rFonts w:ascii="Times New Roman" w:hAnsi="Times New Roman" w:cs="Times New Roman"/>
            <w:noProof/>
            <w:webHidden/>
            <w:sz w:val="24"/>
            <w:szCs w:val="24"/>
          </w:rPr>
          <w:instrText xml:space="preserve"> PAGEREF _Toc323575669 \h </w:instrText>
        </w:r>
        <w:r w:rsidR="00277165" w:rsidRPr="0085259E">
          <w:rPr>
            <w:rFonts w:ascii="Times New Roman" w:hAnsi="Times New Roman" w:cs="Times New Roman"/>
            <w:noProof/>
            <w:webHidden/>
            <w:sz w:val="24"/>
            <w:szCs w:val="24"/>
          </w:rPr>
        </w:r>
        <w:r w:rsidR="00277165" w:rsidRPr="0085259E">
          <w:rPr>
            <w:rFonts w:ascii="Times New Roman" w:hAnsi="Times New Roman" w:cs="Times New Roman"/>
            <w:noProof/>
            <w:webHidden/>
            <w:sz w:val="24"/>
            <w:szCs w:val="24"/>
          </w:rPr>
          <w:fldChar w:fldCharType="separate"/>
        </w:r>
        <w:r w:rsidR="003B2B31">
          <w:rPr>
            <w:rFonts w:ascii="Times New Roman" w:hAnsi="Times New Roman" w:cs="Times New Roman"/>
            <w:noProof/>
            <w:webHidden/>
            <w:sz w:val="24"/>
            <w:szCs w:val="24"/>
          </w:rPr>
          <w:t>16</w:t>
        </w:r>
        <w:r w:rsidR="00277165" w:rsidRPr="0085259E">
          <w:rPr>
            <w:rFonts w:ascii="Times New Roman" w:hAnsi="Times New Roman" w:cs="Times New Roman"/>
            <w:noProof/>
            <w:webHidden/>
            <w:sz w:val="24"/>
            <w:szCs w:val="24"/>
          </w:rPr>
          <w:fldChar w:fldCharType="end"/>
        </w:r>
      </w:hyperlink>
    </w:p>
    <w:p w:rsidR="00277165" w:rsidRPr="0085259E" w:rsidRDefault="00961EAB" w:rsidP="00277165">
      <w:pPr>
        <w:pStyle w:val="51"/>
        <w:rPr>
          <w:rFonts w:ascii="Times New Roman" w:hAnsi="Times New Roman" w:cs="Times New Roman"/>
          <w:noProof/>
          <w:sz w:val="24"/>
          <w:szCs w:val="24"/>
        </w:rPr>
      </w:pPr>
      <w:hyperlink w:anchor="_Toc323575670" w:history="1">
        <w:r w:rsidR="00277165" w:rsidRPr="0085259E">
          <w:rPr>
            <w:rStyle w:val="af4"/>
            <w:rFonts w:ascii="Times New Roman" w:hAnsi="Times New Roman" w:cs="Times New Roman"/>
            <w:noProof/>
            <w:sz w:val="24"/>
            <w:szCs w:val="24"/>
          </w:rPr>
          <w:t>3.2.3 Планируемое размещение объектов физической культура и массового спорта</w:t>
        </w:r>
        <w:r w:rsidR="00277165" w:rsidRPr="0085259E">
          <w:rPr>
            <w:rFonts w:ascii="Times New Roman" w:hAnsi="Times New Roman" w:cs="Times New Roman"/>
            <w:noProof/>
            <w:webHidden/>
            <w:sz w:val="24"/>
            <w:szCs w:val="24"/>
          </w:rPr>
          <w:tab/>
        </w:r>
        <w:r w:rsidR="00277165" w:rsidRPr="0085259E">
          <w:rPr>
            <w:rFonts w:ascii="Times New Roman" w:hAnsi="Times New Roman" w:cs="Times New Roman"/>
            <w:noProof/>
            <w:webHidden/>
            <w:sz w:val="24"/>
            <w:szCs w:val="24"/>
          </w:rPr>
          <w:fldChar w:fldCharType="begin"/>
        </w:r>
        <w:r w:rsidR="00277165" w:rsidRPr="0085259E">
          <w:rPr>
            <w:rFonts w:ascii="Times New Roman" w:hAnsi="Times New Roman" w:cs="Times New Roman"/>
            <w:noProof/>
            <w:webHidden/>
            <w:sz w:val="24"/>
            <w:szCs w:val="24"/>
          </w:rPr>
          <w:instrText xml:space="preserve"> PAGEREF _Toc323575670 \h </w:instrText>
        </w:r>
        <w:r w:rsidR="00277165" w:rsidRPr="0085259E">
          <w:rPr>
            <w:rFonts w:ascii="Times New Roman" w:hAnsi="Times New Roman" w:cs="Times New Roman"/>
            <w:noProof/>
            <w:webHidden/>
            <w:sz w:val="24"/>
            <w:szCs w:val="24"/>
          </w:rPr>
        </w:r>
        <w:r w:rsidR="00277165" w:rsidRPr="0085259E">
          <w:rPr>
            <w:rFonts w:ascii="Times New Roman" w:hAnsi="Times New Roman" w:cs="Times New Roman"/>
            <w:noProof/>
            <w:webHidden/>
            <w:sz w:val="24"/>
            <w:szCs w:val="24"/>
          </w:rPr>
          <w:fldChar w:fldCharType="separate"/>
        </w:r>
        <w:r w:rsidR="003B2B31">
          <w:rPr>
            <w:rFonts w:ascii="Times New Roman" w:hAnsi="Times New Roman" w:cs="Times New Roman"/>
            <w:noProof/>
            <w:webHidden/>
            <w:sz w:val="24"/>
            <w:szCs w:val="24"/>
          </w:rPr>
          <w:t>16</w:t>
        </w:r>
        <w:r w:rsidR="00277165" w:rsidRPr="0085259E">
          <w:rPr>
            <w:rFonts w:ascii="Times New Roman" w:hAnsi="Times New Roman" w:cs="Times New Roman"/>
            <w:noProof/>
            <w:webHidden/>
            <w:sz w:val="24"/>
            <w:szCs w:val="24"/>
          </w:rPr>
          <w:fldChar w:fldCharType="end"/>
        </w:r>
      </w:hyperlink>
    </w:p>
    <w:p w:rsidR="00277165" w:rsidRPr="0085259E" w:rsidRDefault="00961EAB" w:rsidP="00277165">
      <w:pPr>
        <w:pStyle w:val="51"/>
        <w:rPr>
          <w:rFonts w:ascii="Times New Roman" w:hAnsi="Times New Roman" w:cs="Times New Roman"/>
          <w:noProof/>
          <w:sz w:val="24"/>
          <w:szCs w:val="24"/>
        </w:rPr>
      </w:pPr>
      <w:hyperlink w:anchor="_Toc323575671" w:history="1">
        <w:r w:rsidR="00277165" w:rsidRPr="0085259E">
          <w:rPr>
            <w:rStyle w:val="af4"/>
            <w:rFonts w:ascii="Times New Roman" w:hAnsi="Times New Roman" w:cs="Times New Roman"/>
            <w:noProof/>
            <w:sz w:val="24"/>
            <w:szCs w:val="24"/>
          </w:rPr>
          <w:t>3.2.4 Планируемое размещение объектов связи, общественного питания, торговли, бытового и банковского обслуживания</w:t>
        </w:r>
        <w:r w:rsidR="00277165" w:rsidRPr="0085259E">
          <w:rPr>
            <w:rFonts w:ascii="Times New Roman" w:hAnsi="Times New Roman" w:cs="Times New Roman"/>
            <w:noProof/>
            <w:webHidden/>
            <w:sz w:val="24"/>
            <w:szCs w:val="24"/>
          </w:rPr>
          <w:tab/>
        </w:r>
        <w:r w:rsidR="00277165" w:rsidRPr="0085259E">
          <w:rPr>
            <w:rFonts w:ascii="Times New Roman" w:hAnsi="Times New Roman" w:cs="Times New Roman"/>
            <w:noProof/>
            <w:webHidden/>
            <w:sz w:val="24"/>
            <w:szCs w:val="24"/>
          </w:rPr>
          <w:fldChar w:fldCharType="begin"/>
        </w:r>
        <w:r w:rsidR="00277165" w:rsidRPr="0085259E">
          <w:rPr>
            <w:rFonts w:ascii="Times New Roman" w:hAnsi="Times New Roman" w:cs="Times New Roman"/>
            <w:noProof/>
            <w:webHidden/>
            <w:sz w:val="24"/>
            <w:szCs w:val="24"/>
          </w:rPr>
          <w:instrText xml:space="preserve"> PAGEREF _Toc323575671 \h </w:instrText>
        </w:r>
        <w:r w:rsidR="00277165" w:rsidRPr="0085259E">
          <w:rPr>
            <w:rFonts w:ascii="Times New Roman" w:hAnsi="Times New Roman" w:cs="Times New Roman"/>
            <w:noProof/>
            <w:webHidden/>
            <w:sz w:val="24"/>
            <w:szCs w:val="24"/>
          </w:rPr>
        </w:r>
        <w:r w:rsidR="00277165" w:rsidRPr="0085259E">
          <w:rPr>
            <w:rFonts w:ascii="Times New Roman" w:hAnsi="Times New Roman" w:cs="Times New Roman"/>
            <w:noProof/>
            <w:webHidden/>
            <w:sz w:val="24"/>
            <w:szCs w:val="24"/>
          </w:rPr>
          <w:fldChar w:fldCharType="separate"/>
        </w:r>
        <w:r w:rsidR="003B2B31">
          <w:rPr>
            <w:rFonts w:ascii="Times New Roman" w:hAnsi="Times New Roman" w:cs="Times New Roman"/>
            <w:noProof/>
            <w:webHidden/>
            <w:sz w:val="24"/>
            <w:szCs w:val="24"/>
          </w:rPr>
          <w:t>16</w:t>
        </w:r>
        <w:r w:rsidR="00277165" w:rsidRPr="0085259E">
          <w:rPr>
            <w:rFonts w:ascii="Times New Roman" w:hAnsi="Times New Roman" w:cs="Times New Roman"/>
            <w:noProof/>
            <w:webHidden/>
            <w:sz w:val="24"/>
            <w:szCs w:val="24"/>
          </w:rPr>
          <w:fldChar w:fldCharType="end"/>
        </w:r>
      </w:hyperlink>
    </w:p>
    <w:p w:rsidR="00277165" w:rsidRPr="0085259E" w:rsidRDefault="00961EAB" w:rsidP="00277165">
      <w:pPr>
        <w:pStyle w:val="51"/>
        <w:rPr>
          <w:rFonts w:ascii="Times New Roman" w:hAnsi="Times New Roman" w:cs="Times New Roman"/>
          <w:noProof/>
          <w:sz w:val="24"/>
          <w:szCs w:val="24"/>
        </w:rPr>
      </w:pPr>
      <w:hyperlink w:anchor="_Toc323575672" w:history="1">
        <w:r w:rsidR="00277165" w:rsidRPr="0085259E">
          <w:rPr>
            <w:rStyle w:val="af4"/>
            <w:rFonts w:ascii="Times New Roman" w:hAnsi="Times New Roman" w:cs="Times New Roman"/>
            <w:noProof/>
            <w:sz w:val="24"/>
            <w:szCs w:val="24"/>
          </w:rPr>
          <w:t>3.2.5 Планируемое размещение объектов досуга, культуры и библиотечного обслуживания населения.</w:t>
        </w:r>
        <w:r w:rsidR="00277165" w:rsidRPr="0085259E">
          <w:rPr>
            <w:rFonts w:ascii="Times New Roman" w:hAnsi="Times New Roman" w:cs="Times New Roman"/>
            <w:noProof/>
            <w:webHidden/>
            <w:sz w:val="24"/>
            <w:szCs w:val="24"/>
          </w:rPr>
          <w:tab/>
        </w:r>
        <w:r w:rsidR="00277165" w:rsidRPr="0085259E">
          <w:rPr>
            <w:rFonts w:ascii="Times New Roman" w:hAnsi="Times New Roman" w:cs="Times New Roman"/>
            <w:noProof/>
            <w:webHidden/>
            <w:sz w:val="24"/>
            <w:szCs w:val="24"/>
          </w:rPr>
          <w:fldChar w:fldCharType="begin"/>
        </w:r>
        <w:r w:rsidR="00277165" w:rsidRPr="0085259E">
          <w:rPr>
            <w:rFonts w:ascii="Times New Roman" w:hAnsi="Times New Roman" w:cs="Times New Roman"/>
            <w:noProof/>
            <w:webHidden/>
            <w:sz w:val="24"/>
            <w:szCs w:val="24"/>
          </w:rPr>
          <w:instrText xml:space="preserve"> PAGEREF _Toc323575672 \h </w:instrText>
        </w:r>
        <w:r w:rsidR="00277165" w:rsidRPr="0085259E">
          <w:rPr>
            <w:rFonts w:ascii="Times New Roman" w:hAnsi="Times New Roman" w:cs="Times New Roman"/>
            <w:noProof/>
            <w:webHidden/>
            <w:sz w:val="24"/>
            <w:szCs w:val="24"/>
          </w:rPr>
        </w:r>
        <w:r w:rsidR="00277165" w:rsidRPr="0085259E">
          <w:rPr>
            <w:rFonts w:ascii="Times New Roman" w:hAnsi="Times New Roman" w:cs="Times New Roman"/>
            <w:noProof/>
            <w:webHidden/>
            <w:sz w:val="24"/>
            <w:szCs w:val="24"/>
          </w:rPr>
          <w:fldChar w:fldCharType="separate"/>
        </w:r>
        <w:r w:rsidR="003B2B31">
          <w:rPr>
            <w:rFonts w:ascii="Times New Roman" w:hAnsi="Times New Roman" w:cs="Times New Roman"/>
            <w:noProof/>
            <w:webHidden/>
            <w:sz w:val="24"/>
            <w:szCs w:val="24"/>
          </w:rPr>
          <w:t>17</w:t>
        </w:r>
        <w:r w:rsidR="00277165" w:rsidRPr="0085259E">
          <w:rPr>
            <w:rFonts w:ascii="Times New Roman" w:hAnsi="Times New Roman" w:cs="Times New Roman"/>
            <w:noProof/>
            <w:webHidden/>
            <w:sz w:val="24"/>
            <w:szCs w:val="24"/>
          </w:rPr>
          <w:fldChar w:fldCharType="end"/>
        </w:r>
      </w:hyperlink>
    </w:p>
    <w:p w:rsidR="00277165" w:rsidRPr="0085259E" w:rsidRDefault="00961EAB" w:rsidP="00277165">
      <w:pPr>
        <w:pStyle w:val="51"/>
        <w:rPr>
          <w:rFonts w:ascii="Times New Roman" w:hAnsi="Times New Roman" w:cs="Times New Roman"/>
          <w:noProof/>
          <w:sz w:val="24"/>
          <w:szCs w:val="24"/>
        </w:rPr>
      </w:pPr>
      <w:hyperlink w:anchor="_Toc323575673" w:history="1">
        <w:r w:rsidR="00277165" w:rsidRPr="0085259E">
          <w:rPr>
            <w:rStyle w:val="af4"/>
            <w:rFonts w:ascii="Times New Roman" w:hAnsi="Times New Roman" w:cs="Times New Roman"/>
            <w:noProof/>
            <w:sz w:val="24"/>
            <w:szCs w:val="24"/>
          </w:rPr>
          <w:t>3.2.6 Планируемое размещение объектов туризма и рекреационного обслуживания</w:t>
        </w:r>
        <w:r w:rsidR="00277165" w:rsidRPr="0085259E">
          <w:rPr>
            <w:rFonts w:ascii="Times New Roman" w:hAnsi="Times New Roman" w:cs="Times New Roman"/>
            <w:noProof/>
            <w:webHidden/>
            <w:sz w:val="24"/>
            <w:szCs w:val="24"/>
          </w:rPr>
          <w:tab/>
        </w:r>
        <w:r w:rsidR="00277165" w:rsidRPr="0085259E">
          <w:rPr>
            <w:rFonts w:ascii="Times New Roman" w:hAnsi="Times New Roman" w:cs="Times New Roman"/>
            <w:noProof/>
            <w:webHidden/>
            <w:sz w:val="24"/>
            <w:szCs w:val="24"/>
          </w:rPr>
          <w:fldChar w:fldCharType="begin"/>
        </w:r>
        <w:r w:rsidR="00277165" w:rsidRPr="0085259E">
          <w:rPr>
            <w:rFonts w:ascii="Times New Roman" w:hAnsi="Times New Roman" w:cs="Times New Roman"/>
            <w:noProof/>
            <w:webHidden/>
            <w:sz w:val="24"/>
            <w:szCs w:val="24"/>
          </w:rPr>
          <w:instrText xml:space="preserve"> PAGEREF _Toc323575673 \h </w:instrText>
        </w:r>
        <w:r w:rsidR="00277165" w:rsidRPr="0085259E">
          <w:rPr>
            <w:rFonts w:ascii="Times New Roman" w:hAnsi="Times New Roman" w:cs="Times New Roman"/>
            <w:noProof/>
            <w:webHidden/>
            <w:sz w:val="24"/>
            <w:szCs w:val="24"/>
          </w:rPr>
        </w:r>
        <w:r w:rsidR="00277165" w:rsidRPr="0085259E">
          <w:rPr>
            <w:rFonts w:ascii="Times New Roman" w:hAnsi="Times New Roman" w:cs="Times New Roman"/>
            <w:noProof/>
            <w:webHidden/>
            <w:sz w:val="24"/>
            <w:szCs w:val="24"/>
          </w:rPr>
          <w:fldChar w:fldCharType="separate"/>
        </w:r>
        <w:r w:rsidR="003B2B31">
          <w:rPr>
            <w:rFonts w:ascii="Times New Roman" w:hAnsi="Times New Roman" w:cs="Times New Roman"/>
            <w:noProof/>
            <w:webHidden/>
            <w:sz w:val="24"/>
            <w:szCs w:val="24"/>
          </w:rPr>
          <w:t>17</w:t>
        </w:r>
        <w:r w:rsidR="00277165" w:rsidRPr="0085259E">
          <w:rPr>
            <w:rFonts w:ascii="Times New Roman" w:hAnsi="Times New Roman" w:cs="Times New Roman"/>
            <w:noProof/>
            <w:webHidden/>
            <w:sz w:val="24"/>
            <w:szCs w:val="24"/>
          </w:rPr>
          <w:fldChar w:fldCharType="end"/>
        </w:r>
      </w:hyperlink>
    </w:p>
    <w:p w:rsidR="00277165" w:rsidRPr="0085259E" w:rsidRDefault="00961EAB" w:rsidP="00277165">
      <w:pPr>
        <w:pStyle w:val="51"/>
        <w:rPr>
          <w:rFonts w:ascii="Times New Roman" w:hAnsi="Times New Roman" w:cs="Times New Roman"/>
          <w:noProof/>
          <w:sz w:val="24"/>
          <w:szCs w:val="24"/>
        </w:rPr>
      </w:pPr>
      <w:hyperlink w:anchor="_Toc323575674" w:history="1">
        <w:r w:rsidR="00277165" w:rsidRPr="0085259E">
          <w:rPr>
            <w:rStyle w:val="af4"/>
            <w:rFonts w:ascii="Times New Roman" w:hAnsi="Times New Roman" w:cs="Times New Roman"/>
            <w:noProof/>
            <w:sz w:val="24"/>
            <w:szCs w:val="24"/>
          </w:rPr>
          <w:t>3.2.7 Планируемое размещение объектов коммунального хозяйства</w:t>
        </w:r>
        <w:r w:rsidR="00277165" w:rsidRPr="0085259E">
          <w:rPr>
            <w:rFonts w:ascii="Times New Roman" w:hAnsi="Times New Roman" w:cs="Times New Roman"/>
            <w:noProof/>
            <w:webHidden/>
            <w:sz w:val="24"/>
            <w:szCs w:val="24"/>
          </w:rPr>
          <w:tab/>
        </w:r>
        <w:r w:rsidR="00277165" w:rsidRPr="0085259E">
          <w:rPr>
            <w:rFonts w:ascii="Times New Roman" w:hAnsi="Times New Roman" w:cs="Times New Roman"/>
            <w:noProof/>
            <w:webHidden/>
            <w:sz w:val="24"/>
            <w:szCs w:val="24"/>
          </w:rPr>
          <w:fldChar w:fldCharType="begin"/>
        </w:r>
        <w:r w:rsidR="00277165" w:rsidRPr="0085259E">
          <w:rPr>
            <w:rFonts w:ascii="Times New Roman" w:hAnsi="Times New Roman" w:cs="Times New Roman"/>
            <w:noProof/>
            <w:webHidden/>
            <w:sz w:val="24"/>
            <w:szCs w:val="24"/>
          </w:rPr>
          <w:instrText xml:space="preserve"> PAGEREF _Toc323575674 \h </w:instrText>
        </w:r>
        <w:r w:rsidR="00277165" w:rsidRPr="0085259E">
          <w:rPr>
            <w:rFonts w:ascii="Times New Roman" w:hAnsi="Times New Roman" w:cs="Times New Roman"/>
            <w:noProof/>
            <w:webHidden/>
            <w:sz w:val="24"/>
            <w:szCs w:val="24"/>
          </w:rPr>
        </w:r>
        <w:r w:rsidR="00277165" w:rsidRPr="0085259E">
          <w:rPr>
            <w:rFonts w:ascii="Times New Roman" w:hAnsi="Times New Roman" w:cs="Times New Roman"/>
            <w:noProof/>
            <w:webHidden/>
            <w:sz w:val="24"/>
            <w:szCs w:val="24"/>
          </w:rPr>
          <w:fldChar w:fldCharType="separate"/>
        </w:r>
        <w:r w:rsidR="003B2B31">
          <w:rPr>
            <w:rFonts w:ascii="Times New Roman" w:hAnsi="Times New Roman" w:cs="Times New Roman"/>
            <w:noProof/>
            <w:webHidden/>
            <w:sz w:val="24"/>
            <w:szCs w:val="24"/>
          </w:rPr>
          <w:t>17</w:t>
        </w:r>
        <w:r w:rsidR="00277165" w:rsidRPr="0085259E">
          <w:rPr>
            <w:rFonts w:ascii="Times New Roman" w:hAnsi="Times New Roman" w:cs="Times New Roman"/>
            <w:noProof/>
            <w:webHidden/>
            <w:sz w:val="24"/>
            <w:szCs w:val="24"/>
          </w:rPr>
          <w:fldChar w:fldCharType="end"/>
        </w:r>
      </w:hyperlink>
    </w:p>
    <w:p w:rsidR="00277165" w:rsidRPr="0085259E" w:rsidRDefault="00961EAB" w:rsidP="00277165">
      <w:pPr>
        <w:pStyle w:val="42"/>
        <w:rPr>
          <w:sz w:val="24"/>
          <w:szCs w:val="24"/>
        </w:rPr>
      </w:pPr>
      <w:hyperlink w:anchor="_Toc323575675" w:history="1">
        <w:r w:rsidR="00277165" w:rsidRPr="0085259E">
          <w:rPr>
            <w:rStyle w:val="af4"/>
            <w:sz w:val="24"/>
            <w:szCs w:val="24"/>
          </w:rPr>
          <w:t>3.3. Планируемое размещение объектов инженерной инфраструктуры</w:t>
        </w:r>
        <w:r w:rsidR="00277165" w:rsidRPr="0085259E">
          <w:rPr>
            <w:webHidden/>
            <w:sz w:val="24"/>
            <w:szCs w:val="24"/>
          </w:rPr>
          <w:tab/>
        </w:r>
        <w:r w:rsidR="00277165" w:rsidRPr="0085259E">
          <w:rPr>
            <w:webHidden/>
            <w:sz w:val="24"/>
            <w:szCs w:val="24"/>
          </w:rPr>
          <w:fldChar w:fldCharType="begin"/>
        </w:r>
        <w:r w:rsidR="00277165" w:rsidRPr="0085259E">
          <w:rPr>
            <w:webHidden/>
            <w:sz w:val="24"/>
            <w:szCs w:val="24"/>
          </w:rPr>
          <w:instrText xml:space="preserve"> PAGEREF _Toc323575675 \h </w:instrText>
        </w:r>
        <w:r w:rsidR="00277165" w:rsidRPr="0085259E">
          <w:rPr>
            <w:webHidden/>
            <w:sz w:val="24"/>
            <w:szCs w:val="24"/>
          </w:rPr>
        </w:r>
        <w:r w:rsidR="00277165" w:rsidRPr="0085259E">
          <w:rPr>
            <w:webHidden/>
            <w:sz w:val="24"/>
            <w:szCs w:val="24"/>
          </w:rPr>
          <w:fldChar w:fldCharType="separate"/>
        </w:r>
        <w:r w:rsidR="003B2B31">
          <w:rPr>
            <w:webHidden/>
            <w:sz w:val="24"/>
            <w:szCs w:val="24"/>
          </w:rPr>
          <w:t>19</w:t>
        </w:r>
        <w:r w:rsidR="00277165" w:rsidRPr="0085259E">
          <w:rPr>
            <w:webHidden/>
            <w:sz w:val="24"/>
            <w:szCs w:val="24"/>
          </w:rPr>
          <w:fldChar w:fldCharType="end"/>
        </w:r>
      </w:hyperlink>
    </w:p>
    <w:p w:rsidR="00277165" w:rsidRPr="0085259E" w:rsidRDefault="00961EAB" w:rsidP="00277165">
      <w:pPr>
        <w:pStyle w:val="42"/>
        <w:rPr>
          <w:sz w:val="24"/>
          <w:szCs w:val="24"/>
        </w:rPr>
      </w:pPr>
      <w:hyperlink w:anchor="_Toc323575676" w:history="1">
        <w:r w:rsidR="00277165" w:rsidRPr="0085259E">
          <w:rPr>
            <w:rStyle w:val="af4"/>
            <w:sz w:val="24"/>
            <w:szCs w:val="24"/>
          </w:rPr>
          <w:t>3.4. Планируемое размещение объектов транспортной инфраструктуры</w:t>
        </w:r>
        <w:r w:rsidR="00277165" w:rsidRPr="0085259E">
          <w:rPr>
            <w:webHidden/>
            <w:sz w:val="24"/>
            <w:szCs w:val="24"/>
          </w:rPr>
          <w:tab/>
        </w:r>
        <w:r w:rsidR="00277165" w:rsidRPr="0085259E">
          <w:rPr>
            <w:webHidden/>
            <w:sz w:val="24"/>
            <w:szCs w:val="24"/>
          </w:rPr>
          <w:fldChar w:fldCharType="begin"/>
        </w:r>
        <w:r w:rsidR="00277165" w:rsidRPr="0085259E">
          <w:rPr>
            <w:webHidden/>
            <w:sz w:val="24"/>
            <w:szCs w:val="24"/>
          </w:rPr>
          <w:instrText xml:space="preserve"> PAGEREF _Toc323575676 \h </w:instrText>
        </w:r>
        <w:r w:rsidR="00277165" w:rsidRPr="0085259E">
          <w:rPr>
            <w:webHidden/>
            <w:sz w:val="24"/>
            <w:szCs w:val="24"/>
          </w:rPr>
        </w:r>
        <w:r w:rsidR="00277165" w:rsidRPr="0085259E">
          <w:rPr>
            <w:webHidden/>
            <w:sz w:val="24"/>
            <w:szCs w:val="24"/>
          </w:rPr>
          <w:fldChar w:fldCharType="separate"/>
        </w:r>
        <w:r w:rsidR="003B2B31">
          <w:rPr>
            <w:webHidden/>
            <w:sz w:val="24"/>
            <w:szCs w:val="24"/>
          </w:rPr>
          <w:t>22</w:t>
        </w:r>
        <w:r w:rsidR="00277165" w:rsidRPr="0085259E">
          <w:rPr>
            <w:webHidden/>
            <w:sz w:val="24"/>
            <w:szCs w:val="24"/>
          </w:rPr>
          <w:fldChar w:fldCharType="end"/>
        </w:r>
      </w:hyperlink>
    </w:p>
    <w:p w:rsidR="00277165" w:rsidRPr="0085259E" w:rsidRDefault="00961EAB" w:rsidP="00277165">
      <w:pPr>
        <w:pStyle w:val="42"/>
        <w:rPr>
          <w:sz w:val="24"/>
          <w:szCs w:val="24"/>
        </w:rPr>
      </w:pPr>
      <w:hyperlink w:anchor="_Toc323575677" w:history="1">
        <w:r w:rsidR="00277165" w:rsidRPr="0085259E">
          <w:rPr>
            <w:rStyle w:val="af4"/>
            <w:sz w:val="24"/>
            <w:szCs w:val="24"/>
          </w:rPr>
          <w:t>3.5. Планируемое размещение объектов утилизации и переработки бытовых и промышленных отходов населенного пункта</w:t>
        </w:r>
        <w:r w:rsidR="00277165" w:rsidRPr="0085259E">
          <w:rPr>
            <w:webHidden/>
            <w:sz w:val="24"/>
            <w:szCs w:val="24"/>
          </w:rPr>
          <w:tab/>
        </w:r>
        <w:r w:rsidR="00277165" w:rsidRPr="0085259E">
          <w:rPr>
            <w:webHidden/>
            <w:sz w:val="24"/>
            <w:szCs w:val="24"/>
          </w:rPr>
          <w:fldChar w:fldCharType="begin"/>
        </w:r>
        <w:r w:rsidR="00277165" w:rsidRPr="0085259E">
          <w:rPr>
            <w:webHidden/>
            <w:sz w:val="24"/>
            <w:szCs w:val="24"/>
          </w:rPr>
          <w:instrText xml:space="preserve"> PAGEREF _Toc323575677 \h </w:instrText>
        </w:r>
        <w:r w:rsidR="00277165" w:rsidRPr="0085259E">
          <w:rPr>
            <w:webHidden/>
            <w:sz w:val="24"/>
            <w:szCs w:val="24"/>
          </w:rPr>
        </w:r>
        <w:r w:rsidR="00277165" w:rsidRPr="0085259E">
          <w:rPr>
            <w:webHidden/>
            <w:sz w:val="24"/>
            <w:szCs w:val="24"/>
          </w:rPr>
          <w:fldChar w:fldCharType="separate"/>
        </w:r>
        <w:r w:rsidR="003B2B31">
          <w:rPr>
            <w:webHidden/>
            <w:sz w:val="24"/>
            <w:szCs w:val="24"/>
          </w:rPr>
          <w:t>23</w:t>
        </w:r>
        <w:r w:rsidR="00277165" w:rsidRPr="0085259E">
          <w:rPr>
            <w:webHidden/>
            <w:sz w:val="24"/>
            <w:szCs w:val="24"/>
          </w:rPr>
          <w:fldChar w:fldCharType="end"/>
        </w:r>
      </w:hyperlink>
    </w:p>
    <w:p w:rsidR="00277165" w:rsidRPr="0085259E" w:rsidRDefault="00961EAB" w:rsidP="00277165">
      <w:pPr>
        <w:pStyle w:val="42"/>
        <w:rPr>
          <w:sz w:val="24"/>
          <w:szCs w:val="24"/>
        </w:rPr>
      </w:pPr>
      <w:hyperlink w:anchor="_Toc323575678" w:history="1">
        <w:r w:rsidR="00277165" w:rsidRPr="0085259E">
          <w:rPr>
            <w:rStyle w:val="af4"/>
            <w:sz w:val="24"/>
            <w:szCs w:val="24"/>
          </w:rPr>
          <w:t>3.6. Планируемое размещение объектов инженерного благоустройства территории</w:t>
        </w:r>
        <w:r w:rsidR="00277165" w:rsidRPr="0085259E">
          <w:rPr>
            <w:webHidden/>
            <w:sz w:val="24"/>
            <w:szCs w:val="24"/>
          </w:rPr>
          <w:tab/>
        </w:r>
        <w:r w:rsidR="00277165" w:rsidRPr="0085259E">
          <w:rPr>
            <w:webHidden/>
            <w:sz w:val="24"/>
            <w:szCs w:val="24"/>
          </w:rPr>
          <w:fldChar w:fldCharType="begin"/>
        </w:r>
        <w:r w:rsidR="00277165" w:rsidRPr="0085259E">
          <w:rPr>
            <w:webHidden/>
            <w:sz w:val="24"/>
            <w:szCs w:val="24"/>
          </w:rPr>
          <w:instrText xml:space="preserve"> PAGEREF _Toc323575678 \h </w:instrText>
        </w:r>
        <w:r w:rsidR="00277165" w:rsidRPr="0085259E">
          <w:rPr>
            <w:webHidden/>
            <w:sz w:val="24"/>
            <w:szCs w:val="24"/>
          </w:rPr>
        </w:r>
        <w:r w:rsidR="00277165" w:rsidRPr="0085259E">
          <w:rPr>
            <w:webHidden/>
            <w:sz w:val="24"/>
            <w:szCs w:val="24"/>
          </w:rPr>
          <w:fldChar w:fldCharType="separate"/>
        </w:r>
        <w:r w:rsidR="003B2B31">
          <w:rPr>
            <w:webHidden/>
            <w:sz w:val="24"/>
            <w:szCs w:val="24"/>
          </w:rPr>
          <w:t>24</w:t>
        </w:r>
        <w:r w:rsidR="00277165" w:rsidRPr="0085259E">
          <w:rPr>
            <w:webHidden/>
            <w:sz w:val="24"/>
            <w:szCs w:val="24"/>
          </w:rPr>
          <w:fldChar w:fldCharType="end"/>
        </w:r>
      </w:hyperlink>
    </w:p>
    <w:p w:rsidR="00277165" w:rsidRPr="0085259E" w:rsidRDefault="00961EAB" w:rsidP="00277165">
      <w:pPr>
        <w:pStyle w:val="51"/>
        <w:rPr>
          <w:rFonts w:ascii="Times New Roman" w:hAnsi="Times New Roman" w:cs="Times New Roman"/>
          <w:noProof/>
          <w:sz w:val="24"/>
          <w:szCs w:val="24"/>
        </w:rPr>
      </w:pPr>
      <w:hyperlink w:anchor="_Toc323575679" w:history="1">
        <w:r w:rsidR="00277165" w:rsidRPr="0085259E">
          <w:rPr>
            <w:rStyle w:val="af4"/>
            <w:rFonts w:ascii="Times New Roman" w:hAnsi="Times New Roman" w:cs="Times New Roman"/>
            <w:noProof/>
            <w:sz w:val="24"/>
            <w:szCs w:val="24"/>
          </w:rPr>
          <w:t>3.6.1.Дождевая канализация</w:t>
        </w:r>
        <w:r w:rsidR="00277165" w:rsidRPr="0085259E">
          <w:rPr>
            <w:rFonts w:ascii="Times New Roman" w:hAnsi="Times New Roman" w:cs="Times New Roman"/>
            <w:noProof/>
            <w:webHidden/>
            <w:sz w:val="24"/>
            <w:szCs w:val="24"/>
          </w:rPr>
          <w:tab/>
        </w:r>
        <w:r w:rsidR="00277165" w:rsidRPr="0085259E">
          <w:rPr>
            <w:rFonts w:ascii="Times New Roman" w:hAnsi="Times New Roman" w:cs="Times New Roman"/>
            <w:noProof/>
            <w:webHidden/>
            <w:sz w:val="24"/>
            <w:szCs w:val="24"/>
          </w:rPr>
          <w:fldChar w:fldCharType="begin"/>
        </w:r>
        <w:r w:rsidR="00277165" w:rsidRPr="0085259E">
          <w:rPr>
            <w:rFonts w:ascii="Times New Roman" w:hAnsi="Times New Roman" w:cs="Times New Roman"/>
            <w:noProof/>
            <w:webHidden/>
            <w:sz w:val="24"/>
            <w:szCs w:val="24"/>
          </w:rPr>
          <w:instrText xml:space="preserve"> PAGEREF _Toc323575679 \h </w:instrText>
        </w:r>
        <w:r w:rsidR="00277165" w:rsidRPr="0085259E">
          <w:rPr>
            <w:rFonts w:ascii="Times New Roman" w:hAnsi="Times New Roman" w:cs="Times New Roman"/>
            <w:noProof/>
            <w:webHidden/>
            <w:sz w:val="24"/>
            <w:szCs w:val="24"/>
          </w:rPr>
        </w:r>
        <w:r w:rsidR="00277165" w:rsidRPr="0085259E">
          <w:rPr>
            <w:rFonts w:ascii="Times New Roman" w:hAnsi="Times New Roman" w:cs="Times New Roman"/>
            <w:noProof/>
            <w:webHidden/>
            <w:sz w:val="24"/>
            <w:szCs w:val="24"/>
          </w:rPr>
          <w:fldChar w:fldCharType="separate"/>
        </w:r>
        <w:r w:rsidR="003B2B31">
          <w:rPr>
            <w:rFonts w:ascii="Times New Roman" w:hAnsi="Times New Roman" w:cs="Times New Roman"/>
            <w:noProof/>
            <w:webHidden/>
            <w:sz w:val="24"/>
            <w:szCs w:val="24"/>
          </w:rPr>
          <w:t>24</w:t>
        </w:r>
        <w:r w:rsidR="00277165" w:rsidRPr="0085259E">
          <w:rPr>
            <w:rFonts w:ascii="Times New Roman" w:hAnsi="Times New Roman" w:cs="Times New Roman"/>
            <w:noProof/>
            <w:webHidden/>
            <w:sz w:val="24"/>
            <w:szCs w:val="24"/>
          </w:rPr>
          <w:fldChar w:fldCharType="end"/>
        </w:r>
      </w:hyperlink>
    </w:p>
    <w:p w:rsidR="00277165" w:rsidRPr="0085259E" w:rsidRDefault="00961EAB" w:rsidP="00277165">
      <w:pPr>
        <w:pStyle w:val="51"/>
        <w:rPr>
          <w:rFonts w:ascii="Times New Roman" w:hAnsi="Times New Roman" w:cs="Times New Roman"/>
          <w:noProof/>
          <w:sz w:val="24"/>
          <w:szCs w:val="24"/>
        </w:rPr>
      </w:pPr>
      <w:hyperlink w:anchor="_Toc323575680" w:history="1">
        <w:r w:rsidR="00277165" w:rsidRPr="0085259E">
          <w:rPr>
            <w:rStyle w:val="af4"/>
            <w:rFonts w:ascii="Times New Roman" w:hAnsi="Times New Roman" w:cs="Times New Roman"/>
            <w:noProof/>
            <w:sz w:val="24"/>
            <w:szCs w:val="24"/>
          </w:rPr>
          <w:t>3.6.2.Инженерное благоустройство территории</w:t>
        </w:r>
        <w:r w:rsidR="00277165" w:rsidRPr="0085259E">
          <w:rPr>
            <w:rFonts w:ascii="Times New Roman" w:hAnsi="Times New Roman" w:cs="Times New Roman"/>
            <w:noProof/>
            <w:webHidden/>
            <w:sz w:val="24"/>
            <w:szCs w:val="24"/>
          </w:rPr>
          <w:tab/>
        </w:r>
        <w:r w:rsidR="00277165" w:rsidRPr="0085259E">
          <w:rPr>
            <w:rFonts w:ascii="Times New Roman" w:hAnsi="Times New Roman" w:cs="Times New Roman"/>
            <w:noProof/>
            <w:webHidden/>
            <w:sz w:val="24"/>
            <w:szCs w:val="24"/>
          </w:rPr>
          <w:fldChar w:fldCharType="begin"/>
        </w:r>
        <w:r w:rsidR="00277165" w:rsidRPr="0085259E">
          <w:rPr>
            <w:rFonts w:ascii="Times New Roman" w:hAnsi="Times New Roman" w:cs="Times New Roman"/>
            <w:noProof/>
            <w:webHidden/>
            <w:sz w:val="24"/>
            <w:szCs w:val="24"/>
          </w:rPr>
          <w:instrText xml:space="preserve"> PAGEREF _Toc323575680 \h </w:instrText>
        </w:r>
        <w:r w:rsidR="00277165" w:rsidRPr="0085259E">
          <w:rPr>
            <w:rFonts w:ascii="Times New Roman" w:hAnsi="Times New Roman" w:cs="Times New Roman"/>
            <w:noProof/>
            <w:webHidden/>
            <w:sz w:val="24"/>
            <w:szCs w:val="24"/>
          </w:rPr>
        </w:r>
        <w:r w:rsidR="00277165" w:rsidRPr="0085259E">
          <w:rPr>
            <w:rFonts w:ascii="Times New Roman" w:hAnsi="Times New Roman" w:cs="Times New Roman"/>
            <w:noProof/>
            <w:webHidden/>
            <w:sz w:val="24"/>
            <w:szCs w:val="24"/>
          </w:rPr>
          <w:fldChar w:fldCharType="separate"/>
        </w:r>
        <w:r w:rsidR="003B2B31">
          <w:rPr>
            <w:rFonts w:ascii="Times New Roman" w:hAnsi="Times New Roman" w:cs="Times New Roman"/>
            <w:noProof/>
            <w:webHidden/>
            <w:sz w:val="24"/>
            <w:szCs w:val="24"/>
          </w:rPr>
          <w:t>25</w:t>
        </w:r>
        <w:r w:rsidR="00277165" w:rsidRPr="0085259E">
          <w:rPr>
            <w:rFonts w:ascii="Times New Roman" w:hAnsi="Times New Roman" w:cs="Times New Roman"/>
            <w:noProof/>
            <w:webHidden/>
            <w:sz w:val="24"/>
            <w:szCs w:val="24"/>
          </w:rPr>
          <w:fldChar w:fldCharType="end"/>
        </w:r>
      </w:hyperlink>
    </w:p>
    <w:p w:rsidR="00277165" w:rsidRPr="0085259E" w:rsidRDefault="00961EAB" w:rsidP="00277165">
      <w:pPr>
        <w:pStyle w:val="42"/>
        <w:rPr>
          <w:sz w:val="24"/>
          <w:szCs w:val="24"/>
        </w:rPr>
      </w:pPr>
      <w:hyperlink w:anchor="_Toc323575681" w:history="1">
        <w:r w:rsidR="00277165" w:rsidRPr="0085259E">
          <w:rPr>
            <w:rStyle w:val="af4"/>
            <w:sz w:val="24"/>
            <w:szCs w:val="24"/>
          </w:rPr>
          <w:t>3.7. Планируемое размещение объектов МЧС по предупреждению и ликвидации последствий чрезвычайных ситуаций на территории городского округа</w:t>
        </w:r>
        <w:r w:rsidR="00277165" w:rsidRPr="0085259E">
          <w:rPr>
            <w:webHidden/>
            <w:sz w:val="24"/>
            <w:szCs w:val="24"/>
          </w:rPr>
          <w:tab/>
        </w:r>
        <w:r w:rsidR="00277165" w:rsidRPr="0085259E">
          <w:rPr>
            <w:webHidden/>
            <w:sz w:val="24"/>
            <w:szCs w:val="24"/>
          </w:rPr>
          <w:fldChar w:fldCharType="begin"/>
        </w:r>
        <w:r w:rsidR="00277165" w:rsidRPr="0085259E">
          <w:rPr>
            <w:webHidden/>
            <w:sz w:val="24"/>
            <w:szCs w:val="24"/>
          </w:rPr>
          <w:instrText xml:space="preserve"> PAGEREF _Toc323575681 \h </w:instrText>
        </w:r>
        <w:r w:rsidR="00277165" w:rsidRPr="0085259E">
          <w:rPr>
            <w:webHidden/>
            <w:sz w:val="24"/>
            <w:szCs w:val="24"/>
          </w:rPr>
        </w:r>
        <w:r w:rsidR="00277165" w:rsidRPr="0085259E">
          <w:rPr>
            <w:webHidden/>
            <w:sz w:val="24"/>
            <w:szCs w:val="24"/>
          </w:rPr>
          <w:fldChar w:fldCharType="separate"/>
        </w:r>
        <w:r w:rsidR="003B2B31">
          <w:rPr>
            <w:webHidden/>
            <w:sz w:val="24"/>
            <w:szCs w:val="24"/>
          </w:rPr>
          <w:t>25</w:t>
        </w:r>
        <w:r w:rsidR="00277165" w:rsidRPr="0085259E">
          <w:rPr>
            <w:webHidden/>
            <w:sz w:val="24"/>
            <w:szCs w:val="24"/>
          </w:rPr>
          <w:fldChar w:fldCharType="end"/>
        </w:r>
      </w:hyperlink>
    </w:p>
    <w:p w:rsidR="00277165" w:rsidRPr="0085259E" w:rsidRDefault="00961EAB" w:rsidP="00277165">
      <w:pPr>
        <w:pStyle w:val="42"/>
        <w:rPr>
          <w:sz w:val="24"/>
          <w:szCs w:val="24"/>
        </w:rPr>
      </w:pPr>
      <w:hyperlink w:anchor="_Toc323575682" w:history="1">
        <w:r w:rsidR="00277165" w:rsidRPr="0085259E">
          <w:rPr>
            <w:rStyle w:val="af4"/>
            <w:sz w:val="24"/>
            <w:szCs w:val="24"/>
          </w:rPr>
          <w:t>4. ПЛАНИРУЕМОЕ РАЗМЕЩЕНИЕ ОБЪЕКТОВ ГОСУДАРСТВЕННОГО И РЕГИОНАЛЬНОГО ЗНАЧЕНИЯ</w:t>
        </w:r>
        <w:r w:rsidR="00277165" w:rsidRPr="0085259E">
          <w:rPr>
            <w:webHidden/>
            <w:sz w:val="24"/>
            <w:szCs w:val="24"/>
          </w:rPr>
          <w:tab/>
        </w:r>
        <w:r w:rsidR="00277165" w:rsidRPr="0085259E">
          <w:rPr>
            <w:webHidden/>
            <w:sz w:val="24"/>
            <w:szCs w:val="24"/>
          </w:rPr>
          <w:fldChar w:fldCharType="begin"/>
        </w:r>
        <w:r w:rsidR="00277165" w:rsidRPr="0085259E">
          <w:rPr>
            <w:webHidden/>
            <w:sz w:val="24"/>
            <w:szCs w:val="24"/>
          </w:rPr>
          <w:instrText xml:space="preserve"> PAGEREF _Toc323575682 \h </w:instrText>
        </w:r>
        <w:r w:rsidR="00277165" w:rsidRPr="0085259E">
          <w:rPr>
            <w:webHidden/>
            <w:sz w:val="24"/>
            <w:szCs w:val="24"/>
          </w:rPr>
        </w:r>
        <w:r w:rsidR="00277165" w:rsidRPr="0085259E">
          <w:rPr>
            <w:webHidden/>
            <w:sz w:val="24"/>
            <w:szCs w:val="24"/>
          </w:rPr>
          <w:fldChar w:fldCharType="separate"/>
        </w:r>
        <w:r w:rsidR="003B2B31">
          <w:rPr>
            <w:webHidden/>
            <w:sz w:val="24"/>
            <w:szCs w:val="24"/>
          </w:rPr>
          <w:t>25</w:t>
        </w:r>
        <w:r w:rsidR="00277165" w:rsidRPr="0085259E">
          <w:rPr>
            <w:webHidden/>
            <w:sz w:val="24"/>
            <w:szCs w:val="24"/>
          </w:rPr>
          <w:fldChar w:fldCharType="end"/>
        </w:r>
      </w:hyperlink>
    </w:p>
    <w:p w:rsidR="00277165" w:rsidRPr="0085259E" w:rsidRDefault="00961EAB" w:rsidP="00277165">
      <w:pPr>
        <w:pStyle w:val="42"/>
        <w:rPr>
          <w:sz w:val="24"/>
          <w:szCs w:val="24"/>
        </w:rPr>
      </w:pPr>
      <w:hyperlink w:anchor="_Toc323575683" w:history="1">
        <w:r w:rsidR="00277165" w:rsidRPr="0085259E">
          <w:rPr>
            <w:rStyle w:val="af4"/>
            <w:sz w:val="24"/>
            <w:szCs w:val="24"/>
          </w:rPr>
          <w:t>5. ПРЕДЛОЖЕНИЯ ПО ИЗМЕНЕНИЮ ГРАНИЦЫ ДЕРЕВНИ СТАРЫЕ РЕШЕТЫ ГОРОДСКОГО ОКРУГА ПЕРВОУРАЛЬСК</w:t>
        </w:r>
        <w:r w:rsidR="00277165" w:rsidRPr="0085259E">
          <w:rPr>
            <w:webHidden/>
            <w:sz w:val="24"/>
            <w:szCs w:val="24"/>
          </w:rPr>
          <w:tab/>
        </w:r>
        <w:r w:rsidR="00277165" w:rsidRPr="0085259E">
          <w:rPr>
            <w:webHidden/>
            <w:sz w:val="24"/>
            <w:szCs w:val="24"/>
          </w:rPr>
          <w:fldChar w:fldCharType="begin"/>
        </w:r>
        <w:r w:rsidR="00277165" w:rsidRPr="0085259E">
          <w:rPr>
            <w:webHidden/>
            <w:sz w:val="24"/>
            <w:szCs w:val="24"/>
          </w:rPr>
          <w:instrText xml:space="preserve"> PAGEREF _Toc323575683 \h </w:instrText>
        </w:r>
        <w:r w:rsidR="00277165" w:rsidRPr="0085259E">
          <w:rPr>
            <w:webHidden/>
            <w:sz w:val="24"/>
            <w:szCs w:val="24"/>
          </w:rPr>
        </w:r>
        <w:r w:rsidR="00277165" w:rsidRPr="0085259E">
          <w:rPr>
            <w:webHidden/>
            <w:sz w:val="24"/>
            <w:szCs w:val="24"/>
          </w:rPr>
          <w:fldChar w:fldCharType="separate"/>
        </w:r>
        <w:r w:rsidR="003B2B31">
          <w:rPr>
            <w:webHidden/>
            <w:sz w:val="24"/>
            <w:szCs w:val="24"/>
          </w:rPr>
          <w:t>25</w:t>
        </w:r>
        <w:r w:rsidR="00277165" w:rsidRPr="0085259E">
          <w:rPr>
            <w:webHidden/>
            <w:sz w:val="24"/>
            <w:szCs w:val="24"/>
          </w:rPr>
          <w:fldChar w:fldCharType="end"/>
        </w:r>
      </w:hyperlink>
    </w:p>
    <w:p w:rsidR="00277165" w:rsidRPr="0085259E" w:rsidRDefault="00961EAB" w:rsidP="00277165">
      <w:pPr>
        <w:pStyle w:val="22"/>
        <w:rPr>
          <w:rFonts w:eastAsiaTheme="minorEastAsia"/>
          <w:sz w:val="24"/>
          <w:szCs w:val="24"/>
        </w:rPr>
      </w:pPr>
      <w:hyperlink w:anchor="_Toc323575684" w:history="1">
        <w:r w:rsidR="00277165" w:rsidRPr="0085259E">
          <w:rPr>
            <w:rStyle w:val="af4"/>
            <w:sz w:val="24"/>
            <w:szCs w:val="24"/>
            <w:lang w:val="en-US"/>
          </w:rPr>
          <w:t>III</w:t>
        </w:r>
        <w:r w:rsidR="00277165" w:rsidRPr="0085259E">
          <w:rPr>
            <w:rStyle w:val="af4"/>
            <w:sz w:val="24"/>
            <w:szCs w:val="24"/>
          </w:rPr>
          <w:t>. ОСНОВНЫЕ ТЕХНИКО-ЭКОНОМИЧЕСКИЕ ПОКАЗАТЕЛИ ГЕНЕРАЛЬНОГО ПЛАНА ДЕРЕВНИ СТАРЫЕ РЕШЕТЫ ГОРОДСКОГО ОКРУГА ПЕРВОУРАЛЬСК</w:t>
        </w:r>
        <w:r w:rsidR="00277165" w:rsidRPr="0085259E">
          <w:rPr>
            <w:webHidden/>
            <w:sz w:val="24"/>
            <w:szCs w:val="24"/>
          </w:rPr>
          <w:tab/>
        </w:r>
        <w:r w:rsidR="00277165" w:rsidRPr="0085259E">
          <w:rPr>
            <w:webHidden/>
            <w:sz w:val="24"/>
            <w:szCs w:val="24"/>
          </w:rPr>
          <w:fldChar w:fldCharType="begin"/>
        </w:r>
        <w:r w:rsidR="00277165" w:rsidRPr="0085259E">
          <w:rPr>
            <w:webHidden/>
            <w:sz w:val="24"/>
            <w:szCs w:val="24"/>
          </w:rPr>
          <w:instrText xml:space="preserve"> PAGEREF _Toc323575684 \h </w:instrText>
        </w:r>
        <w:r w:rsidR="00277165" w:rsidRPr="0085259E">
          <w:rPr>
            <w:webHidden/>
            <w:sz w:val="24"/>
            <w:szCs w:val="24"/>
          </w:rPr>
        </w:r>
        <w:r w:rsidR="00277165" w:rsidRPr="0085259E">
          <w:rPr>
            <w:webHidden/>
            <w:sz w:val="24"/>
            <w:szCs w:val="24"/>
          </w:rPr>
          <w:fldChar w:fldCharType="separate"/>
        </w:r>
        <w:r w:rsidR="003B2B31">
          <w:rPr>
            <w:webHidden/>
            <w:sz w:val="24"/>
            <w:szCs w:val="24"/>
          </w:rPr>
          <w:t>28</w:t>
        </w:r>
        <w:r w:rsidR="00277165" w:rsidRPr="0085259E">
          <w:rPr>
            <w:webHidden/>
            <w:sz w:val="24"/>
            <w:szCs w:val="24"/>
          </w:rPr>
          <w:fldChar w:fldCharType="end"/>
        </w:r>
      </w:hyperlink>
    </w:p>
    <w:p w:rsidR="00277165" w:rsidRPr="0085259E" w:rsidRDefault="00277165" w:rsidP="00277165">
      <w:pPr>
        <w:pStyle w:val="22"/>
        <w:ind w:left="0" w:firstLine="0"/>
        <w:rPr>
          <w:rFonts w:eastAsiaTheme="minorEastAsia"/>
          <w:sz w:val="24"/>
          <w:szCs w:val="24"/>
        </w:rPr>
      </w:pPr>
      <w:r w:rsidRPr="0085259E">
        <w:rPr>
          <w:b/>
          <w:sz w:val="24"/>
          <w:szCs w:val="24"/>
          <w:lang w:eastAsia="en-US"/>
        </w:rPr>
        <w:fldChar w:fldCharType="end"/>
      </w:r>
    </w:p>
    <w:p w:rsidR="00277165" w:rsidRPr="0016521B" w:rsidRDefault="00277165" w:rsidP="00277165">
      <w:pPr>
        <w:pStyle w:val="2"/>
      </w:pPr>
      <w:bookmarkStart w:id="4" w:name="_Toc323575657"/>
      <w:r w:rsidRPr="0016521B">
        <w:lastRenderedPageBreak/>
        <w:t>ОБЩИЕ ПОЛОЖЕНИЯ</w:t>
      </w:r>
      <w:bookmarkEnd w:id="4"/>
    </w:p>
    <w:p w:rsidR="00277165" w:rsidRPr="0016521B" w:rsidRDefault="00277165" w:rsidP="00277165">
      <w:pPr>
        <w:pStyle w:val="3"/>
      </w:pPr>
      <w:bookmarkStart w:id="5" w:name="_Toc323575658"/>
      <w:r w:rsidRPr="0016521B">
        <w:t>ТЕРМИНЫ И ОПРЕДЕЛЕНИЯ</w:t>
      </w:r>
      <w:bookmarkEnd w:id="5"/>
    </w:p>
    <w:p w:rsidR="00277165" w:rsidRPr="0016521B" w:rsidRDefault="00277165" w:rsidP="00277165">
      <w:r w:rsidRPr="0016521B">
        <w:rPr>
          <w:b/>
        </w:rPr>
        <w:t>Градостроительная деятельность</w:t>
      </w:r>
      <w:r w:rsidRPr="0016521B">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277165" w:rsidRPr="0016521B" w:rsidRDefault="00277165" w:rsidP="00277165">
      <w:r w:rsidRPr="0016521B">
        <w:rPr>
          <w:b/>
        </w:rPr>
        <w:t>Территориальное планирование</w:t>
      </w:r>
      <w:r w:rsidRPr="0016521B">
        <w:rPr>
          <w:rFonts w:ascii="Calibri" w:hAnsi="Calibri" w:cs="Calibri"/>
          <w:color w:val="0070C0"/>
          <w:sz w:val="20"/>
          <w:szCs w:val="20"/>
        </w:rPr>
        <w:t xml:space="preserve"> </w:t>
      </w:r>
      <w:r w:rsidRPr="0016521B">
        <w:t>-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77165" w:rsidRPr="0016521B" w:rsidRDefault="00277165" w:rsidP="00277165">
      <w:proofErr w:type="gramStart"/>
      <w:r w:rsidRPr="0016521B">
        <w:rPr>
          <w:b/>
        </w:rPr>
        <w:t xml:space="preserve">Градостроительная документация </w:t>
      </w:r>
      <w:r w:rsidRPr="0016521B">
        <w:t>–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w:t>
      </w:r>
      <w:proofErr w:type="gramEnd"/>
    </w:p>
    <w:p w:rsidR="00277165" w:rsidRPr="0016521B" w:rsidRDefault="00277165" w:rsidP="00277165">
      <w:r w:rsidRPr="0016521B">
        <w:rPr>
          <w:b/>
        </w:rPr>
        <w:t xml:space="preserve">Задание на проектирование (градостроительное задание) </w:t>
      </w:r>
      <w:r w:rsidRPr="0016521B">
        <w:t>– документ, содержащий требования к составу, содержанию и последовательности выполнения работ по разработке проектов генеральных планов, а также к их качеству, порядку и условиям выполнения в составе контракта (договора) на разработку проектов;</w:t>
      </w:r>
    </w:p>
    <w:p w:rsidR="00277165" w:rsidRPr="0016521B" w:rsidRDefault="00277165" w:rsidP="00277165">
      <w:pPr>
        <w:rPr>
          <w:szCs w:val="28"/>
        </w:rPr>
      </w:pPr>
      <w:proofErr w:type="gramStart"/>
      <w:r w:rsidRPr="0016521B">
        <w:rPr>
          <w:b/>
        </w:rPr>
        <w:t>Нормативы градостроительного проектирования</w:t>
      </w:r>
      <w:r w:rsidRPr="0016521B">
        <w:t xml:space="preserve"> (федеральные, региональные и местные)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w:t>
      </w:r>
      <w:proofErr w:type="gramEnd"/>
      <w:r w:rsidRPr="0016521B">
        <w:t xml:space="preserve">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 </w:t>
      </w:r>
    </w:p>
    <w:p w:rsidR="00277165" w:rsidRPr="0016521B" w:rsidRDefault="00277165" w:rsidP="00277165">
      <w:r w:rsidRPr="0016521B">
        <w:rPr>
          <w:b/>
        </w:rPr>
        <w:t xml:space="preserve">Муниципальный заказчик </w:t>
      </w:r>
      <w:r w:rsidRPr="0016521B">
        <w:t>–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277165" w:rsidRPr="0016521B" w:rsidRDefault="00277165" w:rsidP="00277165">
      <w:r w:rsidRPr="0016521B">
        <w:rPr>
          <w:b/>
        </w:rPr>
        <w:t>Зоны с особыми условиями использования территорий</w:t>
      </w:r>
      <w:r w:rsidRPr="0016521B">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6521B">
        <w:t>водоохранные</w:t>
      </w:r>
      <w:proofErr w:type="spellEnd"/>
      <w:r w:rsidRPr="0016521B">
        <w:t xml:space="preserve"> зоны, зоны санитарной охраны источников </w:t>
      </w:r>
      <w:r w:rsidRPr="0016521B">
        <w:lastRenderedPageBreak/>
        <w:t>питьевого и хозяйственно – бытового водоснабжения, зоны охраняемых объектов, иные зоны, устанавливаемые в соответствии с законодательством Российской Федерации;</w:t>
      </w:r>
    </w:p>
    <w:p w:rsidR="00277165" w:rsidRPr="0016521B" w:rsidRDefault="00277165" w:rsidP="00277165">
      <w:r w:rsidRPr="0016521B">
        <w:rPr>
          <w:b/>
        </w:rPr>
        <w:t>Инженерные изыскания</w:t>
      </w:r>
      <w:r w:rsidRPr="0016521B">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77165" w:rsidRPr="0016521B" w:rsidRDefault="00277165" w:rsidP="00277165">
      <w:r w:rsidRPr="0016521B">
        <w:rPr>
          <w:b/>
        </w:rPr>
        <w:t xml:space="preserve">Исполнитель </w:t>
      </w:r>
      <w:r w:rsidRPr="0016521B">
        <w:t>– физическое или юридическое лицо, являющееся разработчиком проекта генерального плана на основании заключенного с заказчиком муниципального контракта  на подготовку такой документации и осуществляющее ее подготовку в соответствии с требованиями законодательства и условиями заключенного контракта;</w:t>
      </w:r>
    </w:p>
    <w:p w:rsidR="00277165" w:rsidRPr="0016521B" w:rsidRDefault="00277165" w:rsidP="00277165">
      <w:r w:rsidRPr="0016521B">
        <w:rPr>
          <w:b/>
        </w:rPr>
        <w:t>Объект капитального строительства</w:t>
      </w:r>
      <w:r w:rsidRPr="0016521B">
        <w:t xml:space="preserve"> (федерального, регионального и местного значения)– существующее и планируемое к строительству здание, строение, сооружение, а также объекты, строительство которых не завершено, за исключением временных построек, киосков, навесов и других подобных построек; </w:t>
      </w:r>
    </w:p>
    <w:p w:rsidR="00277165" w:rsidRPr="0016521B" w:rsidRDefault="00277165" w:rsidP="00277165">
      <w:proofErr w:type="gramStart"/>
      <w:r w:rsidRPr="0016521B">
        <w:rPr>
          <w:b/>
        </w:rPr>
        <w:t>Реконструкция</w:t>
      </w:r>
      <w:r w:rsidRPr="0016521B">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277165" w:rsidRPr="0016521B" w:rsidRDefault="00277165" w:rsidP="00277165">
      <w:r w:rsidRPr="0016521B">
        <w:rPr>
          <w:b/>
        </w:rPr>
        <w:t>Строительство</w:t>
      </w:r>
      <w:r w:rsidRPr="0016521B">
        <w:t xml:space="preserve"> - создание зданий, строений, сооружений (в том числе на месте сносимых объектов капитального строительства);</w:t>
      </w:r>
    </w:p>
    <w:p w:rsidR="00277165" w:rsidRPr="0016521B" w:rsidRDefault="00277165" w:rsidP="00277165">
      <w:proofErr w:type="gramStart"/>
      <w:r w:rsidRPr="0016521B">
        <w:rPr>
          <w:b/>
        </w:rPr>
        <w:t>Территории общего пользования</w:t>
      </w:r>
      <w:r w:rsidRPr="0016521B">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277165" w:rsidRPr="0016521B" w:rsidRDefault="00277165" w:rsidP="00277165">
      <w:r w:rsidRPr="0016521B">
        <w:rPr>
          <w:b/>
        </w:rPr>
        <w:t>Устойчивое развитие территорий</w:t>
      </w:r>
      <w:r w:rsidRPr="0016521B">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77165" w:rsidRPr="0016521B" w:rsidRDefault="00277165" w:rsidP="00277165">
      <w:r w:rsidRPr="0016521B">
        <w:rPr>
          <w:b/>
        </w:rPr>
        <w:t>Функциональные зоны</w:t>
      </w:r>
      <w:r w:rsidRPr="0016521B">
        <w:t xml:space="preserve"> - зоны, для которых документами территориального планирования определены границы и функциональное назначение.</w:t>
      </w:r>
    </w:p>
    <w:p w:rsidR="00277165" w:rsidRPr="0016521B" w:rsidRDefault="00277165" w:rsidP="00277165">
      <w:pPr>
        <w:ind w:firstLine="0"/>
        <w:jc w:val="left"/>
      </w:pPr>
      <w:r w:rsidRPr="0016521B">
        <w:br w:type="page"/>
      </w:r>
    </w:p>
    <w:p w:rsidR="00277165" w:rsidRPr="0016521B" w:rsidRDefault="00277165" w:rsidP="00277165">
      <w:pPr>
        <w:pStyle w:val="3"/>
      </w:pPr>
      <w:bookmarkStart w:id="6" w:name="_Toc323575659"/>
      <w:r w:rsidRPr="0016521B">
        <w:lastRenderedPageBreak/>
        <w:t>ПЕРЕЧЕНЬ ИСПОЛЬЗУЕМЫХ СОКРАЩЕНИЙ</w:t>
      </w:r>
      <w:bookmarkEnd w:id="6"/>
    </w:p>
    <w:p w:rsidR="00277165" w:rsidRPr="0016521B" w:rsidRDefault="00277165" w:rsidP="00277165">
      <w:r w:rsidRPr="0016521B">
        <w:rPr>
          <w:b/>
        </w:rPr>
        <w:t xml:space="preserve">ГО </w:t>
      </w:r>
      <w:r w:rsidRPr="0016521B">
        <w:t>– гражданская оборона;</w:t>
      </w:r>
    </w:p>
    <w:p w:rsidR="00277165" w:rsidRPr="0016521B" w:rsidRDefault="00277165" w:rsidP="00277165">
      <w:r w:rsidRPr="0016521B">
        <w:rPr>
          <w:b/>
        </w:rPr>
        <w:t>ЧС</w:t>
      </w:r>
      <w:r w:rsidRPr="0016521B">
        <w:t xml:space="preserve"> – чрезвычайные ситуации;</w:t>
      </w:r>
    </w:p>
    <w:p w:rsidR="00277165" w:rsidRPr="0016521B" w:rsidRDefault="00277165" w:rsidP="00277165">
      <w:r w:rsidRPr="0016521B">
        <w:rPr>
          <w:b/>
        </w:rPr>
        <w:t xml:space="preserve">ИТМ </w:t>
      </w:r>
      <w:r w:rsidRPr="0016521B">
        <w:t>– инженерно-технические мероприятия;</w:t>
      </w:r>
    </w:p>
    <w:p w:rsidR="00277165" w:rsidRPr="0016521B" w:rsidRDefault="00277165" w:rsidP="00277165">
      <w:r w:rsidRPr="0016521B">
        <w:rPr>
          <w:b/>
        </w:rPr>
        <w:t>СанПиН</w:t>
      </w:r>
      <w:r w:rsidRPr="0016521B">
        <w:t xml:space="preserve"> – санитарные правила и нормы;</w:t>
      </w:r>
    </w:p>
    <w:p w:rsidR="00277165" w:rsidRPr="0016521B" w:rsidRDefault="00277165" w:rsidP="00277165">
      <w:r w:rsidRPr="0016521B">
        <w:rPr>
          <w:b/>
        </w:rPr>
        <w:t>СНиП</w:t>
      </w:r>
      <w:r w:rsidRPr="0016521B">
        <w:t xml:space="preserve"> – строительные нормы и правила;</w:t>
      </w:r>
    </w:p>
    <w:p w:rsidR="00277165" w:rsidRPr="0016521B" w:rsidRDefault="00277165" w:rsidP="00277165">
      <w:r w:rsidRPr="0016521B">
        <w:rPr>
          <w:b/>
        </w:rPr>
        <w:t>ГОСТ</w:t>
      </w:r>
      <w:r w:rsidRPr="0016521B">
        <w:t xml:space="preserve"> – государственные стандарты;</w:t>
      </w:r>
    </w:p>
    <w:p w:rsidR="00277165" w:rsidRPr="0016521B" w:rsidRDefault="00277165" w:rsidP="00277165">
      <w:pPr>
        <w:rPr>
          <w:lang w:eastAsia="en-US"/>
        </w:rPr>
      </w:pPr>
      <w:r w:rsidRPr="0016521B">
        <w:rPr>
          <w:b/>
          <w:lang w:eastAsia="en-US"/>
        </w:rPr>
        <w:t>СЗЗ</w:t>
      </w:r>
      <w:r w:rsidRPr="0016521B">
        <w:rPr>
          <w:lang w:eastAsia="en-US"/>
        </w:rPr>
        <w:t xml:space="preserve"> – санитарно-защитные зоны.</w:t>
      </w:r>
    </w:p>
    <w:p w:rsidR="00277165" w:rsidRPr="0016521B" w:rsidRDefault="00277165" w:rsidP="00277165">
      <w:pPr>
        <w:rPr>
          <w:lang w:eastAsia="en-US"/>
        </w:rPr>
      </w:pPr>
    </w:p>
    <w:p w:rsidR="00277165" w:rsidRPr="0016521B" w:rsidRDefault="00277165" w:rsidP="00277165">
      <w:pPr>
        <w:rPr>
          <w:lang w:eastAsia="en-US"/>
        </w:rPr>
      </w:pPr>
    </w:p>
    <w:p w:rsidR="00277165" w:rsidRPr="0016521B" w:rsidRDefault="00277165" w:rsidP="00277165">
      <w:pPr>
        <w:pStyle w:val="2"/>
      </w:pPr>
      <w:bookmarkStart w:id="7" w:name="_Toc299928195"/>
      <w:bookmarkStart w:id="8" w:name="_Toc323575660"/>
      <w:bookmarkEnd w:id="1"/>
      <w:bookmarkEnd w:id="2"/>
      <w:bookmarkEnd w:id="3"/>
      <w:r w:rsidRPr="0016521B">
        <w:lastRenderedPageBreak/>
        <w:t>ВВЕДЕНИЕ</w:t>
      </w:r>
      <w:bookmarkEnd w:id="7"/>
      <w:bookmarkEnd w:id="8"/>
    </w:p>
    <w:p w:rsidR="00277165" w:rsidRPr="0016521B" w:rsidRDefault="00277165" w:rsidP="00277165">
      <w:r w:rsidRPr="0016521B">
        <w:t xml:space="preserve">Проект «Внесение изменений в генеральный план городского округа Первоуральск Свердловской области применительно к территории </w:t>
      </w:r>
      <w:r w:rsidRPr="00FE0EA8">
        <w:t>деревни</w:t>
      </w:r>
      <w:r>
        <w:t xml:space="preserve"> Старые Решеты</w:t>
      </w:r>
      <w:r w:rsidRPr="0016521B">
        <w:t>» (далее – Проект) разработан коллективом отдела территориального планирования при Федеральном Государственном Унитарном Предприятии «</w:t>
      </w:r>
      <w:proofErr w:type="spellStart"/>
      <w:r w:rsidRPr="0016521B">
        <w:t>Уралаэрогеодезия</w:t>
      </w:r>
      <w:proofErr w:type="spellEnd"/>
      <w:r w:rsidRPr="0016521B">
        <w:t>» на основании муниципального контракта № 1</w:t>
      </w:r>
      <w:r>
        <w:t>8</w:t>
      </w:r>
      <w:r w:rsidRPr="0016521B">
        <w:t xml:space="preserve">46 от 01.04.2010 г. Проект разработан в соответствии с </w:t>
      </w:r>
      <w:r w:rsidRPr="008777E5">
        <w:t>техническим</w:t>
      </w:r>
      <w:r>
        <w:t xml:space="preserve"> </w:t>
      </w:r>
      <w:r w:rsidRPr="0016521B">
        <w:t>заданием на разработку градостроительной документации</w:t>
      </w:r>
      <w:r>
        <w:t>.</w:t>
      </w:r>
    </w:p>
    <w:p w:rsidR="00277165" w:rsidRPr="0016521B" w:rsidRDefault="00277165" w:rsidP="00277165">
      <w:pPr>
        <w:rPr>
          <w:szCs w:val="28"/>
        </w:rPr>
      </w:pPr>
      <w:r w:rsidRPr="0016521B">
        <w:rPr>
          <w:szCs w:val="28"/>
        </w:rPr>
        <w:t xml:space="preserve">Главной целью генерального плана </w:t>
      </w:r>
      <w:r>
        <w:rPr>
          <w:szCs w:val="28"/>
        </w:rPr>
        <w:t>деревни Старые Решеты</w:t>
      </w:r>
      <w:r w:rsidRPr="0016521B">
        <w:rPr>
          <w:szCs w:val="28"/>
        </w:rPr>
        <w:t xml:space="preserve"> является обеспечение устойчивого развития его территории, обеспечение жильем населения и улучшение состояния среды. Это достигается путём планирования развития территории, включая определение функциональных зон, зон планируемого размещения объектов капитального строительства местного (регионального и федерального) значения, зон с особыми условиями использования территорий. </w:t>
      </w:r>
    </w:p>
    <w:p w:rsidR="00277165" w:rsidRPr="0016521B" w:rsidRDefault="00277165" w:rsidP="00277165">
      <w:pPr>
        <w:rPr>
          <w:szCs w:val="28"/>
        </w:rPr>
      </w:pPr>
      <w:r w:rsidRPr="0016521B">
        <w:rPr>
          <w:szCs w:val="28"/>
        </w:rPr>
        <w:t>Одним из важных условий решения задач генерального плана является учет и развитие сложившихся индивидуальных особенностей и своеобразия планировочной структуры.</w:t>
      </w:r>
    </w:p>
    <w:p w:rsidR="00277165" w:rsidRPr="0016521B" w:rsidRDefault="00277165" w:rsidP="00277165">
      <w:pPr>
        <w:rPr>
          <w:szCs w:val="28"/>
        </w:rPr>
      </w:pPr>
      <w:r w:rsidRPr="0016521B">
        <w:rPr>
          <w:szCs w:val="28"/>
        </w:rPr>
        <w:t>При разработке генерального плана учтены и использованы следующие законодательные нормативные документы:</w:t>
      </w:r>
    </w:p>
    <w:p w:rsidR="00277165" w:rsidRPr="0016521B" w:rsidRDefault="00277165" w:rsidP="00277165">
      <w:r w:rsidRPr="0016521B">
        <w:t>-</w:t>
      </w:r>
      <w:r w:rsidRPr="0016521B">
        <w:tab/>
        <w:t>Градостроительный Кодекс Российской Федерации от 29.12.2004 года № 190-ФЗ (с изменениями и дополнениями);</w:t>
      </w:r>
    </w:p>
    <w:p w:rsidR="00277165" w:rsidRPr="0016521B" w:rsidRDefault="00277165" w:rsidP="00277165">
      <w:r w:rsidRPr="0016521B">
        <w:t>-</w:t>
      </w:r>
      <w:r w:rsidRPr="0016521B">
        <w:tab/>
        <w:t>Земельный Кодекс Российской Федерации (Федеральный Закон от 25.10.2001 года № 136-ФЗ);</w:t>
      </w:r>
    </w:p>
    <w:p w:rsidR="00277165" w:rsidRPr="0016521B" w:rsidRDefault="00277165" w:rsidP="00277165">
      <w:r w:rsidRPr="0016521B">
        <w:t>-</w:t>
      </w:r>
      <w:r w:rsidRPr="0016521B">
        <w:tab/>
        <w:t>Федеральный закон от 24.07.2007 г. № 221-ФЗ «О государственном кадастре недвижимости»;</w:t>
      </w:r>
    </w:p>
    <w:p w:rsidR="00277165" w:rsidRPr="0016521B" w:rsidRDefault="00277165" w:rsidP="00277165">
      <w:r w:rsidRPr="0016521B">
        <w:t>-</w:t>
      </w:r>
      <w:r w:rsidRPr="0016521B">
        <w:tab/>
        <w:t>Закон Свердловской области от 19.10.2007 года № 100-ОЗ «О документах территориальной планировки муниципальных образований, расположенных на территории Свердловской области»;</w:t>
      </w:r>
    </w:p>
    <w:p w:rsidR="00277165" w:rsidRPr="0016521B" w:rsidRDefault="00277165" w:rsidP="00277165">
      <w:r w:rsidRPr="0016521B">
        <w:t>-</w:t>
      </w:r>
      <w:r w:rsidRPr="0016521B">
        <w:tab/>
        <w:t>Закон Свердловской области от 12.07.2007 года № 85-ОЗ «О внесении изменений в приложения к Закону Свердловской области «О границах муниципальных образований, расположенных на территории Свердловской области» (в ред. Областных законов от 04.02.2008 г. № 3-ОЗ, от 09.06.2008 N 29-ОЗ, от 26.12.2008 N 144-ОЗ);</w:t>
      </w:r>
    </w:p>
    <w:p w:rsidR="00277165" w:rsidRPr="0016521B" w:rsidRDefault="00277165" w:rsidP="00277165">
      <w:r w:rsidRPr="0016521B">
        <w:t>-</w:t>
      </w:r>
      <w:r w:rsidRPr="0016521B">
        <w:tab/>
        <w:t>Методические рекомендации по разработке проектов генеральных планов поселений и городских округов (от 26 мая 2011 г);</w:t>
      </w:r>
    </w:p>
    <w:p w:rsidR="00277165" w:rsidRPr="0016521B" w:rsidRDefault="00277165" w:rsidP="00277165">
      <w:r w:rsidRPr="0016521B">
        <w:t>-</w:t>
      </w:r>
      <w:r w:rsidRPr="0016521B">
        <w:tab/>
        <w:t>СП 42.13330.2011. СНиП 2.07.01-89* Градостроительство. Планировка и застройка городских и сельских поселений;</w:t>
      </w:r>
    </w:p>
    <w:p w:rsidR="00277165" w:rsidRPr="0016521B" w:rsidRDefault="00277165" w:rsidP="00277165">
      <w:r w:rsidRPr="0016521B">
        <w:t>-</w:t>
      </w:r>
      <w:r w:rsidRPr="0016521B">
        <w:tab/>
        <w:t>СанПиН 2.2.1/2.1.1.1200-03 Санитарно-защитные зоны и санитарная классификация предприятий, сооружений и иных объектов;</w:t>
      </w:r>
    </w:p>
    <w:p w:rsidR="00277165" w:rsidRPr="0016521B" w:rsidRDefault="00277165" w:rsidP="00277165">
      <w:r w:rsidRPr="0016521B">
        <w:t>-</w:t>
      </w:r>
      <w:r w:rsidRPr="0016521B">
        <w:tab/>
        <w:t>СНиП 2.04.02-84* Водоснабжение. Наружные сети и сооружения;</w:t>
      </w:r>
    </w:p>
    <w:p w:rsidR="00277165" w:rsidRPr="0016521B" w:rsidRDefault="00277165" w:rsidP="00277165">
      <w:r w:rsidRPr="0016521B">
        <w:t>-</w:t>
      </w:r>
      <w:r w:rsidRPr="0016521B">
        <w:tab/>
        <w:t>СНиП 2.04.03.-85 Канализация. Наружные сети и сооружения;</w:t>
      </w:r>
    </w:p>
    <w:p w:rsidR="00277165" w:rsidRPr="0016521B" w:rsidRDefault="00277165" w:rsidP="00277165">
      <w:r w:rsidRPr="0016521B">
        <w:t>-</w:t>
      </w:r>
      <w:r w:rsidRPr="0016521B">
        <w:tab/>
        <w:t>СНиП 2.04.07-86 Тепловые сети;</w:t>
      </w:r>
    </w:p>
    <w:p w:rsidR="00277165" w:rsidRPr="0016521B" w:rsidRDefault="00277165" w:rsidP="00277165">
      <w:r w:rsidRPr="0016521B">
        <w:t>-</w:t>
      </w:r>
      <w:r w:rsidRPr="0016521B">
        <w:tab/>
        <w:t>СНиП 2.06.15-85 Инженерная защита территории от затопления и подтопления;</w:t>
      </w:r>
    </w:p>
    <w:p w:rsidR="00277165" w:rsidRPr="0016521B" w:rsidRDefault="00277165" w:rsidP="00277165">
      <w:r w:rsidRPr="0016521B">
        <w:lastRenderedPageBreak/>
        <w:t>-</w:t>
      </w:r>
      <w:r w:rsidRPr="0016521B">
        <w:tab/>
        <w:t>СНиП 11.02.-96 Инженерные изыскания для строительства. Основные положения;</w:t>
      </w:r>
    </w:p>
    <w:p w:rsidR="00277165" w:rsidRPr="0016521B" w:rsidRDefault="00277165" w:rsidP="00277165">
      <w:r w:rsidRPr="0016521B">
        <w:t>-</w:t>
      </w:r>
      <w:r w:rsidRPr="0016521B">
        <w:tab/>
        <w:t>СНиП 2.01.01-82* Строительная климатология и геофизика;</w:t>
      </w:r>
    </w:p>
    <w:p w:rsidR="00277165" w:rsidRPr="0016521B" w:rsidRDefault="00277165" w:rsidP="00277165">
      <w:r w:rsidRPr="0016521B">
        <w:t>-</w:t>
      </w:r>
      <w:r w:rsidRPr="0016521B">
        <w:tab/>
        <w:t>СНиП 23-01-99 Строительная климатология;</w:t>
      </w:r>
    </w:p>
    <w:p w:rsidR="00277165" w:rsidRPr="0016521B" w:rsidRDefault="00277165" w:rsidP="00277165">
      <w:r w:rsidRPr="0016521B">
        <w:t>-</w:t>
      </w:r>
      <w:r w:rsidRPr="0016521B">
        <w:tab/>
        <w:t>СП 30-102-99 Планировка и застройка территорий малоэтажного жилищного строительства;</w:t>
      </w:r>
    </w:p>
    <w:p w:rsidR="00277165" w:rsidRDefault="00277165" w:rsidP="00277165">
      <w:r w:rsidRPr="0016521B">
        <w:t>-</w:t>
      </w:r>
      <w:r w:rsidRPr="0016521B">
        <w:tab/>
        <w:t>Нормативов градостроительного проектирования Свердловской области НГПСО 1-2009.66.</w:t>
      </w:r>
    </w:p>
    <w:p w:rsidR="00277165" w:rsidRDefault="00277165" w:rsidP="00277165">
      <w:r w:rsidRPr="0016521B">
        <w:t>Исходные данные, используемые в проекте:</w:t>
      </w:r>
    </w:p>
    <w:p w:rsidR="00277165" w:rsidRPr="0016521B" w:rsidRDefault="00277165" w:rsidP="00277165">
      <w:pPr>
        <w:rPr>
          <w:b/>
        </w:rPr>
      </w:pPr>
      <w:r w:rsidRPr="0016521B">
        <w:t>-</w:t>
      </w:r>
      <w:r w:rsidRPr="0016521B">
        <w:tab/>
        <w:t>Стратегия социально-экономического развития городского округа Первоуральск до 2020 года;</w:t>
      </w:r>
    </w:p>
    <w:p w:rsidR="00277165" w:rsidRPr="0016521B" w:rsidRDefault="00277165" w:rsidP="00277165">
      <w:pPr>
        <w:rPr>
          <w:b/>
        </w:rPr>
      </w:pPr>
      <w:r w:rsidRPr="0016521B">
        <w:t>-</w:t>
      </w:r>
      <w:r w:rsidRPr="0016521B">
        <w:tab/>
        <w:t>Проект «Генеральный план городского округа Первоуральск за исключением г. Первоуральск Свердловской области» 2010 год «ФГУП «</w:t>
      </w:r>
      <w:proofErr w:type="spellStart"/>
      <w:r w:rsidRPr="0016521B">
        <w:t>Уралаэрогеодезия</w:t>
      </w:r>
      <w:proofErr w:type="spellEnd"/>
      <w:r w:rsidRPr="0016521B">
        <w:t>»»;</w:t>
      </w:r>
    </w:p>
    <w:p w:rsidR="00277165" w:rsidRPr="0016521B" w:rsidRDefault="00277165" w:rsidP="00277165">
      <w:r w:rsidRPr="0016521B">
        <w:t>-</w:t>
      </w:r>
      <w:r w:rsidRPr="0016521B">
        <w:tab/>
      </w:r>
      <w:r>
        <w:t>Д</w:t>
      </w:r>
      <w:r w:rsidRPr="0016521B">
        <w:t>анные о современном состоянии и использовании территории городского округа, предоставленные подразделениями Администрации городского округа Первоуральск;</w:t>
      </w:r>
    </w:p>
    <w:p w:rsidR="00277165" w:rsidRPr="0016521B" w:rsidRDefault="00277165" w:rsidP="00277165">
      <w:r w:rsidRPr="0016521B">
        <w:t>-</w:t>
      </w:r>
      <w:r w:rsidRPr="0016521B">
        <w:tab/>
        <w:t xml:space="preserve">Кадастровый план территории в границах </w:t>
      </w:r>
      <w:r>
        <w:t>деревни Старые Решеты</w:t>
      </w:r>
      <w:r w:rsidRPr="0016521B">
        <w:t>;</w:t>
      </w:r>
    </w:p>
    <w:p w:rsidR="00277165" w:rsidRPr="0016521B" w:rsidRDefault="00277165" w:rsidP="00277165">
      <w:r w:rsidRPr="0016521B">
        <w:t>-</w:t>
      </w:r>
      <w:r w:rsidRPr="0016521B">
        <w:tab/>
        <w:t>топографические карты и топографические съёмки, М 1:2 000;</w:t>
      </w:r>
    </w:p>
    <w:p w:rsidR="00277165" w:rsidRPr="0016521B" w:rsidRDefault="00277165" w:rsidP="00277165">
      <w:r w:rsidRPr="0016521B">
        <w:t>-</w:t>
      </w:r>
      <w:r w:rsidRPr="0016521B">
        <w:tab/>
      </w:r>
      <w:r>
        <w:t>А</w:t>
      </w:r>
      <w:r w:rsidRPr="0016521B">
        <w:t xml:space="preserve">нкетные данные по </w:t>
      </w:r>
      <w:r>
        <w:t>жилому фонду и динамике численности населения</w:t>
      </w:r>
      <w:r w:rsidRPr="0016521B">
        <w:t xml:space="preserve">; </w:t>
      </w:r>
    </w:p>
    <w:p w:rsidR="00277165" w:rsidRPr="0016521B" w:rsidRDefault="00277165" w:rsidP="00277165">
      <w:r w:rsidRPr="0016521B">
        <w:t>-</w:t>
      </w:r>
      <w:r w:rsidRPr="0016521B">
        <w:tab/>
      </w:r>
      <w:r>
        <w:t>С</w:t>
      </w:r>
      <w:r w:rsidRPr="0016521B">
        <w:t>правка о месторождении подземных вод в границах городского округа Первоуральск;</w:t>
      </w:r>
    </w:p>
    <w:p w:rsidR="00277165" w:rsidRPr="0016521B" w:rsidRDefault="00277165" w:rsidP="00277165">
      <w:r w:rsidRPr="0016521B">
        <w:t>-</w:t>
      </w:r>
      <w:r w:rsidRPr="0016521B">
        <w:tab/>
      </w:r>
      <w:r>
        <w:t>М</w:t>
      </w:r>
      <w:r w:rsidRPr="0016521B">
        <w:t>атериалы экономических и иных программ.</w:t>
      </w:r>
    </w:p>
    <w:p w:rsidR="00277165" w:rsidRDefault="00277165" w:rsidP="00277165"/>
    <w:p w:rsidR="00277165" w:rsidRPr="0016521B" w:rsidRDefault="00277165" w:rsidP="00277165">
      <w:r w:rsidRPr="0016521B">
        <w:t>Генеральный план разработан на следующие проектные периоды:</w:t>
      </w:r>
    </w:p>
    <w:p w:rsidR="00277165" w:rsidRPr="0016521B" w:rsidRDefault="00277165" w:rsidP="00277165">
      <w:r w:rsidRPr="0016521B">
        <w:t>Исходный год – 2010 г.;</w:t>
      </w:r>
    </w:p>
    <w:p w:rsidR="00277165" w:rsidRPr="0016521B" w:rsidRDefault="00277165" w:rsidP="00277165">
      <w:r w:rsidRPr="0016521B">
        <w:t>1 этап –2020</w:t>
      </w:r>
      <w:r>
        <w:t xml:space="preserve"> </w:t>
      </w:r>
      <w:r w:rsidRPr="0016521B">
        <w:t>г.;</w:t>
      </w:r>
    </w:p>
    <w:p w:rsidR="00277165" w:rsidRPr="0016521B" w:rsidRDefault="00277165" w:rsidP="00277165">
      <w:r w:rsidRPr="0016521B">
        <w:t xml:space="preserve">2 этап – </w:t>
      </w:r>
      <w:smartTag w:uri="urn:schemas-microsoft-com:office:smarttags" w:element="metricconverter">
        <w:smartTagPr>
          <w:attr w:name="ProductID" w:val="2030 г"/>
        </w:smartTagPr>
        <w:r w:rsidRPr="0016521B">
          <w:t>2030 г</w:t>
        </w:r>
      </w:smartTag>
      <w:r>
        <w:t>. расчетный срок.</w:t>
      </w:r>
    </w:p>
    <w:p w:rsidR="00277165" w:rsidRPr="0016521B" w:rsidRDefault="00277165" w:rsidP="00277165">
      <w:pPr>
        <w:pStyle w:val="2"/>
      </w:pPr>
      <w:bookmarkStart w:id="9" w:name="_Toc299928196"/>
      <w:bookmarkStart w:id="10" w:name="_Toc323575661"/>
      <w:bookmarkStart w:id="11" w:name="_Toc279044368"/>
      <w:bookmarkStart w:id="12" w:name="_Toc279052249"/>
      <w:r w:rsidRPr="0016521B">
        <w:rPr>
          <w:lang w:val="en-US"/>
        </w:rPr>
        <w:lastRenderedPageBreak/>
        <w:t>I</w:t>
      </w:r>
      <w:r w:rsidRPr="0016521B">
        <w:t xml:space="preserve">. </w:t>
      </w:r>
      <w:r>
        <w:t>КРАТКАЯ ХАРАКТЕРИСТИКА И СТРУКТУРНАЯ ОРГАНИЗАЦИЯ ДЕРЕВНИ СТАРЫЕ РЕШЕТЫ Г</w:t>
      </w:r>
      <w:r w:rsidRPr="0016521B">
        <w:t>ОРОДСКОГО ОКРУГА ПЕРВОУРАЛЬСК</w:t>
      </w:r>
      <w:bookmarkEnd w:id="9"/>
      <w:bookmarkEnd w:id="10"/>
    </w:p>
    <w:bookmarkEnd w:id="11"/>
    <w:bookmarkEnd w:id="12"/>
    <w:p w:rsidR="00277165" w:rsidRPr="00277165" w:rsidRDefault="00277165" w:rsidP="00277165">
      <w:r w:rsidRPr="00B832D7">
        <w:t xml:space="preserve">Городской округ Первоуральск с подчиненной территорией расположен на рубеже восточных предгорий Среднего Урала и зауральской складчатой возвышенности, в Юго-Западной части Свердловской области, западнее г. Екатеринбурга, в </w:t>
      </w:r>
      <w:proofErr w:type="spellStart"/>
      <w:r w:rsidRPr="00B832D7">
        <w:t>горноуральской</w:t>
      </w:r>
      <w:proofErr w:type="spellEnd"/>
      <w:r w:rsidRPr="00B832D7">
        <w:t xml:space="preserve"> агроклиматической зоне. Деревня Старые Решеты расположена в восточной части </w:t>
      </w:r>
      <w:hyperlink r:id="rId8" w:tooltip="Городской округ Первоуральск" w:history="1">
        <w:r w:rsidRPr="00277165">
          <w:rPr>
            <w:rStyle w:val="af4"/>
            <w:color w:val="auto"/>
            <w:u w:val="none"/>
          </w:rPr>
          <w:t>городского округа Первоуральск</w:t>
        </w:r>
      </w:hyperlink>
      <w:r w:rsidRPr="00277165">
        <w:t xml:space="preserve"> </w:t>
      </w:r>
      <w:hyperlink r:id="rId9" w:tooltip="Свердловская область" w:history="1">
        <w:r w:rsidRPr="00277165">
          <w:rPr>
            <w:rStyle w:val="af4"/>
            <w:color w:val="auto"/>
            <w:u w:val="none"/>
          </w:rPr>
          <w:t>Свердловской области</w:t>
        </w:r>
      </w:hyperlink>
      <w:r w:rsidRPr="00277165">
        <w:t>,</w:t>
      </w:r>
      <w:r w:rsidRPr="00B832D7">
        <w:t xml:space="preserve"> относящаяся к </w:t>
      </w:r>
      <w:proofErr w:type="spellStart"/>
      <w:r w:rsidRPr="00B832D7">
        <w:t>Новоалексеевскому</w:t>
      </w:r>
      <w:proofErr w:type="spellEnd"/>
      <w:r w:rsidRPr="00B832D7">
        <w:t xml:space="preserve"> сельскому </w:t>
      </w:r>
      <w:r>
        <w:t>территориальному управлению</w:t>
      </w:r>
      <w:r w:rsidRPr="00B832D7">
        <w:t xml:space="preserve">. Расположена на </w:t>
      </w:r>
      <w:r w:rsidRPr="00D93060">
        <w:rPr>
          <w:szCs w:val="28"/>
        </w:rPr>
        <w:t>автодороге федерального значения «</w:t>
      </w:r>
      <w:r w:rsidRPr="00623278">
        <w:rPr>
          <w:szCs w:val="28"/>
        </w:rPr>
        <w:t>Пермь</w:t>
      </w:r>
      <w:r w:rsidRPr="00D93060">
        <w:rPr>
          <w:szCs w:val="28"/>
        </w:rPr>
        <w:t>-</w:t>
      </w:r>
      <w:r w:rsidRPr="00623278">
        <w:rPr>
          <w:szCs w:val="28"/>
        </w:rPr>
        <w:t>Екатеринбург</w:t>
      </w:r>
      <w:r w:rsidRPr="00D93060">
        <w:rPr>
          <w:szCs w:val="28"/>
        </w:rPr>
        <w:t>»</w:t>
      </w:r>
      <w:r w:rsidRPr="00B832D7">
        <w:t xml:space="preserve"> в 15 км </w:t>
      </w:r>
      <w:r w:rsidRPr="00277165">
        <w:t xml:space="preserve">от </w:t>
      </w:r>
      <w:hyperlink r:id="rId10" w:tooltip="Первоуральск" w:history="1">
        <w:r w:rsidRPr="00277165">
          <w:rPr>
            <w:rStyle w:val="af4"/>
            <w:color w:val="auto"/>
            <w:u w:val="none"/>
          </w:rPr>
          <w:t>Первоуральска</w:t>
        </w:r>
      </w:hyperlink>
      <w:r w:rsidRPr="00277165">
        <w:t xml:space="preserve"> и в 25 км от </w:t>
      </w:r>
      <w:hyperlink r:id="rId11" w:tooltip="Екатеринбург" w:history="1">
        <w:r w:rsidRPr="00277165">
          <w:rPr>
            <w:rStyle w:val="af4"/>
            <w:color w:val="auto"/>
            <w:u w:val="none"/>
          </w:rPr>
          <w:t>Екатеринбурга</w:t>
        </w:r>
      </w:hyperlink>
      <w:r w:rsidRPr="00277165">
        <w:t xml:space="preserve">. </w:t>
      </w:r>
      <w:r w:rsidRPr="00B832D7">
        <w:t xml:space="preserve">Была основана в 1735 году по царскому указу. Она была населена рекрутами по набору (бывшими мастеровыми монетного двора) для пристанища проходящих войск по Сибирскому тракту. Получила своё название по названию реки Решётка, правого притока реки </w:t>
      </w:r>
      <w:hyperlink r:id="rId12" w:tooltip="Исеть (река)" w:history="1">
        <w:r w:rsidRPr="00B832D7">
          <w:t>Исеть</w:t>
        </w:r>
      </w:hyperlink>
      <w:r w:rsidRPr="00B832D7">
        <w:t xml:space="preserve">, которая делит деревню на две примерно равные части. В </w:t>
      </w:r>
      <w:hyperlink r:id="rId13" w:tooltip="1754" w:history="1">
        <w:r w:rsidRPr="00B832D7">
          <w:t>1754</w:t>
        </w:r>
      </w:hyperlink>
      <w:r w:rsidRPr="00B832D7">
        <w:t xml:space="preserve"> году в деревне была учреждена почтовая станция. Максимальное развитие деревня получила в </w:t>
      </w:r>
      <w:hyperlink r:id="rId14" w:tooltip="1960-е" w:history="1">
        <w:r w:rsidRPr="00277165">
          <w:rPr>
            <w:rStyle w:val="af4"/>
            <w:color w:val="auto"/>
            <w:u w:val="none"/>
          </w:rPr>
          <w:t>60</w:t>
        </w:r>
      </w:hyperlink>
      <w:r w:rsidRPr="00277165">
        <w:t>-</w:t>
      </w:r>
      <w:hyperlink r:id="rId15" w:tooltip="1970-е" w:history="1">
        <w:r w:rsidRPr="00277165">
          <w:rPr>
            <w:rStyle w:val="af4"/>
            <w:color w:val="auto"/>
            <w:u w:val="none"/>
          </w:rPr>
          <w:t>70-е</w:t>
        </w:r>
      </w:hyperlink>
      <w:r w:rsidRPr="00277165">
        <w:t xml:space="preserve"> года ХХ века, во времена строительства канала водоснабжения из </w:t>
      </w:r>
      <w:hyperlink r:id="rId16" w:tooltip="Волчихинское водохранилище" w:history="1">
        <w:proofErr w:type="spellStart"/>
        <w:r w:rsidRPr="00277165">
          <w:rPr>
            <w:rStyle w:val="af4"/>
            <w:color w:val="auto"/>
            <w:u w:val="none"/>
          </w:rPr>
          <w:t>Волчихинского</w:t>
        </w:r>
        <w:proofErr w:type="spellEnd"/>
        <w:r w:rsidRPr="00277165">
          <w:rPr>
            <w:rStyle w:val="af4"/>
            <w:color w:val="auto"/>
            <w:u w:val="none"/>
          </w:rPr>
          <w:t xml:space="preserve"> водохранилища</w:t>
        </w:r>
      </w:hyperlink>
      <w:r w:rsidRPr="00277165">
        <w:t xml:space="preserve"> до </w:t>
      </w:r>
      <w:hyperlink r:id="rId17" w:tooltip="Екатеринбург" w:history="1">
        <w:r w:rsidRPr="00277165">
          <w:rPr>
            <w:rStyle w:val="af4"/>
            <w:color w:val="auto"/>
            <w:u w:val="none"/>
          </w:rPr>
          <w:t>Екатеринбурга</w:t>
        </w:r>
      </w:hyperlink>
      <w:r w:rsidRPr="00277165">
        <w:t xml:space="preserve"> и новой автодороги </w:t>
      </w:r>
      <w:hyperlink r:id="rId18" w:tooltip="Екатеринбург" w:history="1">
        <w:r w:rsidRPr="00277165">
          <w:rPr>
            <w:rStyle w:val="af4"/>
            <w:color w:val="auto"/>
            <w:u w:val="none"/>
          </w:rPr>
          <w:t>Екатеринбург</w:t>
        </w:r>
      </w:hyperlink>
      <w:r w:rsidRPr="00277165">
        <w:t>-</w:t>
      </w:r>
      <w:hyperlink r:id="rId19" w:tooltip="Пермь" w:history="1">
        <w:r w:rsidRPr="00277165">
          <w:rPr>
            <w:rStyle w:val="af4"/>
            <w:color w:val="auto"/>
            <w:u w:val="none"/>
          </w:rPr>
          <w:t>Пермь</w:t>
        </w:r>
      </w:hyperlink>
      <w:r w:rsidRPr="00277165">
        <w:t>.</w:t>
      </w:r>
    </w:p>
    <w:p w:rsidR="00277165" w:rsidRPr="00B832D7" w:rsidRDefault="00277165" w:rsidP="00277165">
      <w:r w:rsidRPr="00277165">
        <w:t xml:space="preserve">До </w:t>
      </w:r>
      <w:hyperlink r:id="rId20" w:tooltip="2001 год" w:history="1">
        <w:r w:rsidRPr="00277165">
          <w:rPr>
            <w:rStyle w:val="af4"/>
            <w:color w:val="auto"/>
            <w:u w:val="none"/>
          </w:rPr>
          <w:t>2001 года</w:t>
        </w:r>
      </w:hyperlink>
      <w:r w:rsidRPr="00277165">
        <w:t xml:space="preserve"> в деревне существовала </w:t>
      </w:r>
      <w:hyperlink r:id="rId21" w:tooltip="Войсковая часть" w:history="1">
        <w:r w:rsidRPr="00277165">
          <w:rPr>
            <w:rStyle w:val="af4"/>
            <w:color w:val="auto"/>
            <w:u w:val="none"/>
          </w:rPr>
          <w:t>войсковая часть</w:t>
        </w:r>
      </w:hyperlink>
      <w:r w:rsidRPr="00277165">
        <w:t xml:space="preserve">, после </w:t>
      </w:r>
      <w:hyperlink r:id="rId22" w:tooltip="2001 год" w:history="1">
        <w:r w:rsidRPr="00277165">
          <w:rPr>
            <w:rStyle w:val="af4"/>
            <w:color w:val="auto"/>
            <w:u w:val="none"/>
          </w:rPr>
          <w:t>2001 года</w:t>
        </w:r>
      </w:hyperlink>
      <w:r w:rsidRPr="00B832D7">
        <w:t xml:space="preserve"> — исправительное учреждение, входящее в систем</w:t>
      </w:r>
      <w:r>
        <w:t xml:space="preserve">у ГУФСИН Свердловской области - </w:t>
      </w:r>
      <w:r w:rsidRPr="00B832D7">
        <w:t xml:space="preserve">колония общего режима. </w:t>
      </w:r>
    </w:p>
    <w:p w:rsidR="00277165" w:rsidRDefault="00277165" w:rsidP="00277165">
      <w:r w:rsidRPr="00B832D7">
        <w:t>Численность постоянно проживающего населения на 01.01.2011 года составляет 385 человек.</w:t>
      </w:r>
      <w:r w:rsidRPr="003759CF">
        <w:t xml:space="preserve"> </w:t>
      </w:r>
      <w:r>
        <w:t xml:space="preserve">Из них </w:t>
      </w:r>
      <w:r w:rsidRPr="00B832D7">
        <w:t xml:space="preserve">9,1% населения </w:t>
      </w:r>
      <w:r>
        <w:t>ра</w:t>
      </w:r>
      <w:r w:rsidRPr="00B832D7">
        <w:t>ботает в г. Первоуральске и г. Екатеринбург.</w:t>
      </w:r>
    </w:p>
    <w:p w:rsidR="00277165" w:rsidRPr="0016521B" w:rsidRDefault="00277165" w:rsidP="00277165">
      <w:r w:rsidRPr="0016521B">
        <w:t xml:space="preserve">По данным 10 территориального отдела площадь населенного пункта составляет </w:t>
      </w:r>
      <w:r>
        <w:t>184</w:t>
      </w:r>
      <w:r w:rsidRPr="0016521B">
        <w:t xml:space="preserve"> га.</w:t>
      </w:r>
    </w:p>
    <w:p w:rsidR="00277165" w:rsidRPr="0016521B" w:rsidRDefault="00277165" w:rsidP="00277165">
      <w:r w:rsidRPr="0016521B">
        <w:t xml:space="preserve">Согласно </w:t>
      </w:r>
      <w:r>
        <w:t xml:space="preserve">«Карте современного использования </w:t>
      </w:r>
      <w:r w:rsidRPr="008777E5">
        <w:t xml:space="preserve">территории </w:t>
      </w:r>
      <w:r>
        <w:t>деревни Старые Решеты</w:t>
      </w:r>
      <w:r w:rsidRPr="008777E5">
        <w:t xml:space="preserve"> (</w:t>
      </w:r>
      <w:r>
        <w:t>опорный план</w:t>
      </w:r>
      <w:r w:rsidRPr="008777E5">
        <w:t>)</w:t>
      </w:r>
      <w:r>
        <w:t>» (лист 1)</w:t>
      </w:r>
      <w:r w:rsidRPr="0016521B">
        <w:t xml:space="preserve"> территория </w:t>
      </w:r>
      <w:r>
        <w:t>деревни</w:t>
      </w:r>
      <w:r w:rsidRPr="0016521B">
        <w:t xml:space="preserve"> в существующих границах составляет </w:t>
      </w:r>
      <w:r>
        <w:t>183,</w:t>
      </w:r>
      <w:r w:rsidRPr="00531BB4">
        <w:t>7</w:t>
      </w:r>
      <w:r w:rsidRPr="0016521B">
        <w:t xml:space="preserve"> га.</w:t>
      </w:r>
    </w:p>
    <w:p w:rsidR="00277165" w:rsidRPr="0016521B" w:rsidRDefault="00277165" w:rsidP="00277165">
      <w:pPr>
        <w:rPr>
          <w:szCs w:val="28"/>
        </w:rPr>
      </w:pPr>
      <w:r w:rsidRPr="008777E5">
        <w:rPr>
          <w:szCs w:val="28"/>
        </w:rPr>
        <w:t>Существующий баланс территорий в соответствии с функциональными зонами, в которые объединены земли по требованиям Градостроительного кодекса</w:t>
      </w:r>
      <w:r w:rsidRPr="0016521B">
        <w:rPr>
          <w:szCs w:val="28"/>
        </w:rPr>
        <w:t xml:space="preserve"> РФ, приводится в таблице </w:t>
      </w:r>
      <w:r>
        <w:rPr>
          <w:szCs w:val="28"/>
        </w:rPr>
        <w:t>1</w:t>
      </w:r>
      <w:r w:rsidRPr="0016521B">
        <w:rPr>
          <w:szCs w:val="28"/>
        </w:rPr>
        <w:t>.</w:t>
      </w:r>
    </w:p>
    <w:p w:rsidR="00277165" w:rsidRPr="0016521B" w:rsidRDefault="00277165" w:rsidP="00277165">
      <w:pPr>
        <w:pStyle w:val="ac"/>
      </w:pPr>
      <w:bookmarkStart w:id="13" w:name="_Toc278465748"/>
      <w:bookmarkStart w:id="14" w:name="_Toc278464943"/>
      <w:bookmarkStart w:id="15" w:name="_Toc278464680"/>
      <w:bookmarkStart w:id="16" w:name="_Toc278368310"/>
      <w:r w:rsidRPr="0016521B">
        <w:t xml:space="preserve">Современный баланс территории </w:t>
      </w:r>
      <w:r>
        <w:t>д. Старые Решеты</w:t>
      </w:r>
    </w:p>
    <w:p w:rsidR="00277165" w:rsidRPr="0016521B" w:rsidRDefault="00277165" w:rsidP="00277165">
      <w:pPr>
        <w:pStyle w:val="6"/>
      </w:pPr>
      <w:r w:rsidRPr="0016521B">
        <w:t xml:space="preserve">Таблица </w:t>
      </w:r>
      <w:r>
        <w:t>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46"/>
        <w:gridCol w:w="1360"/>
        <w:gridCol w:w="1494"/>
        <w:gridCol w:w="1207"/>
      </w:tblGrid>
      <w:tr w:rsidR="00277165" w:rsidRPr="0016521B" w:rsidTr="00277165">
        <w:trPr>
          <w:trHeight w:val="72"/>
          <w:tblHeader/>
          <w:jc w:val="center"/>
        </w:trPr>
        <w:tc>
          <w:tcPr>
            <w:tcW w:w="6046" w:type="dxa"/>
            <w:tcBorders>
              <w:top w:val="single" w:sz="6" w:space="0" w:color="auto"/>
              <w:left w:val="single" w:sz="6" w:space="0" w:color="auto"/>
              <w:bottom w:val="single" w:sz="6" w:space="0" w:color="auto"/>
              <w:right w:val="single" w:sz="6" w:space="0" w:color="auto"/>
            </w:tcBorders>
            <w:vAlign w:val="center"/>
            <w:hideMark/>
          </w:tcPr>
          <w:p w:rsidR="00277165" w:rsidRPr="0016521B" w:rsidRDefault="00277165" w:rsidP="00277165">
            <w:pPr>
              <w:ind w:firstLine="0"/>
              <w:jc w:val="center"/>
              <w:rPr>
                <w:b/>
                <w:sz w:val="24"/>
                <w:szCs w:val="24"/>
              </w:rPr>
            </w:pPr>
            <w:r w:rsidRPr="0016521B">
              <w:rPr>
                <w:b/>
                <w:sz w:val="24"/>
                <w:szCs w:val="24"/>
              </w:rPr>
              <w:t>Наименование территорий</w:t>
            </w:r>
          </w:p>
        </w:tc>
        <w:tc>
          <w:tcPr>
            <w:tcW w:w="1360" w:type="dxa"/>
            <w:tcBorders>
              <w:top w:val="single" w:sz="6" w:space="0" w:color="auto"/>
              <w:left w:val="single" w:sz="6" w:space="0" w:color="auto"/>
              <w:bottom w:val="single" w:sz="6" w:space="0" w:color="auto"/>
              <w:right w:val="single" w:sz="6" w:space="0" w:color="auto"/>
            </w:tcBorders>
            <w:vAlign w:val="center"/>
            <w:hideMark/>
          </w:tcPr>
          <w:p w:rsidR="00277165" w:rsidRPr="0016521B" w:rsidRDefault="00277165" w:rsidP="00277165">
            <w:pPr>
              <w:ind w:firstLine="0"/>
              <w:jc w:val="center"/>
              <w:rPr>
                <w:b/>
                <w:sz w:val="24"/>
                <w:szCs w:val="24"/>
              </w:rPr>
            </w:pPr>
            <w:r w:rsidRPr="0016521B">
              <w:rPr>
                <w:b/>
                <w:sz w:val="24"/>
                <w:szCs w:val="24"/>
              </w:rPr>
              <w:t>Площадь,</w:t>
            </w:r>
          </w:p>
          <w:p w:rsidR="00277165" w:rsidRPr="0016521B" w:rsidRDefault="00277165" w:rsidP="00277165">
            <w:pPr>
              <w:ind w:firstLine="0"/>
              <w:jc w:val="center"/>
              <w:rPr>
                <w:b/>
                <w:sz w:val="24"/>
                <w:szCs w:val="24"/>
              </w:rPr>
            </w:pPr>
            <w:r w:rsidRPr="0016521B">
              <w:rPr>
                <w:b/>
                <w:sz w:val="24"/>
                <w:szCs w:val="24"/>
              </w:rPr>
              <w:t>га</w:t>
            </w:r>
          </w:p>
        </w:tc>
        <w:tc>
          <w:tcPr>
            <w:tcW w:w="1494" w:type="dxa"/>
            <w:tcBorders>
              <w:top w:val="single" w:sz="6" w:space="0" w:color="auto"/>
              <w:left w:val="single" w:sz="6" w:space="0" w:color="auto"/>
              <w:bottom w:val="single" w:sz="6" w:space="0" w:color="auto"/>
              <w:right w:val="single" w:sz="6" w:space="0" w:color="auto"/>
            </w:tcBorders>
            <w:vAlign w:val="center"/>
            <w:hideMark/>
          </w:tcPr>
          <w:p w:rsidR="00277165" w:rsidRPr="0016521B" w:rsidRDefault="00277165" w:rsidP="00277165">
            <w:pPr>
              <w:ind w:firstLine="0"/>
              <w:jc w:val="center"/>
              <w:rPr>
                <w:b/>
                <w:sz w:val="24"/>
                <w:szCs w:val="24"/>
              </w:rPr>
            </w:pPr>
            <w:r w:rsidRPr="0016521B">
              <w:rPr>
                <w:b/>
                <w:sz w:val="24"/>
                <w:szCs w:val="24"/>
              </w:rPr>
              <w:t>% ко всей</w:t>
            </w:r>
          </w:p>
          <w:p w:rsidR="00277165" w:rsidRPr="0016521B" w:rsidRDefault="00277165" w:rsidP="00277165">
            <w:pPr>
              <w:ind w:firstLine="0"/>
              <w:jc w:val="center"/>
              <w:rPr>
                <w:b/>
                <w:sz w:val="24"/>
                <w:szCs w:val="24"/>
              </w:rPr>
            </w:pPr>
            <w:r w:rsidRPr="0016521B">
              <w:rPr>
                <w:b/>
                <w:sz w:val="24"/>
                <w:szCs w:val="24"/>
              </w:rPr>
              <w:t>территории</w:t>
            </w:r>
          </w:p>
        </w:tc>
        <w:tc>
          <w:tcPr>
            <w:tcW w:w="1207" w:type="dxa"/>
            <w:tcBorders>
              <w:top w:val="single" w:sz="6" w:space="0" w:color="auto"/>
              <w:left w:val="single" w:sz="6" w:space="0" w:color="auto"/>
              <w:bottom w:val="single" w:sz="6" w:space="0" w:color="auto"/>
              <w:right w:val="single" w:sz="6" w:space="0" w:color="auto"/>
            </w:tcBorders>
            <w:vAlign w:val="center"/>
            <w:hideMark/>
          </w:tcPr>
          <w:p w:rsidR="00277165" w:rsidRPr="0016521B" w:rsidRDefault="00277165" w:rsidP="00277165">
            <w:pPr>
              <w:ind w:firstLine="0"/>
              <w:jc w:val="center"/>
              <w:rPr>
                <w:b/>
                <w:sz w:val="24"/>
                <w:szCs w:val="24"/>
              </w:rPr>
            </w:pPr>
            <w:r w:rsidRPr="0016521B">
              <w:rPr>
                <w:b/>
                <w:sz w:val="24"/>
                <w:szCs w:val="24"/>
              </w:rPr>
              <w:t>м</w:t>
            </w:r>
            <w:proofErr w:type="gramStart"/>
            <w:r w:rsidRPr="0016521B">
              <w:rPr>
                <w:b/>
                <w:sz w:val="24"/>
                <w:szCs w:val="24"/>
                <w:vertAlign w:val="superscript"/>
              </w:rPr>
              <w:t>2</w:t>
            </w:r>
            <w:proofErr w:type="gramEnd"/>
            <w:r w:rsidRPr="0016521B">
              <w:rPr>
                <w:b/>
                <w:sz w:val="24"/>
                <w:szCs w:val="24"/>
              </w:rPr>
              <w:t xml:space="preserve"> на 1</w:t>
            </w:r>
          </w:p>
          <w:p w:rsidR="00277165" w:rsidRPr="0016521B" w:rsidRDefault="00277165" w:rsidP="00277165">
            <w:pPr>
              <w:ind w:firstLine="0"/>
              <w:jc w:val="center"/>
              <w:rPr>
                <w:b/>
                <w:sz w:val="24"/>
                <w:szCs w:val="24"/>
              </w:rPr>
            </w:pPr>
            <w:r w:rsidRPr="0016521B">
              <w:rPr>
                <w:b/>
                <w:sz w:val="24"/>
                <w:szCs w:val="24"/>
              </w:rPr>
              <w:t>человека</w:t>
            </w:r>
          </w:p>
        </w:tc>
      </w:tr>
      <w:tr w:rsidR="00277165" w:rsidRPr="0016521B" w:rsidTr="00277165">
        <w:trPr>
          <w:trHeight w:val="72"/>
          <w:tblHeader/>
          <w:jc w:val="center"/>
        </w:trPr>
        <w:tc>
          <w:tcPr>
            <w:tcW w:w="6046" w:type="dxa"/>
            <w:tcBorders>
              <w:top w:val="single" w:sz="6" w:space="0" w:color="auto"/>
              <w:left w:val="single" w:sz="6" w:space="0" w:color="auto"/>
              <w:bottom w:val="single" w:sz="6" w:space="0" w:color="auto"/>
              <w:right w:val="single" w:sz="6" w:space="0" w:color="auto"/>
            </w:tcBorders>
            <w:vAlign w:val="center"/>
            <w:hideMark/>
          </w:tcPr>
          <w:p w:rsidR="00277165" w:rsidRPr="0016521B" w:rsidRDefault="00277165" w:rsidP="00277165">
            <w:pPr>
              <w:ind w:firstLine="0"/>
              <w:jc w:val="center"/>
              <w:rPr>
                <w:sz w:val="20"/>
                <w:szCs w:val="24"/>
              </w:rPr>
            </w:pPr>
            <w:r w:rsidRPr="0016521B">
              <w:rPr>
                <w:sz w:val="20"/>
                <w:szCs w:val="24"/>
              </w:rPr>
              <w:t>1</w:t>
            </w:r>
          </w:p>
        </w:tc>
        <w:tc>
          <w:tcPr>
            <w:tcW w:w="1360" w:type="dxa"/>
            <w:tcBorders>
              <w:top w:val="single" w:sz="6" w:space="0" w:color="auto"/>
              <w:left w:val="single" w:sz="6" w:space="0" w:color="auto"/>
              <w:bottom w:val="single" w:sz="6" w:space="0" w:color="auto"/>
              <w:right w:val="single" w:sz="6" w:space="0" w:color="auto"/>
            </w:tcBorders>
            <w:vAlign w:val="center"/>
            <w:hideMark/>
          </w:tcPr>
          <w:p w:rsidR="00277165" w:rsidRPr="0016521B" w:rsidRDefault="00277165" w:rsidP="00277165">
            <w:pPr>
              <w:ind w:firstLine="0"/>
              <w:jc w:val="center"/>
              <w:rPr>
                <w:sz w:val="20"/>
                <w:szCs w:val="24"/>
              </w:rPr>
            </w:pPr>
            <w:r w:rsidRPr="0016521B">
              <w:rPr>
                <w:sz w:val="20"/>
                <w:szCs w:val="24"/>
              </w:rPr>
              <w:t>2</w:t>
            </w:r>
          </w:p>
        </w:tc>
        <w:tc>
          <w:tcPr>
            <w:tcW w:w="1494" w:type="dxa"/>
            <w:tcBorders>
              <w:top w:val="single" w:sz="6" w:space="0" w:color="auto"/>
              <w:left w:val="single" w:sz="6" w:space="0" w:color="auto"/>
              <w:bottom w:val="single" w:sz="6" w:space="0" w:color="auto"/>
              <w:right w:val="single" w:sz="6" w:space="0" w:color="auto"/>
            </w:tcBorders>
            <w:vAlign w:val="center"/>
            <w:hideMark/>
          </w:tcPr>
          <w:p w:rsidR="00277165" w:rsidRPr="0016521B" w:rsidRDefault="00277165" w:rsidP="00277165">
            <w:pPr>
              <w:ind w:firstLine="0"/>
              <w:jc w:val="center"/>
              <w:rPr>
                <w:sz w:val="20"/>
                <w:szCs w:val="24"/>
              </w:rPr>
            </w:pPr>
            <w:r w:rsidRPr="0016521B">
              <w:rPr>
                <w:sz w:val="20"/>
                <w:szCs w:val="24"/>
              </w:rPr>
              <w:t>3</w:t>
            </w:r>
          </w:p>
        </w:tc>
        <w:tc>
          <w:tcPr>
            <w:tcW w:w="1207" w:type="dxa"/>
            <w:tcBorders>
              <w:top w:val="single" w:sz="6" w:space="0" w:color="auto"/>
              <w:left w:val="single" w:sz="6" w:space="0" w:color="auto"/>
              <w:bottom w:val="single" w:sz="6" w:space="0" w:color="auto"/>
              <w:right w:val="single" w:sz="6" w:space="0" w:color="auto"/>
            </w:tcBorders>
            <w:vAlign w:val="center"/>
            <w:hideMark/>
          </w:tcPr>
          <w:p w:rsidR="00277165" w:rsidRPr="0016521B" w:rsidRDefault="00277165" w:rsidP="00277165">
            <w:pPr>
              <w:ind w:firstLine="0"/>
              <w:jc w:val="center"/>
              <w:rPr>
                <w:sz w:val="20"/>
                <w:szCs w:val="24"/>
              </w:rPr>
            </w:pPr>
            <w:r w:rsidRPr="0016521B">
              <w:rPr>
                <w:sz w:val="20"/>
                <w:szCs w:val="24"/>
              </w:rPr>
              <w:t>4</w:t>
            </w:r>
          </w:p>
        </w:tc>
      </w:tr>
      <w:tr w:rsidR="00277165" w:rsidRPr="009748D1" w:rsidTr="00277165">
        <w:trPr>
          <w:cantSplit/>
          <w:trHeight w:val="72"/>
          <w:jc w:val="center"/>
        </w:trPr>
        <w:tc>
          <w:tcPr>
            <w:tcW w:w="6046"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b/>
                <w:bCs/>
                <w:color w:val="000000"/>
                <w:sz w:val="24"/>
                <w:szCs w:val="24"/>
              </w:rPr>
            </w:pPr>
            <w:r w:rsidRPr="00654372">
              <w:rPr>
                <w:b/>
                <w:bCs/>
                <w:color w:val="000000"/>
                <w:sz w:val="24"/>
                <w:szCs w:val="24"/>
              </w:rPr>
              <w:t>1. Общая площадь земель в границе населённого пункта</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183,7</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100,0</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4771,4</w:t>
            </w:r>
          </w:p>
        </w:tc>
      </w:tr>
      <w:tr w:rsidR="00277165" w:rsidRPr="0016521B" w:rsidTr="00277165">
        <w:trPr>
          <w:cantSplit/>
          <w:trHeight w:val="72"/>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jc w:val="right"/>
              <w:rPr>
                <w:color w:val="000000"/>
                <w:sz w:val="24"/>
                <w:szCs w:val="24"/>
              </w:rPr>
            </w:pPr>
            <w:r w:rsidRPr="00654372">
              <w:rPr>
                <w:color w:val="000000"/>
                <w:sz w:val="24"/>
                <w:szCs w:val="24"/>
              </w:rPr>
              <w:t>в том числе:</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color w:val="000000"/>
                <w:sz w:val="24"/>
                <w:szCs w:val="24"/>
              </w:rPr>
            </w:pPr>
            <w:r w:rsidRPr="00654372">
              <w:rPr>
                <w:color w:val="000000"/>
                <w:sz w:val="24"/>
                <w:szCs w:val="24"/>
              </w:rPr>
              <w:t> </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color w:val="000000"/>
                <w:sz w:val="24"/>
                <w:szCs w:val="24"/>
              </w:rPr>
            </w:pPr>
            <w:r w:rsidRPr="00654372">
              <w:rPr>
                <w:color w:val="000000"/>
                <w:sz w:val="24"/>
                <w:szCs w:val="24"/>
              </w:rPr>
              <w:t> </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color w:val="000000"/>
                <w:sz w:val="24"/>
                <w:szCs w:val="24"/>
              </w:rPr>
            </w:pPr>
            <w:r w:rsidRPr="00654372">
              <w:rPr>
                <w:color w:val="000000"/>
                <w:sz w:val="24"/>
                <w:szCs w:val="24"/>
              </w:rPr>
              <w:t> </w:t>
            </w:r>
          </w:p>
        </w:tc>
      </w:tr>
      <w:tr w:rsidR="00277165" w:rsidRPr="0016521B"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rPr>
                <w:b/>
                <w:bCs/>
                <w:color w:val="000000"/>
                <w:sz w:val="24"/>
                <w:szCs w:val="24"/>
              </w:rPr>
            </w:pPr>
            <w:r w:rsidRPr="00654372">
              <w:rPr>
                <w:b/>
                <w:bCs/>
                <w:color w:val="000000"/>
                <w:sz w:val="24"/>
                <w:szCs w:val="24"/>
              </w:rPr>
              <w:t>1.1. Жилые зоны</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73,8</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40,2</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1916,9</w:t>
            </w:r>
          </w:p>
        </w:tc>
      </w:tr>
      <w:tr w:rsidR="00277165" w:rsidRPr="009748D1" w:rsidTr="00277165">
        <w:trPr>
          <w:cantSplit/>
          <w:trHeight w:val="65"/>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jc w:val="right"/>
              <w:rPr>
                <w:color w:val="000000"/>
                <w:sz w:val="24"/>
                <w:szCs w:val="24"/>
              </w:rPr>
            </w:pPr>
            <w:r w:rsidRPr="00654372">
              <w:rPr>
                <w:color w:val="000000"/>
                <w:sz w:val="24"/>
                <w:szCs w:val="24"/>
              </w:rPr>
              <w:t>из них:</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rFonts w:ascii="Calibri" w:hAnsi="Calibri"/>
                <w:color w:val="000000"/>
                <w:sz w:val="24"/>
                <w:szCs w:val="24"/>
              </w:rPr>
            </w:pPr>
            <w:r w:rsidRPr="00654372">
              <w:rPr>
                <w:rFonts w:ascii="Calibri" w:hAnsi="Calibri"/>
                <w:color w:val="000000"/>
                <w:sz w:val="24"/>
                <w:szCs w:val="24"/>
              </w:rPr>
              <w:t> </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rFonts w:ascii="Calibri" w:hAnsi="Calibri"/>
                <w:color w:val="000000"/>
                <w:sz w:val="24"/>
                <w:szCs w:val="24"/>
              </w:rPr>
            </w:pPr>
            <w:r w:rsidRPr="00654372">
              <w:rPr>
                <w:rFonts w:ascii="Calibri" w:hAnsi="Calibri"/>
                <w:color w:val="000000"/>
                <w:sz w:val="24"/>
                <w:szCs w:val="24"/>
              </w:rPr>
              <w:t> </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rFonts w:ascii="Calibri" w:hAnsi="Calibri"/>
                <w:color w:val="000000"/>
                <w:sz w:val="24"/>
                <w:szCs w:val="24"/>
              </w:rPr>
            </w:pPr>
            <w:r w:rsidRPr="00654372">
              <w:rPr>
                <w:rFonts w:ascii="Calibri" w:hAnsi="Calibri"/>
                <w:color w:val="000000"/>
                <w:sz w:val="24"/>
                <w:szCs w:val="24"/>
              </w:rPr>
              <w:t> </w:t>
            </w:r>
          </w:p>
        </w:tc>
      </w:tr>
      <w:tr w:rsidR="00277165" w:rsidRPr="0016521B"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rPr>
                <w:color w:val="000000"/>
                <w:sz w:val="24"/>
                <w:szCs w:val="24"/>
              </w:rPr>
            </w:pPr>
            <w:r w:rsidRPr="00654372">
              <w:rPr>
                <w:color w:val="000000"/>
                <w:sz w:val="24"/>
                <w:szCs w:val="24"/>
              </w:rPr>
              <w:lastRenderedPageBreak/>
              <w:t>- застройка индивидуальными жилыми домами с участками</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73,8</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40,2</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1916,9</w:t>
            </w:r>
          </w:p>
        </w:tc>
      </w:tr>
      <w:tr w:rsidR="00277165" w:rsidRPr="0016521B"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rPr>
                <w:b/>
                <w:bCs/>
                <w:color w:val="000000"/>
                <w:sz w:val="24"/>
                <w:szCs w:val="24"/>
              </w:rPr>
            </w:pPr>
            <w:r w:rsidRPr="00654372">
              <w:rPr>
                <w:b/>
                <w:bCs/>
                <w:color w:val="000000"/>
                <w:sz w:val="24"/>
                <w:szCs w:val="24"/>
              </w:rPr>
              <w:t>1.2. Общественно-деловые зоны</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0,4</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0,2</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10,4</w:t>
            </w:r>
          </w:p>
        </w:tc>
      </w:tr>
      <w:tr w:rsidR="00277165" w:rsidRPr="0016521B"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jc w:val="right"/>
              <w:rPr>
                <w:color w:val="000000"/>
                <w:sz w:val="24"/>
                <w:szCs w:val="24"/>
              </w:rPr>
            </w:pPr>
            <w:r w:rsidRPr="00654372">
              <w:rPr>
                <w:color w:val="000000"/>
                <w:sz w:val="24"/>
                <w:szCs w:val="24"/>
              </w:rPr>
              <w:t>из них:</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 </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 </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 </w:t>
            </w:r>
          </w:p>
        </w:tc>
      </w:tr>
      <w:tr w:rsidR="00277165" w:rsidRPr="0016521B"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rPr>
                <w:color w:val="000000"/>
                <w:sz w:val="24"/>
                <w:szCs w:val="24"/>
              </w:rPr>
            </w:pPr>
            <w:r w:rsidRPr="00654372">
              <w:rPr>
                <w:color w:val="000000"/>
                <w:sz w:val="24"/>
                <w:szCs w:val="24"/>
              </w:rPr>
              <w:t>комплексная общественн</w:t>
            </w:r>
            <w:proofErr w:type="gramStart"/>
            <w:r w:rsidRPr="00654372">
              <w:rPr>
                <w:color w:val="000000"/>
                <w:sz w:val="24"/>
                <w:szCs w:val="24"/>
              </w:rPr>
              <w:t>о-</w:t>
            </w:r>
            <w:proofErr w:type="gramEnd"/>
            <w:r w:rsidRPr="00654372">
              <w:rPr>
                <w:color w:val="000000"/>
                <w:sz w:val="24"/>
                <w:szCs w:val="24"/>
              </w:rPr>
              <w:t xml:space="preserve"> деловая зона</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0,4</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0,2</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10,4</w:t>
            </w:r>
          </w:p>
        </w:tc>
      </w:tr>
      <w:tr w:rsidR="00277165" w:rsidRPr="009748D1"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keepNext/>
              <w:keepLines/>
              <w:ind w:left="-57" w:right="-57" w:firstLine="0"/>
              <w:rPr>
                <w:b/>
                <w:bCs/>
                <w:color w:val="000000"/>
                <w:sz w:val="24"/>
                <w:szCs w:val="24"/>
              </w:rPr>
            </w:pPr>
            <w:r w:rsidRPr="00654372">
              <w:rPr>
                <w:b/>
                <w:bCs/>
                <w:color w:val="000000"/>
                <w:sz w:val="24"/>
                <w:szCs w:val="24"/>
              </w:rPr>
              <w:t>1.3. Зоны инженерной и транспортной инфраструктур</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1,7</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0,9</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44,2</w:t>
            </w:r>
          </w:p>
        </w:tc>
      </w:tr>
      <w:tr w:rsidR="00277165" w:rsidRPr="0016521B"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jc w:val="right"/>
              <w:rPr>
                <w:color w:val="000000"/>
                <w:sz w:val="24"/>
                <w:szCs w:val="24"/>
              </w:rPr>
            </w:pPr>
            <w:r w:rsidRPr="00654372">
              <w:rPr>
                <w:color w:val="000000"/>
                <w:sz w:val="24"/>
                <w:szCs w:val="24"/>
              </w:rPr>
              <w:t>из них:</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rFonts w:ascii="Calibri" w:hAnsi="Calibri"/>
                <w:color w:val="000000"/>
                <w:sz w:val="24"/>
                <w:szCs w:val="24"/>
              </w:rPr>
            </w:pPr>
            <w:r w:rsidRPr="00654372">
              <w:rPr>
                <w:rFonts w:ascii="Calibri" w:hAnsi="Calibri"/>
                <w:color w:val="000000"/>
                <w:sz w:val="24"/>
                <w:szCs w:val="24"/>
              </w:rPr>
              <w:t> </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rFonts w:ascii="Calibri" w:hAnsi="Calibri"/>
                <w:color w:val="000000"/>
                <w:sz w:val="24"/>
                <w:szCs w:val="24"/>
              </w:rPr>
            </w:pPr>
            <w:r w:rsidRPr="00654372">
              <w:rPr>
                <w:rFonts w:ascii="Calibri" w:hAnsi="Calibri"/>
                <w:color w:val="000000"/>
                <w:sz w:val="24"/>
                <w:szCs w:val="24"/>
              </w:rPr>
              <w:t> </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rFonts w:ascii="Calibri" w:hAnsi="Calibri"/>
                <w:color w:val="000000"/>
                <w:sz w:val="24"/>
                <w:szCs w:val="24"/>
              </w:rPr>
            </w:pPr>
            <w:r w:rsidRPr="00654372">
              <w:rPr>
                <w:rFonts w:ascii="Calibri" w:hAnsi="Calibri"/>
                <w:color w:val="000000"/>
                <w:sz w:val="24"/>
                <w:szCs w:val="24"/>
              </w:rPr>
              <w:t> </w:t>
            </w:r>
          </w:p>
        </w:tc>
      </w:tr>
      <w:tr w:rsidR="00277165" w:rsidRPr="0016521B"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rPr>
                <w:color w:val="000000"/>
                <w:sz w:val="24"/>
                <w:szCs w:val="24"/>
              </w:rPr>
            </w:pPr>
            <w:r w:rsidRPr="00654372">
              <w:rPr>
                <w:color w:val="000000"/>
                <w:sz w:val="24"/>
                <w:szCs w:val="24"/>
              </w:rPr>
              <w:t>- зона объектов транспортной инфраструктуры</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1,7</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0,9</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44,2</w:t>
            </w:r>
          </w:p>
        </w:tc>
      </w:tr>
      <w:tr w:rsidR="00277165" w:rsidRPr="0016521B"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rPr>
                <w:b/>
                <w:bCs/>
                <w:color w:val="000000"/>
                <w:sz w:val="24"/>
                <w:szCs w:val="24"/>
              </w:rPr>
            </w:pPr>
            <w:r w:rsidRPr="00654372">
              <w:rPr>
                <w:b/>
                <w:bCs/>
                <w:color w:val="000000"/>
                <w:sz w:val="24"/>
                <w:szCs w:val="24"/>
              </w:rPr>
              <w:t>1.4. Рекреационные зоны</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52,1</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28,4</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1353,2</w:t>
            </w:r>
          </w:p>
        </w:tc>
      </w:tr>
      <w:tr w:rsidR="00277165" w:rsidRPr="0016521B"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jc w:val="right"/>
              <w:rPr>
                <w:color w:val="000000"/>
                <w:sz w:val="24"/>
                <w:szCs w:val="24"/>
              </w:rPr>
            </w:pPr>
            <w:r w:rsidRPr="00654372">
              <w:rPr>
                <w:color w:val="000000"/>
                <w:sz w:val="24"/>
                <w:szCs w:val="24"/>
              </w:rPr>
              <w:t>из них:</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rFonts w:ascii="Calibri" w:hAnsi="Calibri"/>
                <w:color w:val="000000"/>
                <w:sz w:val="24"/>
                <w:szCs w:val="24"/>
              </w:rPr>
            </w:pPr>
            <w:r w:rsidRPr="00654372">
              <w:rPr>
                <w:rFonts w:ascii="Calibri" w:hAnsi="Calibri"/>
                <w:color w:val="000000"/>
                <w:sz w:val="24"/>
                <w:szCs w:val="24"/>
              </w:rPr>
              <w:t> </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rFonts w:ascii="Calibri" w:hAnsi="Calibri"/>
                <w:color w:val="000000"/>
                <w:sz w:val="24"/>
                <w:szCs w:val="24"/>
              </w:rPr>
            </w:pPr>
            <w:r w:rsidRPr="00654372">
              <w:rPr>
                <w:rFonts w:ascii="Calibri" w:hAnsi="Calibri"/>
                <w:color w:val="000000"/>
                <w:sz w:val="24"/>
                <w:szCs w:val="24"/>
              </w:rPr>
              <w:t> </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rFonts w:ascii="Calibri" w:hAnsi="Calibri"/>
                <w:color w:val="000000"/>
                <w:sz w:val="24"/>
                <w:szCs w:val="24"/>
              </w:rPr>
            </w:pPr>
            <w:r w:rsidRPr="00654372">
              <w:rPr>
                <w:rFonts w:ascii="Calibri" w:hAnsi="Calibri"/>
                <w:color w:val="000000"/>
                <w:sz w:val="24"/>
                <w:szCs w:val="24"/>
              </w:rPr>
              <w:t> </w:t>
            </w:r>
          </w:p>
        </w:tc>
      </w:tr>
      <w:tr w:rsidR="00277165" w:rsidRPr="0016521B"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rPr>
                <w:color w:val="000000"/>
                <w:sz w:val="24"/>
                <w:szCs w:val="24"/>
              </w:rPr>
            </w:pPr>
            <w:r w:rsidRPr="00654372">
              <w:rPr>
                <w:color w:val="000000"/>
                <w:sz w:val="24"/>
                <w:szCs w:val="24"/>
              </w:rPr>
              <w:t xml:space="preserve">- леса и </w:t>
            </w:r>
            <w:proofErr w:type="spellStart"/>
            <w:r w:rsidRPr="00654372">
              <w:rPr>
                <w:color w:val="000000"/>
                <w:sz w:val="24"/>
                <w:szCs w:val="24"/>
              </w:rPr>
              <w:t>залесенные</w:t>
            </w:r>
            <w:proofErr w:type="spellEnd"/>
            <w:r w:rsidRPr="00654372">
              <w:rPr>
                <w:color w:val="000000"/>
                <w:sz w:val="24"/>
                <w:szCs w:val="24"/>
              </w:rPr>
              <w:t xml:space="preserve"> территории</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48,0</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26,1</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1246,8</w:t>
            </w:r>
          </w:p>
        </w:tc>
      </w:tr>
      <w:tr w:rsidR="00277165" w:rsidRPr="009748D1"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rPr>
                <w:color w:val="000000"/>
                <w:sz w:val="24"/>
                <w:szCs w:val="24"/>
              </w:rPr>
            </w:pPr>
            <w:r w:rsidRPr="00654372">
              <w:rPr>
                <w:color w:val="000000"/>
                <w:sz w:val="24"/>
                <w:szCs w:val="24"/>
              </w:rPr>
              <w:t>- водные объекты</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4,1</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2,2</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106,5</w:t>
            </w:r>
          </w:p>
        </w:tc>
      </w:tr>
      <w:tr w:rsidR="00277165" w:rsidRPr="0016521B"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rPr>
                <w:b/>
                <w:bCs/>
                <w:color w:val="000000"/>
                <w:sz w:val="24"/>
                <w:szCs w:val="24"/>
              </w:rPr>
            </w:pPr>
            <w:r w:rsidRPr="00654372">
              <w:rPr>
                <w:b/>
                <w:bCs/>
                <w:color w:val="000000"/>
                <w:sz w:val="24"/>
                <w:szCs w:val="24"/>
              </w:rPr>
              <w:t>1.5. Зоны сельскохозяйственного использования</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33,2</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18,1</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862,3</w:t>
            </w:r>
          </w:p>
        </w:tc>
      </w:tr>
      <w:tr w:rsidR="00277165" w:rsidRPr="0016521B"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jc w:val="right"/>
              <w:rPr>
                <w:color w:val="000000"/>
                <w:sz w:val="24"/>
                <w:szCs w:val="24"/>
              </w:rPr>
            </w:pPr>
            <w:r w:rsidRPr="00654372">
              <w:rPr>
                <w:color w:val="000000"/>
                <w:sz w:val="24"/>
                <w:szCs w:val="24"/>
              </w:rPr>
              <w:t>из них:</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rFonts w:ascii="Calibri" w:hAnsi="Calibri"/>
                <w:color w:val="000000"/>
                <w:sz w:val="24"/>
                <w:szCs w:val="24"/>
              </w:rPr>
            </w:pPr>
            <w:r w:rsidRPr="00654372">
              <w:rPr>
                <w:rFonts w:ascii="Calibri" w:hAnsi="Calibri"/>
                <w:color w:val="000000"/>
                <w:sz w:val="24"/>
                <w:szCs w:val="24"/>
              </w:rPr>
              <w:t> </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rFonts w:ascii="Calibri" w:hAnsi="Calibri"/>
                <w:color w:val="000000"/>
                <w:sz w:val="24"/>
                <w:szCs w:val="24"/>
              </w:rPr>
            </w:pPr>
            <w:r w:rsidRPr="00654372">
              <w:rPr>
                <w:rFonts w:ascii="Calibri" w:hAnsi="Calibri"/>
                <w:color w:val="000000"/>
                <w:sz w:val="24"/>
                <w:szCs w:val="24"/>
              </w:rPr>
              <w:t> </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rFonts w:ascii="Calibri" w:hAnsi="Calibri"/>
                <w:color w:val="000000"/>
                <w:sz w:val="24"/>
                <w:szCs w:val="24"/>
              </w:rPr>
            </w:pPr>
            <w:r w:rsidRPr="00654372">
              <w:rPr>
                <w:rFonts w:ascii="Calibri" w:hAnsi="Calibri"/>
                <w:color w:val="000000"/>
                <w:sz w:val="24"/>
                <w:szCs w:val="24"/>
              </w:rPr>
              <w:t> </w:t>
            </w:r>
          </w:p>
        </w:tc>
      </w:tr>
      <w:tr w:rsidR="00277165" w:rsidRPr="009748D1" w:rsidTr="00277165">
        <w:trPr>
          <w:cantSplit/>
          <w:trHeight w:val="65"/>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rPr>
                <w:color w:val="000000"/>
                <w:sz w:val="24"/>
                <w:szCs w:val="24"/>
              </w:rPr>
            </w:pPr>
            <w:r w:rsidRPr="00654372">
              <w:rPr>
                <w:color w:val="000000"/>
                <w:sz w:val="24"/>
                <w:szCs w:val="24"/>
              </w:rPr>
              <w:t>- коллективные сады</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5,2</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2,8</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135,1</w:t>
            </w:r>
          </w:p>
        </w:tc>
      </w:tr>
      <w:tr w:rsidR="00277165" w:rsidRPr="0016521B"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rPr>
                <w:color w:val="000000"/>
                <w:sz w:val="24"/>
                <w:szCs w:val="24"/>
              </w:rPr>
            </w:pPr>
            <w:r w:rsidRPr="00654372">
              <w:rPr>
                <w:color w:val="000000"/>
                <w:sz w:val="24"/>
                <w:szCs w:val="24"/>
              </w:rPr>
              <w:t>-луга</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28,0</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15,2</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727,3</w:t>
            </w:r>
          </w:p>
        </w:tc>
      </w:tr>
      <w:tr w:rsidR="00277165" w:rsidRPr="0016521B"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rPr>
                <w:b/>
                <w:bCs/>
                <w:color w:val="000000"/>
                <w:sz w:val="24"/>
                <w:szCs w:val="24"/>
              </w:rPr>
            </w:pPr>
            <w:r w:rsidRPr="00654372">
              <w:rPr>
                <w:b/>
                <w:bCs/>
                <w:color w:val="000000"/>
                <w:sz w:val="24"/>
                <w:szCs w:val="24"/>
              </w:rPr>
              <w:t>1.6. Земли специального назначения</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0,8</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0,4</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20,8</w:t>
            </w:r>
          </w:p>
        </w:tc>
      </w:tr>
      <w:tr w:rsidR="00277165" w:rsidRPr="0016521B"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jc w:val="right"/>
              <w:rPr>
                <w:color w:val="000000"/>
                <w:sz w:val="24"/>
                <w:szCs w:val="24"/>
              </w:rPr>
            </w:pPr>
            <w:r w:rsidRPr="00654372">
              <w:rPr>
                <w:color w:val="000000"/>
                <w:sz w:val="24"/>
                <w:szCs w:val="24"/>
              </w:rPr>
              <w:t>из них:</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rFonts w:ascii="Calibri" w:hAnsi="Calibri"/>
                <w:color w:val="000000"/>
                <w:sz w:val="24"/>
                <w:szCs w:val="24"/>
              </w:rPr>
            </w:pPr>
            <w:r w:rsidRPr="00654372">
              <w:rPr>
                <w:rFonts w:ascii="Calibri" w:hAnsi="Calibri"/>
                <w:color w:val="000000"/>
                <w:sz w:val="24"/>
                <w:szCs w:val="24"/>
              </w:rPr>
              <w:t> </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rFonts w:ascii="Calibri" w:hAnsi="Calibri"/>
                <w:color w:val="000000"/>
                <w:sz w:val="24"/>
                <w:szCs w:val="24"/>
              </w:rPr>
            </w:pPr>
            <w:r w:rsidRPr="00654372">
              <w:rPr>
                <w:rFonts w:ascii="Calibri" w:hAnsi="Calibri"/>
                <w:color w:val="000000"/>
                <w:sz w:val="24"/>
                <w:szCs w:val="24"/>
              </w:rPr>
              <w:t> </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rFonts w:ascii="Calibri" w:hAnsi="Calibri"/>
                <w:color w:val="000000"/>
                <w:sz w:val="24"/>
                <w:szCs w:val="24"/>
              </w:rPr>
            </w:pPr>
            <w:r w:rsidRPr="00654372">
              <w:rPr>
                <w:rFonts w:ascii="Calibri" w:hAnsi="Calibri"/>
                <w:color w:val="000000"/>
                <w:sz w:val="24"/>
                <w:szCs w:val="24"/>
              </w:rPr>
              <w:t> </w:t>
            </w:r>
          </w:p>
        </w:tc>
      </w:tr>
      <w:tr w:rsidR="00277165" w:rsidRPr="0016521B"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rPr>
                <w:color w:val="000000"/>
                <w:sz w:val="24"/>
                <w:szCs w:val="24"/>
              </w:rPr>
            </w:pPr>
            <w:r w:rsidRPr="00654372">
              <w:rPr>
                <w:color w:val="000000"/>
                <w:sz w:val="24"/>
                <w:szCs w:val="24"/>
              </w:rPr>
              <w:t>- кладбища</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0,8</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0,4</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20,8</w:t>
            </w:r>
          </w:p>
        </w:tc>
      </w:tr>
      <w:tr w:rsidR="00277165" w:rsidRPr="009748D1"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rPr>
                <w:b/>
                <w:bCs/>
                <w:color w:val="000000"/>
                <w:sz w:val="24"/>
                <w:szCs w:val="24"/>
              </w:rPr>
            </w:pPr>
            <w:r w:rsidRPr="00654372">
              <w:rPr>
                <w:b/>
                <w:bCs/>
                <w:color w:val="000000"/>
                <w:sz w:val="24"/>
                <w:szCs w:val="24"/>
              </w:rPr>
              <w:t>1.7. Из общей площади земель населённого пункта территории общего пользования</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21,7</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11,8</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b/>
                <w:bCs/>
                <w:color w:val="000000"/>
                <w:sz w:val="24"/>
                <w:szCs w:val="24"/>
              </w:rPr>
            </w:pPr>
            <w:r w:rsidRPr="00654372">
              <w:rPr>
                <w:b/>
                <w:bCs/>
                <w:color w:val="000000"/>
                <w:sz w:val="24"/>
                <w:szCs w:val="24"/>
              </w:rPr>
              <w:t>563,6</w:t>
            </w:r>
          </w:p>
        </w:tc>
      </w:tr>
      <w:tr w:rsidR="00277165" w:rsidRPr="0016521B"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jc w:val="right"/>
              <w:rPr>
                <w:color w:val="000000"/>
                <w:sz w:val="24"/>
                <w:szCs w:val="24"/>
              </w:rPr>
            </w:pPr>
            <w:r w:rsidRPr="00654372">
              <w:rPr>
                <w:color w:val="000000"/>
                <w:sz w:val="24"/>
                <w:szCs w:val="24"/>
              </w:rPr>
              <w:t>из них:</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rFonts w:ascii="Calibri" w:hAnsi="Calibri"/>
                <w:color w:val="000000"/>
                <w:sz w:val="24"/>
                <w:szCs w:val="24"/>
              </w:rPr>
            </w:pPr>
            <w:r w:rsidRPr="00654372">
              <w:rPr>
                <w:rFonts w:ascii="Calibri" w:hAnsi="Calibri"/>
                <w:color w:val="000000"/>
                <w:sz w:val="24"/>
                <w:szCs w:val="24"/>
              </w:rPr>
              <w:t> </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rFonts w:ascii="Calibri" w:hAnsi="Calibri"/>
                <w:color w:val="000000"/>
                <w:sz w:val="24"/>
                <w:szCs w:val="24"/>
              </w:rPr>
            </w:pPr>
            <w:r w:rsidRPr="00654372">
              <w:rPr>
                <w:rFonts w:ascii="Calibri" w:hAnsi="Calibri"/>
                <w:color w:val="000000"/>
                <w:sz w:val="24"/>
                <w:szCs w:val="24"/>
              </w:rPr>
              <w:t> </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rPr>
                <w:rFonts w:ascii="Calibri" w:hAnsi="Calibri"/>
                <w:color w:val="000000"/>
                <w:sz w:val="24"/>
                <w:szCs w:val="24"/>
              </w:rPr>
            </w:pPr>
            <w:r w:rsidRPr="00654372">
              <w:rPr>
                <w:rFonts w:ascii="Calibri" w:hAnsi="Calibri"/>
                <w:color w:val="000000"/>
                <w:sz w:val="24"/>
                <w:szCs w:val="24"/>
              </w:rPr>
              <w:t> </w:t>
            </w:r>
          </w:p>
        </w:tc>
      </w:tr>
      <w:tr w:rsidR="00277165" w:rsidRPr="0016521B" w:rsidTr="00277165">
        <w:trPr>
          <w:cantSplit/>
          <w:jc w:val="center"/>
        </w:trPr>
        <w:tc>
          <w:tcPr>
            <w:tcW w:w="6046" w:type="dxa"/>
            <w:tcBorders>
              <w:top w:val="single" w:sz="6" w:space="0" w:color="auto"/>
              <w:left w:val="single" w:sz="6" w:space="0" w:color="auto"/>
              <w:bottom w:val="single" w:sz="6" w:space="0" w:color="auto"/>
              <w:right w:val="single" w:sz="6" w:space="0" w:color="auto"/>
            </w:tcBorders>
            <w:hideMark/>
          </w:tcPr>
          <w:p w:rsidR="00277165" w:rsidRPr="00654372" w:rsidRDefault="00277165" w:rsidP="00277165">
            <w:pPr>
              <w:ind w:left="-57" w:right="-57" w:firstLine="0"/>
              <w:rPr>
                <w:color w:val="000000"/>
                <w:sz w:val="24"/>
                <w:szCs w:val="24"/>
              </w:rPr>
            </w:pPr>
            <w:r w:rsidRPr="00654372">
              <w:rPr>
                <w:color w:val="000000"/>
                <w:sz w:val="24"/>
                <w:szCs w:val="24"/>
              </w:rPr>
              <w:t xml:space="preserve">- </w:t>
            </w:r>
            <w:proofErr w:type="gramStart"/>
            <w:r w:rsidRPr="00654372">
              <w:rPr>
                <w:color w:val="000000"/>
                <w:sz w:val="24"/>
                <w:szCs w:val="24"/>
              </w:rPr>
              <w:t>занятые</w:t>
            </w:r>
            <w:proofErr w:type="gramEnd"/>
            <w:r w:rsidRPr="00654372">
              <w:rPr>
                <w:color w:val="000000"/>
                <w:sz w:val="24"/>
                <w:szCs w:val="24"/>
              </w:rPr>
              <w:t xml:space="preserve"> площадями, улицами, проездами, дорогами</w:t>
            </w:r>
          </w:p>
        </w:tc>
        <w:tc>
          <w:tcPr>
            <w:tcW w:w="1360"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21,7</w:t>
            </w:r>
          </w:p>
        </w:tc>
        <w:tc>
          <w:tcPr>
            <w:tcW w:w="1494"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11,8</w:t>
            </w:r>
          </w:p>
        </w:tc>
        <w:tc>
          <w:tcPr>
            <w:tcW w:w="1207" w:type="dxa"/>
            <w:tcBorders>
              <w:top w:val="single" w:sz="6" w:space="0" w:color="auto"/>
              <w:left w:val="single" w:sz="6" w:space="0" w:color="auto"/>
              <w:bottom w:val="single" w:sz="6" w:space="0" w:color="auto"/>
              <w:right w:val="single" w:sz="6" w:space="0" w:color="auto"/>
            </w:tcBorders>
            <w:vAlign w:val="bottom"/>
            <w:hideMark/>
          </w:tcPr>
          <w:p w:rsidR="00277165" w:rsidRPr="00654372" w:rsidRDefault="00277165" w:rsidP="00277165">
            <w:pPr>
              <w:ind w:left="-57" w:right="-57" w:firstLine="0"/>
              <w:jc w:val="center"/>
              <w:rPr>
                <w:color w:val="000000"/>
                <w:sz w:val="24"/>
                <w:szCs w:val="24"/>
              </w:rPr>
            </w:pPr>
            <w:r w:rsidRPr="00654372">
              <w:rPr>
                <w:color w:val="000000"/>
                <w:sz w:val="24"/>
                <w:szCs w:val="24"/>
              </w:rPr>
              <w:t>563,6</w:t>
            </w:r>
          </w:p>
        </w:tc>
      </w:tr>
      <w:bookmarkEnd w:id="13"/>
      <w:bookmarkEnd w:id="14"/>
      <w:bookmarkEnd w:id="15"/>
      <w:bookmarkEnd w:id="16"/>
    </w:tbl>
    <w:p w:rsidR="00277165" w:rsidRDefault="00277165" w:rsidP="00277165"/>
    <w:p w:rsidR="00277165" w:rsidRDefault="00277165" w:rsidP="00277165">
      <w:r w:rsidRPr="00B832D7">
        <w:t>В современном состоянии, деревня Старые Решеты представля</w:t>
      </w:r>
      <w:r>
        <w:t>е</w:t>
      </w:r>
      <w:r w:rsidRPr="00B832D7">
        <w:t>т довольно компактное селитебное образование.</w:t>
      </w:r>
      <w:r>
        <w:t xml:space="preserve"> О</w:t>
      </w:r>
      <w:r w:rsidRPr="00B832D7">
        <w:t>сновная жилая зона сконцентрирована между</w:t>
      </w:r>
      <w:r>
        <w:t xml:space="preserve"> двумя линиями железной дороги и с двух берегов реки Решетка. </w:t>
      </w:r>
    </w:p>
    <w:p w:rsidR="00277165" w:rsidRPr="00B832D7" w:rsidRDefault="00277165" w:rsidP="00277165">
      <w:pPr>
        <w:rPr>
          <w:szCs w:val="28"/>
        </w:rPr>
      </w:pPr>
      <w:r>
        <w:t>В деревне не сформирован общественно-деловой центр и отсутствуют какие-либо объекты промышленности, следовательно, и места приложения труда.</w:t>
      </w:r>
    </w:p>
    <w:p w:rsidR="00277165" w:rsidRPr="00B832D7" w:rsidRDefault="00277165" w:rsidP="00277165">
      <w:r w:rsidRPr="00B832D7">
        <w:t xml:space="preserve">При этом анализ динамики численности и возрастной структуры населения показывает, что населённый пункт имеет наметившуюся тенденцию к увеличению численности населения, обусловленную как естественными причинами – постепенным выравниванием уровня рождаемости по отношению к смертности, так и миграционными процессами. Наблюдается положительная тенденция использования </w:t>
      </w:r>
      <w:r>
        <w:t>деревни</w:t>
      </w:r>
      <w:r w:rsidRPr="00B832D7">
        <w:t xml:space="preserve"> в качестве второго жилья горожан (город Первоуральск</w:t>
      </w:r>
      <w:r>
        <w:t xml:space="preserve"> и город Екатеринбург).</w:t>
      </w:r>
    </w:p>
    <w:p w:rsidR="00277165" w:rsidRPr="00B832D7" w:rsidRDefault="00277165" w:rsidP="00277165">
      <w:r w:rsidRPr="00B832D7">
        <w:t xml:space="preserve">Для поддержания процесса роста численности населения необходимо </w:t>
      </w:r>
      <w:r>
        <w:t>формирование назначения</w:t>
      </w:r>
      <w:r w:rsidRPr="00B832D7">
        <w:t xml:space="preserve"> </w:t>
      </w:r>
      <w:r>
        <w:t>деревни</w:t>
      </w:r>
      <w:r w:rsidRPr="00B832D7">
        <w:t xml:space="preserve"> в качестве </w:t>
      </w:r>
      <w:r>
        <w:t>рекреационного</w:t>
      </w:r>
      <w:r w:rsidRPr="00B832D7">
        <w:t xml:space="preserve"> района с созданием новых рабочих ме</w:t>
      </w:r>
      <w:proofErr w:type="gramStart"/>
      <w:r w:rsidRPr="00B832D7">
        <w:t>ст</w:t>
      </w:r>
      <w:r>
        <w:t xml:space="preserve"> в сф</w:t>
      </w:r>
      <w:proofErr w:type="gramEnd"/>
      <w:r>
        <w:t>ере обслуживания.</w:t>
      </w:r>
      <w:r w:rsidRPr="00B832D7">
        <w:t xml:space="preserve"> </w:t>
      </w:r>
    </w:p>
    <w:p w:rsidR="00277165" w:rsidRPr="00B832D7" w:rsidRDefault="00277165" w:rsidP="00277165">
      <w:r w:rsidRPr="00B832D7">
        <w:t>Анализ материалов, характеризующих состояние жилого фонда, свидетельствует о его вполне удовлетворительном состоянии. Жилой фонд д. Старые Решеты по данным филиала СОГУП «Областной Государственный Центр технической инвентаризации и регистрации недвижимости» г. Первоуральск 01.01.2011 составил 10737,6 кв.</w:t>
      </w:r>
      <w:r w:rsidR="006471C0">
        <w:t xml:space="preserve"> </w:t>
      </w:r>
      <w:r w:rsidRPr="00B832D7">
        <w:t>м общей площади. Средняя обеспеченность жилым фондом одного жителя</w:t>
      </w:r>
      <w:r>
        <w:t xml:space="preserve"> составила 27,9кв.</w:t>
      </w:r>
      <w:r w:rsidR="006471C0">
        <w:t xml:space="preserve"> </w:t>
      </w:r>
      <w:r>
        <w:t>м/чел</w:t>
      </w:r>
      <w:r w:rsidRPr="00B832D7">
        <w:t>.</w:t>
      </w:r>
      <w:r>
        <w:t xml:space="preserve"> </w:t>
      </w:r>
      <w:r w:rsidRPr="00B832D7">
        <w:t xml:space="preserve">Под снос предлагаются дома </w:t>
      </w:r>
      <w:r w:rsidRPr="00B832D7">
        <w:lastRenderedPageBreak/>
        <w:t xml:space="preserve">расположенные </w:t>
      </w:r>
      <w:r>
        <w:t>в районе кладбища</w:t>
      </w:r>
      <w:r w:rsidRPr="00B832D7">
        <w:t xml:space="preserve">, что негативно сказывается на моральное и физическое здоровье жителей. Так же предлагаются к выносу дома вдоль берегов </w:t>
      </w:r>
      <w:r>
        <w:t>реки</w:t>
      </w:r>
      <w:r w:rsidRPr="00B832D7">
        <w:t xml:space="preserve">, так как </w:t>
      </w:r>
      <w:r>
        <w:t>их</w:t>
      </w:r>
      <w:r w:rsidRPr="00B832D7">
        <w:t xml:space="preserve"> расположен</w:t>
      </w:r>
      <w:r>
        <w:t xml:space="preserve">ие </w:t>
      </w:r>
      <w:r w:rsidRPr="00B832D7">
        <w:t>является недопустимым в соответствии с водным кодексом РФ.</w:t>
      </w:r>
    </w:p>
    <w:p w:rsidR="00277165" w:rsidRPr="0016521B" w:rsidRDefault="00277165" w:rsidP="00277165">
      <w:pPr>
        <w:rPr>
          <w:b/>
          <w:bCs/>
          <w:szCs w:val="26"/>
        </w:rPr>
      </w:pPr>
      <w:bookmarkStart w:id="17" w:name="_Toc267903010"/>
    </w:p>
    <w:p w:rsidR="00277165" w:rsidRPr="009946E8" w:rsidRDefault="00277165" w:rsidP="00277165">
      <w:pPr>
        <w:pStyle w:val="2"/>
      </w:pPr>
      <w:bookmarkStart w:id="18" w:name="_Toc323575662"/>
      <w:bookmarkStart w:id="19" w:name="_Toc299928368"/>
      <w:r w:rsidRPr="009946E8">
        <w:lastRenderedPageBreak/>
        <w:t xml:space="preserve">II. ПРОЕКТНЫЙ БАЛАНС ТЕРРИТОРИИ </w:t>
      </w:r>
      <w:r>
        <w:t>ДЕРЕВНИ СТАРЫЕ РЕШЕТЫ</w:t>
      </w:r>
      <w:r w:rsidRPr="009946E8">
        <w:t xml:space="preserve"> ГОРОДСКОГО ОКРУГА ПЕРВОУРАЛЬСК</w:t>
      </w:r>
      <w:bookmarkEnd w:id="18"/>
    </w:p>
    <w:p w:rsidR="00277165" w:rsidRPr="009946E8" w:rsidRDefault="00277165" w:rsidP="00277165">
      <w:pPr>
        <w:pStyle w:val="3"/>
      </w:pPr>
      <w:bookmarkStart w:id="20" w:name="_Toc323575663"/>
      <w:r w:rsidRPr="009946E8">
        <w:t xml:space="preserve">1. ПРОГНОЗ ЧИСЛЕННОСТИ НАСЕЛЕНИЯ </w:t>
      </w:r>
      <w:r>
        <w:t>ДЕРЕВНИ СТАРЫЕ РЕШЕТЫ</w:t>
      </w:r>
      <w:r w:rsidRPr="009946E8">
        <w:t xml:space="preserve"> ГОРОДСКОГО ОКРУГА</w:t>
      </w:r>
      <w:bookmarkStart w:id="21" w:name="_Toc299928369"/>
      <w:bookmarkEnd w:id="19"/>
      <w:r w:rsidRPr="009946E8">
        <w:t xml:space="preserve"> ПЕРВОУРАЛЬСК</w:t>
      </w:r>
      <w:bookmarkEnd w:id="20"/>
      <w:bookmarkEnd w:id="21"/>
    </w:p>
    <w:bookmarkEnd w:id="17"/>
    <w:p w:rsidR="00277165" w:rsidRPr="0016521B" w:rsidRDefault="00277165" w:rsidP="00277165">
      <w:pPr>
        <w:ind w:firstLine="708"/>
        <w:rPr>
          <w:szCs w:val="28"/>
        </w:rPr>
      </w:pPr>
      <w:r>
        <w:rPr>
          <w:szCs w:val="28"/>
        </w:rPr>
        <w:t>Н</w:t>
      </w:r>
      <w:r w:rsidRPr="0016521B">
        <w:rPr>
          <w:szCs w:val="28"/>
        </w:rPr>
        <w:t>аселение</w:t>
      </w:r>
      <w:r>
        <w:rPr>
          <w:szCs w:val="28"/>
        </w:rPr>
        <w:t xml:space="preserve"> д. Старые Решеты</w:t>
      </w:r>
      <w:r w:rsidRPr="0016521B">
        <w:rPr>
          <w:szCs w:val="28"/>
        </w:rPr>
        <w:t xml:space="preserve"> на 01.01.2011</w:t>
      </w:r>
      <w:r>
        <w:rPr>
          <w:szCs w:val="28"/>
        </w:rPr>
        <w:t xml:space="preserve"> год</w:t>
      </w:r>
      <w:r w:rsidRPr="0016521B">
        <w:rPr>
          <w:szCs w:val="28"/>
        </w:rPr>
        <w:t xml:space="preserve"> составляет </w:t>
      </w:r>
      <w:r>
        <w:rPr>
          <w:szCs w:val="28"/>
        </w:rPr>
        <w:t>385</w:t>
      </w:r>
      <w:r w:rsidRPr="0016521B">
        <w:rPr>
          <w:szCs w:val="28"/>
        </w:rPr>
        <w:t xml:space="preserve"> человек</w:t>
      </w:r>
      <w:r>
        <w:rPr>
          <w:szCs w:val="28"/>
        </w:rPr>
        <w:t>. Дем</w:t>
      </w:r>
      <w:r w:rsidRPr="0016521B">
        <w:rPr>
          <w:szCs w:val="28"/>
        </w:rPr>
        <w:t xml:space="preserve">ографическая ситуация в населенном пункте продолжает характеризоваться тенденцией повышения численности населения. </w:t>
      </w:r>
    </w:p>
    <w:p w:rsidR="00277165" w:rsidRPr="0016521B" w:rsidRDefault="00277165" w:rsidP="00277165">
      <w:pPr>
        <w:ind w:firstLine="708"/>
        <w:rPr>
          <w:szCs w:val="28"/>
        </w:rPr>
      </w:pPr>
      <w:r w:rsidRPr="0016521B">
        <w:rPr>
          <w:szCs w:val="28"/>
        </w:rPr>
        <w:t>В ближайшие годы можно ожидать некоторого увеличения рождаемости в связи со вступлением в репродуктивный возраст поколения, родившегося в 1970 – 1980 годах и общим улучшением социально-экономической ситуации.</w:t>
      </w:r>
    </w:p>
    <w:p w:rsidR="00277165" w:rsidRPr="0016521B" w:rsidRDefault="00277165" w:rsidP="00277165">
      <w:pPr>
        <w:ind w:firstLine="708"/>
      </w:pPr>
      <w:r w:rsidRPr="0016521B">
        <w:t>Расчет численности населения произведен демографическим методом (данные пояснительной записки «Генеральный план территории городского округа Первоуральск за исключением г. Первоуральск»)</w:t>
      </w:r>
      <w:r>
        <w:t xml:space="preserve"> и сведен в таблицу 2</w:t>
      </w:r>
      <w:r w:rsidRPr="0016521B">
        <w:t>.</w:t>
      </w:r>
    </w:p>
    <w:p w:rsidR="00277165" w:rsidRPr="0016521B" w:rsidRDefault="00277165" w:rsidP="00277165">
      <w:pPr>
        <w:pStyle w:val="ac"/>
      </w:pPr>
      <w:r w:rsidRPr="0016521B">
        <w:t xml:space="preserve">Прогноз динамики изменения </w:t>
      </w:r>
      <w:r>
        <w:t>численности д. Старые Решеты</w:t>
      </w:r>
      <w:r w:rsidRPr="0016521B">
        <w:t xml:space="preserve"> на 2020, 2030 года (%/чел.)</w:t>
      </w:r>
    </w:p>
    <w:p w:rsidR="00277165" w:rsidRPr="0016521B" w:rsidRDefault="00277165" w:rsidP="00277165">
      <w:pPr>
        <w:pStyle w:val="6"/>
        <w:rPr>
          <w:lang w:val="en-US"/>
        </w:rPr>
      </w:pPr>
      <w:r w:rsidRPr="0016521B">
        <w:t xml:space="preserve">Таблица </w:t>
      </w:r>
      <w:r>
        <w:t>2</w:t>
      </w:r>
    </w:p>
    <w:tbl>
      <w:tblPr>
        <w:tblStyle w:val="a7"/>
        <w:tblW w:w="5000" w:type="pct"/>
        <w:jc w:val="center"/>
        <w:tblLook w:val="04A0" w:firstRow="1" w:lastRow="0" w:firstColumn="1" w:lastColumn="0" w:noHBand="0" w:noVBand="1"/>
      </w:tblPr>
      <w:tblGrid>
        <w:gridCol w:w="2243"/>
        <w:gridCol w:w="2059"/>
        <w:gridCol w:w="1526"/>
        <w:gridCol w:w="1544"/>
        <w:gridCol w:w="1542"/>
        <w:gridCol w:w="1507"/>
      </w:tblGrid>
      <w:tr w:rsidR="00277165" w:rsidRPr="0016521B" w:rsidTr="00277165">
        <w:trPr>
          <w:trHeight w:val="70"/>
          <w:jc w:val="center"/>
        </w:trPr>
        <w:tc>
          <w:tcPr>
            <w:tcW w:w="1076" w:type="pct"/>
            <w:vMerge w:val="restart"/>
            <w:vAlign w:val="center"/>
          </w:tcPr>
          <w:p w:rsidR="00277165" w:rsidRPr="0016521B" w:rsidRDefault="00277165" w:rsidP="00277165">
            <w:pPr>
              <w:jc w:val="center"/>
            </w:pPr>
            <w:r w:rsidRPr="0016521B">
              <w:rPr>
                <w:b/>
                <w:sz w:val="24"/>
                <w:szCs w:val="24"/>
              </w:rPr>
              <w:t>Название населенного пункта</w:t>
            </w:r>
          </w:p>
        </w:tc>
        <w:tc>
          <w:tcPr>
            <w:tcW w:w="988" w:type="pct"/>
            <w:vMerge w:val="restart"/>
            <w:vAlign w:val="center"/>
          </w:tcPr>
          <w:p w:rsidR="00277165" w:rsidRPr="0016521B" w:rsidRDefault="00277165" w:rsidP="00277165">
            <w:pPr>
              <w:jc w:val="center"/>
            </w:pPr>
            <w:r w:rsidRPr="0016521B">
              <w:rPr>
                <w:b/>
                <w:sz w:val="24"/>
                <w:szCs w:val="24"/>
              </w:rPr>
              <w:t>Существующее население</w:t>
            </w:r>
          </w:p>
        </w:tc>
        <w:tc>
          <w:tcPr>
            <w:tcW w:w="1473" w:type="pct"/>
            <w:gridSpan w:val="2"/>
            <w:tcBorders>
              <w:bottom w:val="single" w:sz="4" w:space="0" w:color="auto"/>
            </w:tcBorders>
            <w:vAlign w:val="center"/>
          </w:tcPr>
          <w:p w:rsidR="00277165" w:rsidRPr="0016521B" w:rsidRDefault="00277165" w:rsidP="00277165">
            <w:pPr>
              <w:jc w:val="center"/>
            </w:pPr>
            <w:r w:rsidRPr="0016521B">
              <w:rPr>
                <w:b/>
                <w:sz w:val="24"/>
                <w:szCs w:val="24"/>
              </w:rPr>
              <w:t>Прогноз изменения численности населения на 2020 год</w:t>
            </w:r>
          </w:p>
        </w:tc>
        <w:tc>
          <w:tcPr>
            <w:tcW w:w="1463" w:type="pct"/>
            <w:gridSpan w:val="2"/>
            <w:tcBorders>
              <w:bottom w:val="single" w:sz="4" w:space="0" w:color="auto"/>
            </w:tcBorders>
            <w:vAlign w:val="center"/>
          </w:tcPr>
          <w:p w:rsidR="00277165" w:rsidRPr="0016521B" w:rsidRDefault="00277165" w:rsidP="00277165">
            <w:pPr>
              <w:jc w:val="center"/>
            </w:pPr>
            <w:r w:rsidRPr="0016521B">
              <w:rPr>
                <w:b/>
                <w:sz w:val="24"/>
                <w:szCs w:val="24"/>
              </w:rPr>
              <w:t>Прогноз изменения численности населения на 2030 год</w:t>
            </w:r>
          </w:p>
        </w:tc>
      </w:tr>
      <w:tr w:rsidR="00277165" w:rsidRPr="0016521B" w:rsidTr="00277165">
        <w:trPr>
          <w:trHeight w:val="70"/>
          <w:jc w:val="center"/>
        </w:trPr>
        <w:tc>
          <w:tcPr>
            <w:tcW w:w="1076" w:type="pct"/>
            <w:vMerge/>
            <w:vAlign w:val="center"/>
          </w:tcPr>
          <w:p w:rsidR="00277165" w:rsidRPr="0016521B" w:rsidRDefault="00277165" w:rsidP="00277165">
            <w:pPr>
              <w:jc w:val="center"/>
              <w:rPr>
                <w:b/>
                <w:sz w:val="24"/>
                <w:szCs w:val="24"/>
              </w:rPr>
            </w:pPr>
          </w:p>
        </w:tc>
        <w:tc>
          <w:tcPr>
            <w:tcW w:w="988" w:type="pct"/>
            <w:vMerge/>
            <w:vAlign w:val="center"/>
          </w:tcPr>
          <w:p w:rsidR="00277165" w:rsidRPr="0016521B" w:rsidRDefault="00277165" w:rsidP="00277165">
            <w:pPr>
              <w:jc w:val="center"/>
              <w:rPr>
                <w:b/>
                <w:sz w:val="24"/>
                <w:szCs w:val="24"/>
              </w:rPr>
            </w:pPr>
          </w:p>
        </w:tc>
        <w:tc>
          <w:tcPr>
            <w:tcW w:w="732" w:type="pct"/>
            <w:tcBorders>
              <w:top w:val="single" w:sz="4" w:space="0" w:color="auto"/>
            </w:tcBorders>
            <w:vAlign w:val="center"/>
          </w:tcPr>
          <w:p w:rsidR="00277165" w:rsidRPr="0016521B" w:rsidRDefault="00277165" w:rsidP="00277165">
            <w:pPr>
              <w:jc w:val="center"/>
            </w:pPr>
            <w:r w:rsidRPr="0016521B">
              <w:rPr>
                <w:b/>
                <w:sz w:val="24"/>
                <w:szCs w:val="24"/>
              </w:rPr>
              <w:t>чел.</w:t>
            </w:r>
          </w:p>
        </w:tc>
        <w:tc>
          <w:tcPr>
            <w:tcW w:w="741" w:type="pct"/>
            <w:tcBorders>
              <w:top w:val="single" w:sz="4" w:space="0" w:color="auto"/>
            </w:tcBorders>
            <w:vAlign w:val="center"/>
          </w:tcPr>
          <w:p w:rsidR="00277165" w:rsidRPr="0016521B" w:rsidRDefault="00277165" w:rsidP="00277165">
            <w:pPr>
              <w:jc w:val="center"/>
            </w:pPr>
            <w:r w:rsidRPr="0016521B">
              <w:rPr>
                <w:b/>
                <w:sz w:val="24"/>
                <w:szCs w:val="24"/>
              </w:rPr>
              <w:t>%%</w:t>
            </w:r>
          </w:p>
        </w:tc>
        <w:tc>
          <w:tcPr>
            <w:tcW w:w="740" w:type="pct"/>
            <w:tcBorders>
              <w:top w:val="single" w:sz="4" w:space="0" w:color="auto"/>
            </w:tcBorders>
            <w:vAlign w:val="center"/>
          </w:tcPr>
          <w:p w:rsidR="00277165" w:rsidRPr="0016521B" w:rsidRDefault="00277165" w:rsidP="00277165">
            <w:pPr>
              <w:jc w:val="center"/>
            </w:pPr>
            <w:r w:rsidRPr="0016521B">
              <w:rPr>
                <w:b/>
                <w:sz w:val="24"/>
                <w:szCs w:val="24"/>
              </w:rPr>
              <w:t>чел.</w:t>
            </w:r>
          </w:p>
        </w:tc>
        <w:tc>
          <w:tcPr>
            <w:tcW w:w="723" w:type="pct"/>
            <w:tcBorders>
              <w:top w:val="single" w:sz="4" w:space="0" w:color="auto"/>
            </w:tcBorders>
            <w:vAlign w:val="center"/>
          </w:tcPr>
          <w:p w:rsidR="00277165" w:rsidRPr="0016521B" w:rsidRDefault="00277165" w:rsidP="00277165">
            <w:pPr>
              <w:jc w:val="center"/>
            </w:pPr>
            <w:r w:rsidRPr="0016521B">
              <w:rPr>
                <w:b/>
                <w:sz w:val="24"/>
                <w:szCs w:val="24"/>
              </w:rPr>
              <w:t>%%</w:t>
            </w:r>
          </w:p>
        </w:tc>
      </w:tr>
      <w:tr w:rsidR="00277165" w:rsidRPr="0016521B" w:rsidTr="00277165">
        <w:trPr>
          <w:trHeight w:val="70"/>
          <w:jc w:val="center"/>
        </w:trPr>
        <w:tc>
          <w:tcPr>
            <w:tcW w:w="1076" w:type="pct"/>
            <w:vAlign w:val="center"/>
          </w:tcPr>
          <w:p w:rsidR="00277165" w:rsidRPr="0016521B" w:rsidRDefault="00277165" w:rsidP="00277165">
            <w:pPr>
              <w:jc w:val="center"/>
              <w:rPr>
                <w:sz w:val="20"/>
                <w:szCs w:val="24"/>
              </w:rPr>
            </w:pPr>
            <w:r w:rsidRPr="0016521B">
              <w:rPr>
                <w:sz w:val="20"/>
                <w:szCs w:val="24"/>
              </w:rPr>
              <w:t>1</w:t>
            </w:r>
          </w:p>
        </w:tc>
        <w:tc>
          <w:tcPr>
            <w:tcW w:w="988" w:type="pct"/>
            <w:vAlign w:val="center"/>
          </w:tcPr>
          <w:p w:rsidR="00277165" w:rsidRPr="0016521B" w:rsidRDefault="00277165" w:rsidP="00277165">
            <w:pPr>
              <w:jc w:val="center"/>
              <w:rPr>
                <w:sz w:val="20"/>
                <w:szCs w:val="24"/>
              </w:rPr>
            </w:pPr>
            <w:r w:rsidRPr="0016521B">
              <w:rPr>
                <w:sz w:val="20"/>
                <w:szCs w:val="24"/>
              </w:rPr>
              <w:t>2</w:t>
            </w:r>
          </w:p>
        </w:tc>
        <w:tc>
          <w:tcPr>
            <w:tcW w:w="732" w:type="pct"/>
            <w:vAlign w:val="center"/>
          </w:tcPr>
          <w:p w:rsidR="00277165" w:rsidRPr="0016521B" w:rsidRDefault="00277165" w:rsidP="00277165">
            <w:pPr>
              <w:jc w:val="center"/>
              <w:rPr>
                <w:sz w:val="20"/>
                <w:szCs w:val="24"/>
              </w:rPr>
            </w:pPr>
            <w:r w:rsidRPr="0016521B">
              <w:rPr>
                <w:sz w:val="20"/>
                <w:szCs w:val="24"/>
              </w:rPr>
              <w:t>3</w:t>
            </w:r>
          </w:p>
        </w:tc>
        <w:tc>
          <w:tcPr>
            <w:tcW w:w="741" w:type="pct"/>
            <w:vAlign w:val="center"/>
          </w:tcPr>
          <w:p w:rsidR="00277165" w:rsidRPr="0016521B" w:rsidRDefault="00277165" w:rsidP="00277165">
            <w:pPr>
              <w:jc w:val="center"/>
              <w:rPr>
                <w:sz w:val="20"/>
                <w:szCs w:val="24"/>
              </w:rPr>
            </w:pPr>
            <w:r w:rsidRPr="0016521B">
              <w:rPr>
                <w:sz w:val="20"/>
                <w:szCs w:val="24"/>
              </w:rPr>
              <w:t>4</w:t>
            </w:r>
          </w:p>
        </w:tc>
        <w:tc>
          <w:tcPr>
            <w:tcW w:w="740" w:type="pct"/>
            <w:vAlign w:val="center"/>
          </w:tcPr>
          <w:p w:rsidR="00277165" w:rsidRPr="0016521B" w:rsidRDefault="00277165" w:rsidP="00277165">
            <w:pPr>
              <w:jc w:val="center"/>
              <w:rPr>
                <w:sz w:val="20"/>
                <w:szCs w:val="24"/>
              </w:rPr>
            </w:pPr>
            <w:r w:rsidRPr="0016521B">
              <w:rPr>
                <w:sz w:val="20"/>
                <w:szCs w:val="24"/>
              </w:rPr>
              <w:t>5</w:t>
            </w:r>
          </w:p>
        </w:tc>
        <w:tc>
          <w:tcPr>
            <w:tcW w:w="723" w:type="pct"/>
            <w:vAlign w:val="center"/>
          </w:tcPr>
          <w:p w:rsidR="00277165" w:rsidRPr="0016521B" w:rsidRDefault="00277165" w:rsidP="00277165">
            <w:pPr>
              <w:jc w:val="center"/>
              <w:rPr>
                <w:sz w:val="20"/>
                <w:szCs w:val="24"/>
              </w:rPr>
            </w:pPr>
            <w:r w:rsidRPr="0016521B">
              <w:rPr>
                <w:sz w:val="20"/>
                <w:szCs w:val="24"/>
              </w:rPr>
              <w:t>6</w:t>
            </w:r>
          </w:p>
        </w:tc>
      </w:tr>
      <w:tr w:rsidR="00277165" w:rsidRPr="0016521B" w:rsidTr="00277165">
        <w:trPr>
          <w:trHeight w:val="70"/>
          <w:jc w:val="center"/>
        </w:trPr>
        <w:tc>
          <w:tcPr>
            <w:tcW w:w="1076" w:type="pct"/>
            <w:vAlign w:val="center"/>
          </w:tcPr>
          <w:p w:rsidR="00277165" w:rsidRPr="00B832D7" w:rsidRDefault="00277165" w:rsidP="00277165">
            <w:pPr>
              <w:jc w:val="center"/>
              <w:rPr>
                <w:sz w:val="24"/>
                <w:szCs w:val="24"/>
              </w:rPr>
            </w:pPr>
            <w:r w:rsidRPr="00B832D7">
              <w:rPr>
                <w:sz w:val="24"/>
                <w:szCs w:val="24"/>
              </w:rPr>
              <w:t>д. Старые Решеты</w:t>
            </w:r>
          </w:p>
        </w:tc>
        <w:tc>
          <w:tcPr>
            <w:tcW w:w="988" w:type="pct"/>
            <w:vAlign w:val="center"/>
          </w:tcPr>
          <w:p w:rsidR="00277165" w:rsidRPr="00B832D7" w:rsidRDefault="00277165" w:rsidP="00277165">
            <w:pPr>
              <w:jc w:val="center"/>
              <w:rPr>
                <w:sz w:val="24"/>
                <w:szCs w:val="24"/>
              </w:rPr>
            </w:pPr>
            <w:r w:rsidRPr="00B832D7">
              <w:rPr>
                <w:sz w:val="24"/>
                <w:szCs w:val="24"/>
              </w:rPr>
              <w:t>385</w:t>
            </w:r>
          </w:p>
        </w:tc>
        <w:tc>
          <w:tcPr>
            <w:tcW w:w="732" w:type="pct"/>
            <w:vAlign w:val="center"/>
          </w:tcPr>
          <w:p w:rsidR="00277165" w:rsidRPr="00B832D7" w:rsidRDefault="00277165" w:rsidP="00277165">
            <w:pPr>
              <w:jc w:val="center"/>
              <w:rPr>
                <w:sz w:val="24"/>
                <w:szCs w:val="24"/>
              </w:rPr>
            </w:pPr>
            <w:r w:rsidRPr="00B832D7">
              <w:rPr>
                <w:sz w:val="24"/>
                <w:szCs w:val="24"/>
              </w:rPr>
              <w:t>400</w:t>
            </w:r>
          </w:p>
        </w:tc>
        <w:tc>
          <w:tcPr>
            <w:tcW w:w="741" w:type="pct"/>
            <w:vAlign w:val="center"/>
          </w:tcPr>
          <w:p w:rsidR="00277165" w:rsidRPr="00B832D7" w:rsidRDefault="00277165" w:rsidP="00277165">
            <w:pPr>
              <w:jc w:val="center"/>
              <w:rPr>
                <w:sz w:val="24"/>
                <w:szCs w:val="24"/>
              </w:rPr>
            </w:pPr>
            <w:r w:rsidRPr="00B832D7">
              <w:rPr>
                <w:sz w:val="24"/>
                <w:szCs w:val="24"/>
              </w:rPr>
              <w:t>+3,8</w:t>
            </w:r>
          </w:p>
        </w:tc>
        <w:tc>
          <w:tcPr>
            <w:tcW w:w="740" w:type="pct"/>
            <w:vAlign w:val="center"/>
          </w:tcPr>
          <w:p w:rsidR="00277165" w:rsidRPr="00B832D7" w:rsidRDefault="00277165" w:rsidP="00277165">
            <w:pPr>
              <w:jc w:val="center"/>
              <w:rPr>
                <w:sz w:val="24"/>
                <w:szCs w:val="24"/>
              </w:rPr>
            </w:pPr>
            <w:r w:rsidRPr="00B832D7">
              <w:rPr>
                <w:sz w:val="24"/>
                <w:szCs w:val="24"/>
              </w:rPr>
              <w:t>445</w:t>
            </w:r>
          </w:p>
        </w:tc>
        <w:tc>
          <w:tcPr>
            <w:tcW w:w="723" w:type="pct"/>
            <w:vAlign w:val="center"/>
          </w:tcPr>
          <w:p w:rsidR="00277165" w:rsidRPr="00B832D7" w:rsidRDefault="00277165" w:rsidP="00277165">
            <w:pPr>
              <w:jc w:val="center"/>
              <w:rPr>
                <w:sz w:val="24"/>
                <w:szCs w:val="24"/>
              </w:rPr>
            </w:pPr>
            <w:r w:rsidRPr="00B832D7">
              <w:rPr>
                <w:sz w:val="24"/>
                <w:szCs w:val="24"/>
              </w:rPr>
              <w:t>+13,5</w:t>
            </w:r>
          </w:p>
        </w:tc>
      </w:tr>
    </w:tbl>
    <w:p w:rsidR="00277165" w:rsidRPr="0016521B" w:rsidRDefault="00277165" w:rsidP="00277165">
      <w:pPr>
        <w:ind w:firstLine="708"/>
        <w:rPr>
          <w:lang w:val="en-US"/>
        </w:rPr>
      </w:pPr>
    </w:p>
    <w:p w:rsidR="00277165" w:rsidRDefault="00277165" w:rsidP="00277165">
      <w:pPr>
        <w:ind w:firstLine="708"/>
        <w:rPr>
          <w:szCs w:val="28"/>
        </w:rPr>
      </w:pPr>
      <w:r w:rsidRPr="00817847">
        <w:t xml:space="preserve">На основании согласования прогноза численности населения (письмо №22/2766 в администрацию городского округа Первоуральск от 27 октября 2011 года) в проекте принимается </w:t>
      </w:r>
      <w:r>
        <w:t>представленный вариант увеличения</w:t>
      </w:r>
      <w:r w:rsidRPr="00817847">
        <w:t xml:space="preserve"> численности населения на 2</w:t>
      </w:r>
      <w:r>
        <w:t>020, 2030 годы</w:t>
      </w:r>
      <w:r w:rsidRPr="0016521B">
        <w:rPr>
          <w:szCs w:val="28"/>
        </w:rPr>
        <w:t>.</w:t>
      </w:r>
    </w:p>
    <w:p w:rsidR="00277165" w:rsidRPr="009946E8" w:rsidRDefault="00277165" w:rsidP="00277165">
      <w:pPr>
        <w:pStyle w:val="3"/>
      </w:pPr>
      <w:bookmarkStart w:id="22" w:name="_Toc323575664"/>
      <w:r w:rsidRPr="009946E8">
        <w:t xml:space="preserve">2. ПЛАНИРУЕМОЕ ФУНКЦИОНАЛЬНОЕ ЗОНИРОВАНИЕ ТЕРРИТОРИИ </w:t>
      </w:r>
      <w:r>
        <w:t>ДЕРЕВНИ СТАРЫЕ РЕШЕТЫ</w:t>
      </w:r>
      <w:r w:rsidRPr="009946E8">
        <w:t xml:space="preserve"> ГОРОДСКОГО ОКРУГА ПЕРВОУРАЛЬСК</w:t>
      </w:r>
      <w:bookmarkEnd w:id="22"/>
    </w:p>
    <w:p w:rsidR="00277165" w:rsidRPr="0016521B" w:rsidRDefault="00277165" w:rsidP="00277165">
      <w:r w:rsidRPr="0016521B">
        <w:t xml:space="preserve">Согласно </w:t>
      </w:r>
      <w:r>
        <w:t>проекту для д. Старые</w:t>
      </w:r>
      <w:r w:rsidRPr="0016521B">
        <w:t xml:space="preserve"> </w:t>
      </w:r>
      <w:r>
        <w:t>Решеты</w:t>
      </w:r>
      <w:r w:rsidRPr="0016521B">
        <w:t xml:space="preserve"> </w:t>
      </w:r>
      <w:r>
        <w:t>предусматривается незначительное изменение границы населенного пункта, площадь деревни определена с учетом исключения за границы участка автомобильной дороги федерального значения Пермь-Екатеринбург. На расчетный срок площадь составит 181,9</w:t>
      </w:r>
      <w:r w:rsidRPr="0016521B">
        <w:t xml:space="preserve"> га.</w:t>
      </w:r>
    </w:p>
    <w:p w:rsidR="00277165" w:rsidRPr="0016521B" w:rsidRDefault="00277165" w:rsidP="00277165">
      <w:r w:rsidRPr="008777E5">
        <w:t xml:space="preserve">На </w:t>
      </w:r>
      <w:r>
        <w:t>«Г</w:t>
      </w:r>
      <w:r w:rsidRPr="008777E5">
        <w:t>енеральн</w:t>
      </w:r>
      <w:r>
        <w:t>ом</w:t>
      </w:r>
      <w:r w:rsidRPr="008777E5">
        <w:t xml:space="preserve"> план</w:t>
      </w:r>
      <w:r>
        <w:t>е</w:t>
      </w:r>
      <w:r w:rsidRPr="008777E5">
        <w:t xml:space="preserve"> территории </w:t>
      </w:r>
      <w:r>
        <w:t>деревни Старые</w:t>
      </w:r>
      <w:r w:rsidRPr="008777E5">
        <w:t xml:space="preserve"> </w:t>
      </w:r>
      <w:r>
        <w:t>Решеты</w:t>
      </w:r>
      <w:r w:rsidRPr="008777E5">
        <w:t xml:space="preserve"> (основной чертеж)</w:t>
      </w:r>
      <w:r>
        <w:t xml:space="preserve">» (лист 5) </w:t>
      </w:r>
      <w:r w:rsidRPr="008777E5">
        <w:t>выделены зоны различного функционального назначения и их планируемое</w:t>
      </w:r>
      <w:r w:rsidRPr="0016521B">
        <w:t xml:space="preserve"> развитие. Их границы определены с учетом границ земельных участков, естественных границ природных объектов.</w:t>
      </w:r>
    </w:p>
    <w:p w:rsidR="00277165" w:rsidRDefault="00277165" w:rsidP="00277165">
      <w:pPr>
        <w:rPr>
          <w:szCs w:val="28"/>
        </w:rPr>
      </w:pPr>
      <w:r w:rsidRPr="0016521B">
        <w:rPr>
          <w:szCs w:val="28"/>
        </w:rPr>
        <w:t xml:space="preserve">Проектный баланс территорий в соответствии с функциональными зонами, в которые объединены земли по требованиям Градостроительного кодекса РФ, приводится в таблице </w:t>
      </w:r>
      <w:r>
        <w:rPr>
          <w:szCs w:val="28"/>
        </w:rPr>
        <w:t>3</w:t>
      </w:r>
      <w:r w:rsidRPr="0016521B">
        <w:rPr>
          <w:szCs w:val="28"/>
        </w:rPr>
        <w:t>.</w:t>
      </w:r>
    </w:p>
    <w:p w:rsidR="00277165" w:rsidRDefault="00277165" w:rsidP="00277165">
      <w:pPr>
        <w:ind w:firstLine="0"/>
        <w:jc w:val="left"/>
        <w:rPr>
          <w:szCs w:val="28"/>
        </w:rPr>
      </w:pPr>
      <w:r>
        <w:rPr>
          <w:szCs w:val="28"/>
        </w:rPr>
        <w:br w:type="page"/>
      </w:r>
    </w:p>
    <w:p w:rsidR="00277165" w:rsidRPr="0016521B" w:rsidRDefault="00277165" w:rsidP="00277165">
      <w:pPr>
        <w:pStyle w:val="ac"/>
      </w:pPr>
      <w:r w:rsidRPr="0016521B">
        <w:lastRenderedPageBreak/>
        <w:t xml:space="preserve">Проектный баланс территории </w:t>
      </w:r>
      <w:r>
        <w:t>деревни Старые</w:t>
      </w:r>
      <w:r w:rsidRPr="0016521B">
        <w:t xml:space="preserve"> </w:t>
      </w:r>
      <w:r>
        <w:t>Решеты</w:t>
      </w:r>
    </w:p>
    <w:p w:rsidR="00277165" w:rsidRDefault="00277165" w:rsidP="00277165">
      <w:pPr>
        <w:pStyle w:val="6"/>
      </w:pPr>
      <w:r w:rsidRPr="0016521B">
        <w:t xml:space="preserve">Таблица </w:t>
      </w:r>
      <w:r>
        <w:t>3</w:t>
      </w:r>
    </w:p>
    <w:tbl>
      <w:tblPr>
        <w:tblW w:w="101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6"/>
        <w:gridCol w:w="1175"/>
        <w:gridCol w:w="1380"/>
        <w:gridCol w:w="1093"/>
      </w:tblGrid>
      <w:tr w:rsidR="00277165" w:rsidRPr="00A96773" w:rsidTr="00277165">
        <w:trPr>
          <w:trHeight w:val="20"/>
          <w:tblHeader/>
        </w:trPr>
        <w:tc>
          <w:tcPr>
            <w:tcW w:w="6536" w:type="dxa"/>
            <w:shd w:val="clear" w:color="auto" w:fill="auto"/>
            <w:vAlign w:val="center"/>
            <w:hideMark/>
          </w:tcPr>
          <w:p w:rsidR="00277165" w:rsidRPr="00A96773" w:rsidRDefault="00277165" w:rsidP="00277165">
            <w:pPr>
              <w:ind w:left="-57" w:right="-57" w:firstLine="0"/>
              <w:jc w:val="center"/>
              <w:rPr>
                <w:b/>
                <w:bCs/>
                <w:color w:val="000000"/>
                <w:sz w:val="24"/>
                <w:szCs w:val="24"/>
              </w:rPr>
            </w:pPr>
            <w:r w:rsidRPr="00A96773">
              <w:rPr>
                <w:b/>
                <w:bCs/>
                <w:color w:val="000000"/>
                <w:sz w:val="24"/>
                <w:szCs w:val="24"/>
              </w:rPr>
              <w:t>Наименование территорий</w:t>
            </w:r>
          </w:p>
        </w:tc>
        <w:tc>
          <w:tcPr>
            <w:tcW w:w="1175" w:type="dxa"/>
            <w:shd w:val="clear" w:color="auto" w:fill="auto"/>
            <w:vAlign w:val="center"/>
            <w:hideMark/>
          </w:tcPr>
          <w:p w:rsidR="00277165" w:rsidRPr="00A96773" w:rsidRDefault="00277165" w:rsidP="00277165">
            <w:pPr>
              <w:ind w:left="-57" w:right="-57" w:firstLine="0"/>
              <w:jc w:val="center"/>
              <w:rPr>
                <w:b/>
                <w:bCs/>
                <w:color w:val="000000"/>
                <w:sz w:val="24"/>
                <w:szCs w:val="24"/>
              </w:rPr>
            </w:pPr>
            <w:r w:rsidRPr="00A96773">
              <w:rPr>
                <w:b/>
                <w:bCs/>
                <w:color w:val="000000"/>
                <w:sz w:val="24"/>
                <w:szCs w:val="24"/>
              </w:rPr>
              <w:t xml:space="preserve">Площадь, </w:t>
            </w:r>
            <w:proofErr w:type="gramStart"/>
            <w:r w:rsidRPr="00A96773">
              <w:rPr>
                <w:b/>
                <w:bCs/>
                <w:color w:val="000000"/>
                <w:sz w:val="24"/>
                <w:szCs w:val="24"/>
              </w:rPr>
              <w:t>га</w:t>
            </w:r>
            <w:proofErr w:type="gramEnd"/>
          </w:p>
        </w:tc>
        <w:tc>
          <w:tcPr>
            <w:tcW w:w="1380" w:type="dxa"/>
            <w:shd w:val="clear" w:color="auto" w:fill="auto"/>
            <w:vAlign w:val="center"/>
            <w:hideMark/>
          </w:tcPr>
          <w:p w:rsidR="00277165" w:rsidRPr="00A96773" w:rsidRDefault="00277165" w:rsidP="00277165">
            <w:pPr>
              <w:ind w:left="-57" w:right="-57" w:firstLine="0"/>
              <w:jc w:val="center"/>
              <w:rPr>
                <w:b/>
                <w:bCs/>
                <w:color w:val="000000"/>
                <w:sz w:val="24"/>
                <w:szCs w:val="24"/>
              </w:rPr>
            </w:pPr>
            <w:r w:rsidRPr="00A96773">
              <w:rPr>
                <w:b/>
                <w:bCs/>
                <w:color w:val="000000"/>
                <w:sz w:val="24"/>
                <w:szCs w:val="24"/>
              </w:rPr>
              <w:t>% ко всей территории</w:t>
            </w:r>
          </w:p>
        </w:tc>
        <w:tc>
          <w:tcPr>
            <w:tcW w:w="1093" w:type="dxa"/>
            <w:shd w:val="clear" w:color="auto" w:fill="auto"/>
            <w:vAlign w:val="center"/>
            <w:hideMark/>
          </w:tcPr>
          <w:p w:rsidR="00277165" w:rsidRPr="00A96773" w:rsidRDefault="00277165" w:rsidP="00277165">
            <w:pPr>
              <w:ind w:left="-57" w:right="-57" w:firstLine="0"/>
              <w:jc w:val="center"/>
              <w:rPr>
                <w:b/>
                <w:bCs/>
                <w:color w:val="000000"/>
                <w:sz w:val="24"/>
                <w:szCs w:val="24"/>
              </w:rPr>
            </w:pPr>
            <w:r w:rsidRPr="00A96773">
              <w:rPr>
                <w:b/>
                <w:bCs/>
                <w:color w:val="000000"/>
                <w:sz w:val="24"/>
                <w:szCs w:val="24"/>
              </w:rPr>
              <w:t>м</w:t>
            </w:r>
            <w:proofErr w:type="gramStart"/>
            <w:r w:rsidRPr="00A96773">
              <w:rPr>
                <w:b/>
                <w:bCs/>
                <w:color w:val="000000"/>
                <w:sz w:val="24"/>
                <w:szCs w:val="24"/>
                <w:vertAlign w:val="superscript"/>
              </w:rPr>
              <w:t>2</w:t>
            </w:r>
            <w:proofErr w:type="gramEnd"/>
            <w:r w:rsidRPr="00A96773">
              <w:rPr>
                <w:b/>
                <w:bCs/>
                <w:color w:val="000000"/>
                <w:sz w:val="24"/>
                <w:szCs w:val="24"/>
              </w:rPr>
              <w:t xml:space="preserve"> на 1 человека</w:t>
            </w:r>
          </w:p>
        </w:tc>
      </w:tr>
      <w:tr w:rsidR="00277165" w:rsidRPr="00A96773" w:rsidTr="00277165">
        <w:trPr>
          <w:trHeight w:val="20"/>
          <w:tblHeader/>
        </w:trPr>
        <w:tc>
          <w:tcPr>
            <w:tcW w:w="6536" w:type="dxa"/>
            <w:shd w:val="clear" w:color="auto" w:fill="auto"/>
            <w:vAlign w:val="bottom"/>
            <w:hideMark/>
          </w:tcPr>
          <w:p w:rsidR="00277165" w:rsidRPr="00A96773" w:rsidRDefault="00277165" w:rsidP="00277165">
            <w:pPr>
              <w:ind w:left="-57" w:right="-57" w:firstLine="0"/>
              <w:jc w:val="center"/>
              <w:rPr>
                <w:color w:val="000000"/>
                <w:sz w:val="20"/>
                <w:szCs w:val="20"/>
              </w:rPr>
            </w:pPr>
            <w:r w:rsidRPr="00A96773">
              <w:rPr>
                <w:color w:val="000000"/>
                <w:sz w:val="20"/>
                <w:szCs w:val="20"/>
              </w:rPr>
              <w:t>1</w:t>
            </w:r>
          </w:p>
        </w:tc>
        <w:tc>
          <w:tcPr>
            <w:tcW w:w="1175" w:type="dxa"/>
            <w:shd w:val="clear" w:color="auto" w:fill="auto"/>
            <w:vAlign w:val="bottom"/>
            <w:hideMark/>
          </w:tcPr>
          <w:p w:rsidR="00277165" w:rsidRPr="00A96773" w:rsidRDefault="00277165" w:rsidP="00277165">
            <w:pPr>
              <w:ind w:left="-57" w:right="-57" w:firstLine="0"/>
              <w:jc w:val="center"/>
              <w:rPr>
                <w:color w:val="000000"/>
                <w:sz w:val="20"/>
                <w:szCs w:val="20"/>
              </w:rPr>
            </w:pPr>
            <w:r w:rsidRPr="00A96773">
              <w:rPr>
                <w:color w:val="000000"/>
                <w:sz w:val="20"/>
                <w:szCs w:val="20"/>
              </w:rPr>
              <w:t>2</w:t>
            </w:r>
          </w:p>
        </w:tc>
        <w:tc>
          <w:tcPr>
            <w:tcW w:w="1380" w:type="dxa"/>
            <w:shd w:val="clear" w:color="auto" w:fill="auto"/>
            <w:vAlign w:val="bottom"/>
            <w:hideMark/>
          </w:tcPr>
          <w:p w:rsidR="00277165" w:rsidRPr="00A96773" w:rsidRDefault="00277165" w:rsidP="00277165">
            <w:pPr>
              <w:ind w:left="-57" w:right="-57" w:firstLine="0"/>
              <w:jc w:val="center"/>
              <w:rPr>
                <w:color w:val="000000"/>
                <w:sz w:val="20"/>
                <w:szCs w:val="20"/>
              </w:rPr>
            </w:pPr>
            <w:r w:rsidRPr="00A96773">
              <w:rPr>
                <w:color w:val="000000"/>
                <w:sz w:val="20"/>
                <w:szCs w:val="20"/>
              </w:rPr>
              <w:t>3</w:t>
            </w:r>
          </w:p>
        </w:tc>
        <w:tc>
          <w:tcPr>
            <w:tcW w:w="1093" w:type="dxa"/>
            <w:shd w:val="clear" w:color="auto" w:fill="auto"/>
            <w:vAlign w:val="bottom"/>
            <w:hideMark/>
          </w:tcPr>
          <w:p w:rsidR="00277165" w:rsidRPr="00A96773" w:rsidRDefault="00277165" w:rsidP="00277165">
            <w:pPr>
              <w:ind w:left="-57" w:right="-57" w:firstLine="0"/>
              <w:jc w:val="center"/>
              <w:rPr>
                <w:color w:val="000000"/>
                <w:sz w:val="20"/>
                <w:szCs w:val="20"/>
              </w:rPr>
            </w:pPr>
            <w:r w:rsidRPr="00A96773">
              <w:rPr>
                <w:color w:val="000000"/>
                <w:sz w:val="20"/>
                <w:szCs w:val="20"/>
              </w:rPr>
              <w:t>4</w:t>
            </w:r>
          </w:p>
        </w:tc>
      </w:tr>
      <w:tr w:rsidR="00277165" w:rsidRPr="00A96773" w:rsidTr="00277165">
        <w:trPr>
          <w:trHeight w:val="20"/>
        </w:trPr>
        <w:tc>
          <w:tcPr>
            <w:tcW w:w="6536" w:type="dxa"/>
            <w:shd w:val="clear" w:color="auto" w:fill="auto"/>
            <w:vAlign w:val="bottom"/>
            <w:hideMark/>
          </w:tcPr>
          <w:p w:rsidR="00277165" w:rsidRPr="00D36219" w:rsidRDefault="00277165" w:rsidP="00277165">
            <w:pPr>
              <w:ind w:left="-57" w:right="-113" w:firstLine="0"/>
              <w:rPr>
                <w:b/>
                <w:bCs/>
                <w:color w:val="000000"/>
                <w:sz w:val="24"/>
                <w:szCs w:val="24"/>
              </w:rPr>
            </w:pPr>
            <w:r w:rsidRPr="00D36219">
              <w:rPr>
                <w:b/>
                <w:bCs/>
                <w:color w:val="000000"/>
                <w:sz w:val="24"/>
                <w:szCs w:val="24"/>
              </w:rPr>
              <w:t>1. Общая площадь земель в границе населённого пункта</w:t>
            </w:r>
          </w:p>
        </w:tc>
        <w:tc>
          <w:tcPr>
            <w:tcW w:w="1175" w:type="dxa"/>
            <w:shd w:val="clear" w:color="auto" w:fill="auto"/>
            <w:vAlign w:val="bottom"/>
            <w:hideMark/>
          </w:tcPr>
          <w:p w:rsidR="00277165" w:rsidRPr="00D36219" w:rsidRDefault="00277165" w:rsidP="00277165">
            <w:pPr>
              <w:ind w:left="-57" w:right="-113" w:firstLine="0"/>
              <w:jc w:val="center"/>
              <w:rPr>
                <w:b/>
                <w:bCs/>
                <w:color w:val="000000"/>
                <w:sz w:val="24"/>
                <w:szCs w:val="24"/>
              </w:rPr>
            </w:pPr>
            <w:r w:rsidRPr="00D36219">
              <w:rPr>
                <w:b/>
                <w:bCs/>
                <w:color w:val="000000"/>
                <w:sz w:val="24"/>
                <w:szCs w:val="24"/>
              </w:rPr>
              <w:t>181,9</w:t>
            </w:r>
          </w:p>
        </w:tc>
        <w:tc>
          <w:tcPr>
            <w:tcW w:w="1380" w:type="dxa"/>
            <w:shd w:val="clear" w:color="auto" w:fill="auto"/>
            <w:vAlign w:val="bottom"/>
            <w:hideMark/>
          </w:tcPr>
          <w:p w:rsidR="00277165" w:rsidRPr="00D36219" w:rsidRDefault="00277165" w:rsidP="00277165">
            <w:pPr>
              <w:ind w:left="-57" w:right="-113" w:firstLine="0"/>
              <w:jc w:val="center"/>
              <w:rPr>
                <w:b/>
                <w:bCs/>
                <w:color w:val="000000"/>
                <w:sz w:val="24"/>
                <w:szCs w:val="24"/>
              </w:rPr>
            </w:pPr>
            <w:r w:rsidRPr="00D36219">
              <w:rPr>
                <w:b/>
                <w:bCs/>
                <w:color w:val="000000"/>
                <w:sz w:val="24"/>
                <w:szCs w:val="24"/>
              </w:rPr>
              <w:t>100,0</w:t>
            </w:r>
          </w:p>
        </w:tc>
        <w:tc>
          <w:tcPr>
            <w:tcW w:w="1093" w:type="dxa"/>
            <w:shd w:val="clear" w:color="auto" w:fill="auto"/>
            <w:vAlign w:val="bottom"/>
            <w:hideMark/>
          </w:tcPr>
          <w:p w:rsidR="00277165" w:rsidRPr="00D36219" w:rsidRDefault="00277165" w:rsidP="00277165">
            <w:pPr>
              <w:ind w:left="-57" w:right="-113" w:firstLine="0"/>
              <w:jc w:val="center"/>
              <w:rPr>
                <w:b/>
                <w:bCs/>
                <w:color w:val="000000"/>
                <w:sz w:val="24"/>
                <w:szCs w:val="24"/>
              </w:rPr>
            </w:pPr>
            <w:r w:rsidRPr="00D36219">
              <w:rPr>
                <w:b/>
                <w:bCs/>
                <w:color w:val="000000"/>
                <w:sz w:val="24"/>
                <w:szCs w:val="24"/>
              </w:rPr>
              <w:t>4087,6</w:t>
            </w:r>
          </w:p>
        </w:tc>
      </w:tr>
      <w:tr w:rsidR="00277165" w:rsidRPr="00AD652A" w:rsidTr="00277165">
        <w:trPr>
          <w:trHeight w:val="20"/>
        </w:trPr>
        <w:tc>
          <w:tcPr>
            <w:tcW w:w="6536" w:type="dxa"/>
            <w:shd w:val="clear" w:color="auto" w:fill="auto"/>
            <w:hideMark/>
          </w:tcPr>
          <w:p w:rsidR="00277165" w:rsidRPr="00AD652A" w:rsidRDefault="00277165" w:rsidP="00277165">
            <w:pPr>
              <w:ind w:left="-57" w:right="-113" w:firstLine="0"/>
              <w:jc w:val="right"/>
              <w:rPr>
                <w:color w:val="000000"/>
                <w:sz w:val="20"/>
                <w:szCs w:val="24"/>
              </w:rPr>
            </w:pPr>
            <w:r w:rsidRPr="00AD652A">
              <w:rPr>
                <w:color w:val="000000"/>
                <w:sz w:val="20"/>
                <w:szCs w:val="24"/>
              </w:rPr>
              <w:t>в том числе:</w:t>
            </w:r>
          </w:p>
        </w:tc>
        <w:tc>
          <w:tcPr>
            <w:tcW w:w="1175" w:type="dxa"/>
            <w:shd w:val="clear" w:color="auto" w:fill="auto"/>
            <w:vAlign w:val="bottom"/>
            <w:hideMark/>
          </w:tcPr>
          <w:p w:rsidR="00277165" w:rsidRPr="00AD652A" w:rsidRDefault="00277165" w:rsidP="00277165">
            <w:pPr>
              <w:ind w:left="-57" w:right="-113" w:firstLine="0"/>
              <w:jc w:val="right"/>
              <w:rPr>
                <w:color w:val="000000"/>
                <w:sz w:val="20"/>
                <w:szCs w:val="24"/>
              </w:rPr>
            </w:pPr>
          </w:p>
        </w:tc>
        <w:tc>
          <w:tcPr>
            <w:tcW w:w="1380" w:type="dxa"/>
            <w:shd w:val="clear" w:color="auto" w:fill="auto"/>
            <w:vAlign w:val="bottom"/>
            <w:hideMark/>
          </w:tcPr>
          <w:p w:rsidR="00277165" w:rsidRPr="00AD652A" w:rsidRDefault="00277165" w:rsidP="00277165">
            <w:pPr>
              <w:ind w:left="-57" w:right="-113" w:firstLine="0"/>
              <w:jc w:val="right"/>
              <w:rPr>
                <w:color w:val="000000"/>
                <w:sz w:val="20"/>
                <w:szCs w:val="24"/>
              </w:rPr>
            </w:pPr>
          </w:p>
        </w:tc>
        <w:tc>
          <w:tcPr>
            <w:tcW w:w="1093" w:type="dxa"/>
            <w:shd w:val="clear" w:color="auto" w:fill="auto"/>
            <w:vAlign w:val="bottom"/>
            <w:hideMark/>
          </w:tcPr>
          <w:p w:rsidR="00277165" w:rsidRPr="00AD652A" w:rsidRDefault="00277165" w:rsidP="00277165">
            <w:pPr>
              <w:ind w:left="-57" w:right="-113" w:firstLine="0"/>
              <w:jc w:val="right"/>
              <w:rPr>
                <w:color w:val="000000"/>
                <w:sz w:val="20"/>
                <w:szCs w:val="24"/>
              </w:rPr>
            </w:pP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b/>
                <w:bCs/>
                <w:color w:val="000000"/>
                <w:sz w:val="24"/>
                <w:szCs w:val="24"/>
              </w:rPr>
            </w:pPr>
            <w:r w:rsidRPr="00D36219">
              <w:rPr>
                <w:b/>
                <w:bCs/>
                <w:color w:val="000000"/>
                <w:sz w:val="24"/>
                <w:szCs w:val="24"/>
              </w:rPr>
              <w:t>1.1. Жилые зоны</w:t>
            </w:r>
          </w:p>
        </w:tc>
        <w:tc>
          <w:tcPr>
            <w:tcW w:w="1175" w:type="dxa"/>
            <w:shd w:val="clear" w:color="auto" w:fill="auto"/>
            <w:vAlign w:val="bottom"/>
            <w:hideMark/>
          </w:tcPr>
          <w:p w:rsidR="00277165" w:rsidRPr="00D36219" w:rsidRDefault="00277165" w:rsidP="00277165">
            <w:pPr>
              <w:ind w:left="-57" w:right="-113" w:firstLine="0"/>
              <w:jc w:val="center"/>
              <w:rPr>
                <w:b/>
                <w:bCs/>
                <w:color w:val="000000"/>
                <w:sz w:val="24"/>
                <w:szCs w:val="24"/>
              </w:rPr>
            </w:pPr>
            <w:r w:rsidRPr="00D36219">
              <w:rPr>
                <w:b/>
                <w:bCs/>
                <w:color w:val="000000"/>
                <w:sz w:val="24"/>
                <w:szCs w:val="24"/>
              </w:rPr>
              <w:t>81,1</w:t>
            </w:r>
          </w:p>
        </w:tc>
        <w:tc>
          <w:tcPr>
            <w:tcW w:w="1380" w:type="dxa"/>
            <w:shd w:val="clear" w:color="auto" w:fill="auto"/>
            <w:vAlign w:val="bottom"/>
            <w:hideMark/>
          </w:tcPr>
          <w:p w:rsidR="00277165" w:rsidRPr="00D36219" w:rsidRDefault="00277165" w:rsidP="00277165">
            <w:pPr>
              <w:ind w:left="-57" w:right="-113" w:firstLine="0"/>
              <w:jc w:val="center"/>
              <w:rPr>
                <w:b/>
                <w:bCs/>
                <w:color w:val="000000"/>
                <w:sz w:val="24"/>
                <w:szCs w:val="24"/>
              </w:rPr>
            </w:pPr>
            <w:r w:rsidRPr="00D36219">
              <w:rPr>
                <w:b/>
                <w:bCs/>
                <w:color w:val="000000"/>
                <w:sz w:val="24"/>
                <w:szCs w:val="24"/>
              </w:rPr>
              <w:t>44,6</w:t>
            </w:r>
          </w:p>
        </w:tc>
        <w:tc>
          <w:tcPr>
            <w:tcW w:w="1093" w:type="dxa"/>
            <w:shd w:val="clear" w:color="auto" w:fill="auto"/>
            <w:vAlign w:val="bottom"/>
            <w:hideMark/>
          </w:tcPr>
          <w:p w:rsidR="00277165" w:rsidRPr="00D36219" w:rsidRDefault="00277165" w:rsidP="00277165">
            <w:pPr>
              <w:ind w:left="-57" w:right="-113" w:firstLine="0"/>
              <w:jc w:val="center"/>
              <w:rPr>
                <w:b/>
                <w:bCs/>
                <w:color w:val="000000"/>
                <w:sz w:val="24"/>
                <w:szCs w:val="24"/>
              </w:rPr>
            </w:pPr>
            <w:r w:rsidRPr="00D36219">
              <w:rPr>
                <w:b/>
                <w:bCs/>
                <w:color w:val="000000"/>
                <w:sz w:val="24"/>
                <w:szCs w:val="24"/>
              </w:rPr>
              <w:t>1822,5</w:t>
            </w:r>
          </w:p>
        </w:tc>
      </w:tr>
      <w:tr w:rsidR="00277165" w:rsidRPr="00AD652A" w:rsidTr="00277165">
        <w:trPr>
          <w:trHeight w:val="20"/>
        </w:trPr>
        <w:tc>
          <w:tcPr>
            <w:tcW w:w="6536" w:type="dxa"/>
            <w:shd w:val="clear" w:color="auto" w:fill="auto"/>
            <w:hideMark/>
          </w:tcPr>
          <w:p w:rsidR="00277165" w:rsidRPr="00AD652A" w:rsidRDefault="00277165" w:rsidP="00277165">
            <w:pPr>
              <w:ind w:left="-57" w:right="-113" w:firstLine="0"/>
              <w:jc w:val="right"/>
              <w:rPr>
                <w:color w:val="000000"/>
                <w:sz w:val="20"/>
                <w:szCs w:val="24"/>
              </w:rPr>
            </w:pPr>
            <w:r w:rsidRPr="00AD652A">
              <w:rPr>
                <w:color w:val="000000"/>
                <w:sz w:val="20"/>
                <w:szCs w:val="24"/>
              </w:rPr>
              <w:t>из них:</w:t>
            </w:r>
          </w:p>
        </w:tc>
        <w:tc>
          <w:tcPr>
            <w:tcW w:w="1175" w:type="dxa"/>
            <w:shd w:val="clear" w:color="auto" w:fill="auto"/>
            <w:vAlign w:val="bottom"/>
            <w:hideMark/>
          </w:tcPr>
          <w:p w:rsidR="00277165" w:rsidRPr="00AD652A" w:rsidRDefault="00277165" w:rsidP="00277165">
            <w:pPr>
              <w:ind w:left="-57" w:right="-113" w:firstLine="0"/>
              <w:jc w:val="right"/>
              <w:rPr>
                <w:color w:val="000000"/>
                <w:sz w:val="20"/>
                <w:szCs w:val="24"/>
              </w:rPr>
            </w:pPr>
          </w:p>
        </w:tc>
        <w:tc>
          <w:tcPr>
            <w:tcW w:w="1380" w:type="dxa"/>
            <w:shd w:val="clear" w:color="auto" w:fill="auto"/>
            <w:vAlign w:val="bottom"/>
            <w:hideMark/>
          </w:tcPr>
          <w:p w:rsidR="00277165" w:rsidRPr="00AD652A" w:rsidRDefault="00277165" w:rsidP="00277165">
            <w:pPr>
              <w:ind w:left="-57" w:right="-113" w:firstLine="0"/>
              <w:jc w:val="right"/>
              <w:rPr>
                <w:color w:val="000000"/>
                <w:sz w:val="20"/>
                <w:szCs w:val="24"/>
              </w:rPr>
            </w:pPr>
          </w:p>
        </w:tc>
        <w:tc>
          <w:tcPr>
            <w:tcW w:w="1093" w:type="dxa"/>
            <w:shd w:val="clear" w:color="auto" w:fill="auto"/>
            <w:vAlign w:val="bottom"/>
            <w:hideMark/>
          </w:tcPr>
          <w:p w:rsidR="00277165" w:rsidRPr="00AD652A" w:rsidRDefault="00277165" w:rsidP="00277165">
            <w:pPr>
              <w:ind w:left="-57" w:right="-113" w:firstLine="0"/>
              <w:jc w:val="right"/>
              <w:rPr>
                <w:color w:val="000000"/>
                <w:sz w:val="20"/>
                <w:szCs w:val="24"/>
              </w:rPr>
            </w:pPr>
          </w:p>
        </w:tc>
      </w:tr>
      <w:tr w:rsidR="00277165" w:rsidRPr="00AD652A" w:rsidTr="00277165">
        <w:trPr>
          <w:trHeight w:val="20"/>
        </w:trPr>
        <w:tc>
          <w:tcPr>
            <w:tcW w:w="10184" w:type="dxa"/>
            <w:gridSpan w:val="4"/>
            <w:shd w:val="clear" w:color="auto" w:fill="auto"/>
            <w:hideMark/>
          </w:tcPr>
          <w:p w:rsidR="00277165" w:rsidRPr="00AD652A" w:rsidRDefault="00277165" w:rsidP="00277165">
            <w:pPr>
              <w:ind w:left="-57" w:right="-113" w:firstLine="0"/>
              <w:jc w:val="center"/>
              <w:rPr>
                <w:i/>
                <w:color w:val="000000"/>
                <w:sz w:val="24"/>
                <w:szCs w:val="24"/>
              </w:rPr>
            </w:pPr>
            <w:r w:rsidRPr="00AD652A">
              <w:rPr>
                <w:i/>
                <w:color w:val="000000"/>
                <w:sz w:val="24"/>
                <w:szCs w:val="24"/>
              </w:rPr>
              <w:t>застройка индивидуальными жилыми домами с участками</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color w:val="000000"/>
                <w:sz w:val="24"/>
                <w:szCs w:val="24"/>
              </w:rPr>
            </w:pPr>
            <w:r w:rsidRPr="00D36219">
              <w:rPr>
                <w:color w:val="000000"/>
                <w:sz w:val="24"/>
                <w:szCs w:val="24"/>
              </w:rPr>
              <w:t>- существующая сохраняемая расширяемая</w:t>
            </w:r>
          </w:p>
        </w:tc>
        <w:tc>
          <w:tcPr>
            <w:tcW w:w="1175"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73,8</w:t>
            </w:r>
          </w:p>
        </w:tc>
        <w:tc>
          <w:tcPr>
            <w:tcW w:w="1380"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40,6</w:t>
            </w:r>
          </w:p>
        </w:tc>
        <w:tc>
          <w:tcPr>
            <w:tcW w:w="1093"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1658,4</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color w:val="000000"/>
                <w:sz w:val="24"/>
                <w:szCs w:val="24"/>
              </w:rPr>
            </w:pPr>
            <w:r w:rsidRPr="00D36219">
              <w:rPr>
                <w:color w:val="000000"/>
                <w:sz w:val="24"/>
                <w:szCs w:val="24"/>
              </w:rPr>
              <w:t>- 1 очередь</w:t>
            </w:r>
          </w:p>
        </w:tc>
        <w:tc>
          <w:tcPr>
            <w:tcW w:w="1175"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0,2</w:t>
            </w:r>
          </w:p>
        </w:tc>
        <w:tc>
          <w:tcPr>
            <w:tcW w:w="1380"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0,1</w:t>
            </w:r>
          </w:p>
        </w:tc>
        <w:tc>
          <w:tcPr>
            <w:tcW w:w="1093"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4,5</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color w:val="000000"/>
                <w:sz w:val="24"/>
                <w:szCs w:val="24"/>
              </w:rPr>
            </w:pPr>
            <w:r w:rsidRPr="00D36219">
              <w:rPr>
                <w:color w:val="000000"/>
                <w:sz w:val="24"/>
                <w:szCs w:val="24"/>
              </w:rPr>
              <w:t>- расчетный срок</w:t>
            </w:r>
          </w:p>
        </w:tc>
        <w:tc>
          <w:tcPr>
            <w:tcW w:w="1175"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7,1</w:t>
            </w:r>
          </w:p>
        </w:tc>
        <w:tc>
          <w:tcPr>
            <w:tcW w:w="1380"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3,9</w:t>
            </w:r>
          </w:p>
        </w:tc>
        <w:tc>
          <w:tcPr>
            <w:tcW w:w="1093"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159,6</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b/>
                <w:bCs/>
                <w:color w:val="000000"/>
                <w:sz w:val="24"/>
                <w:szCs w:val="24"/>
              </w:rPr>
            </w:pPr>
            <w:r w:rsidRPr="00D36219">
              <w:rPr>
                <w:b/>
                <w:bCs/>
                <w:color w:val="000000"/>
                <w:sz w:val="24"/>
                <w:szCs w:val="24"/>
              </w:rPr>
              <w:t>1.2. Общественно-деловые зоны</w:t>
            </w:r>
          </w:p>
        </w:tc>
        <w:tc>
          <w:tcPr>
            <w:tcW w:w="1175" w:type="dxa"/>
            <w:shd w:val="clear" w:color="auto" w:fill="auto"/>
            <w:vAlign w:val="bottom"/>
            <w:hideMark/>
          </w:tcPr>
          <w:p w:rsidR="00277165" w:rsidRPr="00D36219" w:rsidRDefault="00277165" w:rsidP="00277165">
            <w:pPr>
              <w:ind w:left="-57" w:right="-113" w:firstLine="0"/>
              <w:jc w:val="center"/>
              <w:rPr>
                <w:b/>
                <w:bCs/>
                <w:color w:val="000000"/>
                <w:sz w:val="24"/>
                <w:szCs w:val="24"/>
              </w:rPr>
            </w:pPr>
            <w:r w:rsidRPr="00D36219">
              <w:rPr>
                <w:b/>
                <w:bCs/>
                <w:color w:val="000000"/>
                <w:sz w:val="24"/>
                <w:szCs w:val="24"/>
              </w:rPr>
              <w:t>6,1</w:t>
            </w:r>
          </w:p>
        </w:tc>
        <w:tc>
          <w:tcPr>
            <w:tcW w:w="1380" w:type="dxa"/>
            <w:shd w:val="clear" w:color="auto" w:fill="auto"/>
            <w:vAlign w:val="bottom"/>
            <w:hideMark/>
          </w:tcPr>
          <w:p w:rsidR="00277165" w:rsidRPr="00D36219" w:rsidRDefault="00277165" w:rsidP="00277165">
            <w:pPr>
              <w:ind w:left="-57" w:right="-113" w:firstLine="0"/>
              <w:jc w:val="center"/>
              <w:rPr>
                <w:b/>
                <w:bCs/>
                <w:color w:val="000000"/>
                <w:sz w:val="24"/>
                <w:szCs w:val="24"/>
              </w:rPr>
            </w:pPr>
            <w:r w:rsidRPr="00D36219">
              <w:rPr>
                <w:b/>
                <w:bCs/>
                <w:color w:val="000000"/>
                <w:sz w:val="24"/>
                <w:szCs w:val="24"/>
              </w:rPr>
              <w:t>3,4</w:t>
            </w:r>
          </w:p>
        </w:tc>
        <w:tc>
          <w:tcPr>
            <w:tcW w:w="1093" w:type="dxa"/>
            <w:shd w:val="clear" w:color="auto" w:fill="auto"/>
            <w:vAlign w:val="bottom"/>
            <w:hideMark/>
          </w:tcPr>
          <w:p w:rsidR="00277165" w:rsidRPr="00D36219" w:rsidRDefault="00277165" w:rsidP="00277165">
            <w:pPr>
              <w:ind w:left="-57" w:right="-113" w:firstLine="0"/>
              <w:jc w:val="center"/>
              <w:rPr>
                <w:b/>
                <w:bCs/>
                <w:color w:val="000000"/>
                <w:sz w:val="24"/>
                <w:szCs w:val="24"/>
              </w:rPr>
            </w:pPr>
            <w:r w:rsidRPr="00D36219">
              <w:rPr>
                <w:b/>
                <w:bCs/>
                <w:color w:val="000000"/>
                <w:sz w:val="24"/>
                <w:szCs w:val="24"/>
              </w:rPr>
              <w:t>137,1</w:t>
            </w:r>
          </w:p>
        </w:tc>
      </w:tr>
      <w:tr w:rsidR="00277165" w:rsidRPr="00AD652A" w:rsidTr="00277165">
        <w:trPr>
          <w:trHeight w:val="20"/>
        </w:trPr>
        <w:tc>
          <w:tcPr>
            <w:tcW w:w="6536" w:type="dxa"/>
            <w:shd w:val="clear" w:color="auto" w:fill="auto"/>
            <w:hideMark/>
          </w:tcPr>
          <w:p w:rsidR="00277165" w:rsidRPr="00AD652A" w:rsidRDefault="00277165" w:rsidP="00277165">
            <w:pPr>
              <w:ind w:left="-57" w:right="-113" w:firstLine="0"/>
              <w:jc w:val="right"/>
              <w:rPr>
                <w:color w:val="000000"/>
                <w:sz w:val="20"/>
                <w:szCs w:val="24"/>
              </w:rPr>
            </w:pPr>
            <w:r w:rsidRPr="00AD652A">
              <w:rPr>
                <w:color w:val="000000"/>
                <w:sz w:val="20"/>
                <w:szCs w:val="24"/>
              </w:rPr>
              <w:t>из них:</w:t>
            </w:r>
          </w:p>
        </w:tc>
        <w:tc>
          <w:tcPr>
            <w:tcW w:w="1175" w:type="dxa"/>
            <w:shd w:val="clear" w:color="auto" w:fill="auto"/>
            <w:vAlign w:val="bottom"/>
            <w:hideMark/>
          </w:tcPr>
          <w:p w:rsidR="00277165" w:rsidRPr="00AD652A" w:rsidRDefault="00277165" w:rsidP="00277165">
            <w:pPr>
              <w:ind w:left="-57" w:right="-113" w:firstLine="0"/>
              <w:jc w:val="right"/>
              <w:rPr>
                <w:color w:val="000000"/>
                <w:sz w:val="20"/>
                <w:szCs w:val="24"/>
              </w:rPr>
            </w:pPr>
          </w:p>
        </w:tc>
        <w:tc>
          <w:tcPr>
            <w:tcW w:w="1380" w:type="dxa"/>
            <w:shd w:val="clear" w:color="auto" w:fill="auto"/>
            <w:vAlign w:val="bottom"/>
            <w:hideMark/>
          </w:tcPr>
          <w:p w:rsidR="00277165" w:rsidRPr="00AD652A" w:rsidRDefault="00277165" w:rsidP="00277165">
            <w:pPr>
              <w:ind w:left="-57" w:right="-113" w:firstLine="0"/>
              <w:jc w:val="right"/>
              <w:rPr>
                <w:color w:val="000000"/>
                <w:sz w:val="20"/>
                <w:szCs w:val="24"/>
              </w:rPr>
            </w:pPr>
          </w:p>
        </w:tc>
        <w:tc>
          <w:tcPr>
            <w:tcW w:w="1093" w:type="dxa"/>
            <w:shd w:val="clear" w:color="auto" w:fill="auto"/>
            <w:vAlign w:val="bottom"/>
            <w:hideMark/>
          </w:tcPr>
          <w:p w:rsidR="00277165" w:rsidRPr="00AD652A" w:rsidRDefault="00277165" w:rsidP="00277165">
            <w:pPr>
              <w:ind w:left="-57" w:right="-113" w:firstLine="0"/>
              <w:jc w:val="right"/>
              <w:rPr>
                <w:color w:val="000000"/>
                <w:sz w:val="20"/>
                <w:szCs w:val="24"/>
              </w:rPr>
            </w:pPr>
          </w:p>
        </w:tc>
      </w:tr>
      <w:tr w:rsidR="00277165" w:rsidRPr="00A96773" w:rsidTr="00277165">
        <w:trPr>
          <w:trHeight w:val="20"/>
        </w:trPr>
        <w:tc>
          <w:tcPr>
            <w:tcW w:w="10184" w:type="dxa"/>
            <w:gridSpan w:val="4"/>
            <w:shd w:val="clear" w:color="auto" w:fill="auto"/>
            <w:hideMark/>
          </w:tcPr>
          <w:p w:rsidR="00277165" w:rsidRPr="00D36219" w:rsidRDefault="00277165" w:rsidP="00277165">
            <w:pPr>
              <w:ind w:left="-57" w:right="-113" w:firstLine="0"/>
              <w:jc w:val="center"/>
              <w:rPr>
                <w:color w:val="000000"/>
                <w:sz w:val="24"/>
                <w:szCs w:val="24"/>
              </w:rPr>
            </w:pPr>
            <w:r w:rsidRPr="00D36219">
              <w:rPr>
                <w:i/>
                <w:iCs/>
                <w:color w:val="000000"/>
                <w:sz w:val="24"/>
                <w:szCs w:val="24"/>
              </w:rPr>
              <w:t>комплексная общественно</w:t>
            </w:r>
            <w:r>
              <w:rPr>
                <w:i/>
                <w:iCs/>
                <w:color w:val="000000"/>
                <w:sz w:val="24"/>
                <w:szCs w:val="24"/>
              </w:rPr>
              <w:t xml:space="preserve"> </w:t>
            </w:r>
            <w:r w:rsidRPr="00D36219">
              <w:rPr>
                <w:i/>
                <w:iCs/>
                <w:color w:val="000000"/>
                <w:sz w:val="24"/>
                <w:szCs w:val="24"/>
              </w:rPr>
              <w:t>- деловая зона</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color w:val="000000"/>
                <w:sz w:val="24"/>
                <w:szCs w:val="24"/>
              </w:rPr>
            </w:pPr>
            <w:r w:rsidRPr="00D36219">
              <w:rPr>
                <w:color w:val="000000"/>
                <w:sz w:val="24"/>
                <w:szCs w:val="24"/>
              </w:rPr>
              <w:t>- существующая расширяемая</w:t>
            </w:r>
          </w:p>
        </w:tc>
        <w:tc>
          <w:tcPr>
            <w:tcW w:w="1175"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0,4</w:t>
            </w:r>
          </w:p>
        </w:tc>
        <w:tc>
          <w:tcPr>
            <w:tcW w:w="1380"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0,2</w:t>
            </w:r>
          </w:p>
        </w:tc>
        <w:tc>
          <w:tcPr>
            <w:tcW w:w="1093"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9,0</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color w:val="000000"/>
                <w:sz w:val="24"/>
                <w:szCs w:val="24"/>
              </w:rPr>
            </w:pPr>
            <w:r w:rsidRPr="00D36219">
              <w:rPr>
                <w:color w:val="000000"/>
                <w:sz w:val="24"/>
                <w:szCs w:val="24"/>
              </w:rPr>
              <w:t>- 1 очередь</w:t>
            </w:r>
          </w:p>
        </w:tc>
        <w:tc>
          <w:tcPr>
            <w:tcW w:w="1175"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1,4</w:t>
            </w:r>
          </w:p>
        </w:tc>
        <w:tc>
          <w:tcPr>
            <w:tcW w:w="1380"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0,8</w:t>
            </w:r>
          </w:p>
        </w:tc>
        <w:tc>
          <w:tcPr>
            <w:tcW w:w="1093"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31,5</w:t>
            </w:r>
          </w:p>
        </w:tc>
      </w:tr>
      <w:tr w:rsidR="00277165" w:rsidRPr="00A96773" w:rsidTr="00277165">
        <w:trPr>
          <w:trHeight w:val="20"/>
        </w:trPr>
        <w:tc>
          <w:tcPr>
            <w:tcW w:w="10184" w:type="dxa"/>
            <w:gridSpan w:val="4"/>
            <w:shd w:val="clear" w:color="auto" w:fill="auto"/>
            <w:hideMark/>
          </w:tcPr>
          <w:p w:rsidR="00277165" w:rsidRPr="00D36219" w:rsidRDefault="00277165" w:rsidP="00277165">
            <w:pPr>
              <w:ind w:left="-57" w:right="-113" w:firstLine="0"/>
              <w:jc w:val="center"/>
              <w:rPr>
                <w:color w:val="000000"/>
                <w:sz w:val="24"/>
                <w:szCs w:val="24"/>
              </w:rPr>
            </w:pPr>
            <w:r w:rsidRPr="00D36219">
              <w:rPr>
                <w:i/>
                <w:iCs/>
                <w:color w:val="000000"/>
                <w:sz w:val="24"/>
                <w:szCs w:val="24"/>
              </w:rPr>
              <w:t>зона учебных заведений</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color w:val="000000"/>
                <w:sz w:val="24"/>
                <w:szCs w:val="24"/>
              </w:rPr>
            </w:pPr>
            <w:r w:rsidRPr="00D36219">
              <w:rPr>
                <w:color w:val="000000"/>
                <w:sz w:val="24"/>
                <w:szCs w:val="24"/>
              </w:rPr>
              <w:t>- 1 очередь</w:t>
            </w:r>
          </w:p>
        </w:tc>
        <w:tc>
          <w:tcPr>
            <w:tcW w:w="1175"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3,3</w:t>
            </w:r>
          </w:p>
        </w:tc>
        <w:tc>
          <w:tcPr>
            <w:tcW w:w="1380"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1,8</w:t>
            </w:r>
          </w:p>
        </w:tc>
        <w:tc>
          <w:tcPr>
            <w:tcW w:w="1093"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74,2</w:t>
            </w:r>
          </w:p>
        </w:tc>
      </w:tr>
      <w:tr w:rsidR="00277165" w:rsidRPr="00A96773" w:rsidTr="00277165">
        <w:trPr>
          <w:trHeight w:val="20"/>
        </w:trPr>
        <w:tc>
          <w:tcPr>
            <w:tcW w:w="10184" w:type="dxa"/>
            <w:gridSpan w:val="4"/>
            <w:shd w:val="clear" w:color="auto" w:fill="auto"/>
            <w:hideMark/>
          </w:tcPr>
          <w:p w:rsidR="00277165" w:rsidRPr="00D36219" w:rsidRDefault="00277165" w:rsidP="00277165">
            <w:pPr>
              <w:ind w:left="-57" w:right="-113" w:firstLine="0"/>
              <w:jc w:val="center"/>
              <w:rPr>
                <w:color w:val="000000"/>
                <w:sz w:val="24"/>
                <w:szCs w:val="24"/>
              </w:rPr>
            </w:pPr>
            <w:r w:rsidRPr="00D36219">
              <w:rPr>
                <w:i/>
                <w:iCs/>
                <w:color w:val="000000"/>
                <w:sz w:val="24"/>
                <w:szCs w:val="24"/>
              </w:rPr>
              <w:t>зона объектов религии</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color w:val="000000"/>
                <w:sz w:val="24"/>
                <w:szCs w:val="24"/>
              </w:rPr>
            </w:pPr>
            <w:r w:rsidRPr="00D36219">
              <w:rPr>
                <w:color w:val="000000"/>
                <w:sz w:val="24"/>
                <w:szCs w:val="24"/>
              </w:rPr>
              <w:t>- 1 очередь</w:t>
            </w:r>
          </w:p>
        </w:tc>
        <w:tc>
          <w:tcPr>
            <w:tcW w:w="1175"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1,0</w:t>
            </w:r>
          </w:p>
        </w:tc>
        <w:tc>
          <w:tcPr>
            <w:tcW w:w="1380"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0,5</w:t>
            </w:r>
          </w:p>
        </w:tc>
        <w:tc>
          <w:tcPr>
            <w:tcW w:w="1093"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22,5</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b/>
                <w:bCs/>
                <w:color w:val="000000"/>
                <w:sz w:val="24"/>
                <w:szCs w:val="24"/>
              </w:rPr>
            </w:pPr>
            <w:r w:rsidRPr="00D36219">
              <w:rPr>
                <w:b/>
                <w:bCs/>
                <w:color w:val="000000"/>
                <w:sz w:val="24"/>
                <w:szCs w:val="24"/>
              </w:rPr>
              <w:t>1.3. Зоны инженерной и транспортной инфраструктур</w:t>
            </w:r>
          </w:p>
        </w:tc>
        <w:tc>
          <w:tcPr>
            <w:tcW w:w="1175" w:type="dxa"/>
            <w:shd w:val="clear" w:color="auto" w:fill="auto"/>
            <w:vAlign w:val="bottom"/>
            <w:hideMark/>
          </w:tcPr>
          <w:p w:rsidR="00277165" w:rsidRPr="00D36219" w:rsidRDefault="00277165" w:rsidP="00277165">
            <w:pPr>
              <w:ind w:left="-57" w:right="-113" w:firstLine="0"/>
              <w:jc w:val="center"/>
              <w:rPr>
                <w:b/>
                <w:bCs/>
                <w:color w:val="000000"/>
                <w:sz w:val="24"/>
                <w:szCs w:val="24"/>
              </w:rPr>
            </w:pPr>
            <w:r w:rsidRPr="00D36219">
              <w:rPr>
                <w:b/>
                <w:bCs/>
                <w:color w:val="000000"/>
                <w:sz w:val="24"/>
                <w:szCs w:val="24"/>
              </w:rPr>
              <w:t>2,2</w:t>
            </w:r>
          </w:p>
        </w:tc>
        <w:tc>
          <w:tcPr>
            <w:tcW w:w="1380" w:type="dxa"/>
            <w:shd w:val="clear" w:color="auto" w:fill="auto"/>
            <w:vAlign w:val="bottom"/>
            <w:hideMark/>
          </w:tcPr>
          <w:p w:rsidR="00277165" w:rsidRPr="00D36219" w:rsidRDefault="00277165" w:rsidP="00277165">
            <w:pPr>
              <w:ind w:left="-57" w:right="-113" w:firstLine="0"/>
              <w:jc w:val="center"/>
              <w:rPr>
                <w:b/>
                <w:bCs/>
                <w:color w:val="000000"/>
                <w:sz w:val="24"/>
                <w:szCs w:val="24"/>
              </w:rPr>
            </w:pPr>
            <w:r w:rsidRPr="00D36219">
              <w:rPr>
                <w:b/>
                <w:bCs/>
                <w:color w:val="000000"/>
                <w:sz w:val="24"/>
                <w:szCs w:val="24"/>
              </w:rPr>
              <w:t>1,2</w:t>
            </w:r>
          </w:p>
        </w:tc>
        <w:tc>
          <w:tcPr>
            <w:tcW w:w="1093" w:type="dxa"/>
            <w:shd w:val="clear" w:color="auto" w:fill="auto"/>
            <w:vAlign w:val="bottom"/>
            <w:hideMark/>
          </w:tcPr>
          <w:p w:rsidR="00277165" w:rsidRPr="00D36219" w:rsidRDefault="00277165" w:rsidP="00277165">
            <w:pPr>
              <w:ind w:left="-57" w:right="-113" w:firstLine="0"/>
              <w:jc w:val="center"/>
              <w:rPr>
                <w:b/>
                <w:bCs/>
                <w:color w:val="000000"/>
                <w:sz w:val="24"/>
                <w:szCs w:val="24"/>
              </w:rPr>
            </w:pPr>
            <w:r w:rsidRPr="00D36219">
              <w:rPr>
                <w:b/>
                <w:bCs/>
                <w:color w:val="000000"/>
                <w:sz w:val="24"/>
                <w:szCs w:val="24"/>
              </w:rPr>
              <w:t>49,4</w:t>
            </w:r>
          </w:p>
        </w:tc>
      </w:tr>
      <w:tr w:rsidR="00277165" w:rsidRPr="00AD652A" w:rsidTr="00277165">
        <w:trPr>
          <w:trHeight w:val="20"/>
        </w:trPr>
        <w:tc>
          <w:tcPr>
            <w:tcW w:w="6536" w:type="dxa"/>
            <w:shd w:val="clear" w:color="auto" w:fill="auto"/>
            <w:hideMark/>
          </w:tcPr>
          <w:p w:rsidR="00277165" w:rsidRPr="00AD652A" w:rsidRDefault="00277165" w:rsidP="00277165">
            <w:pPr>
              <w:ind w:left="-57" w:right="-113" w:firstLine="0"/>
              <w:jc w:val="right"/>
              <w:rPr>
                <w:color w:val="000000"/>
                <w:sz w:val="20"/>
                <w:szCs w:val="24"/>
              </w:rPr>
            </w:pPr>
            <w:r w:rsidRPr="00AD652A">
              <w:rPr>
                <w:color w:val="000000"/>
                <w:sz w:val="20"/>
                <w:szCs w:val="24"/>
              </w:rPr>
              <w:t>из них:</w:t>
            </w:r>
          </w:p>
        </w:tc>
        <w:tc>
          <w:tcPr>
            <w:tcW w:w="1175" w:type="dxa"/>
            <w:shd w:val="clear" w:color="auto" w:fill="auto"/>
            <w:vAlign w:val="bottom"/>
            <w:hideMark/>
          </w:tcPr>
          <w:p w:rsidR="00277165" w:rsidRPr="00AD652A" w:rsidRDefault="00277165" w:rsidP="00277165">
            <w:pPr>
              <w:ind w:left="-57" w:right="-113" w:firstLine="0"/>
              <w:jc w:val="right"/>
              <w:rPr>
                <w:color w:val="000000"/>
                <w:sz w:val="20"/>
                <w:szCs w:val="24"/>
              </w:rPr>
            </w:pPr>
          </w:p>
        </w:tc>
        <w:tc>
          <w:tcPr>
            <w:tcW w:w="1380" w:type="dxa"/>
            <w:shd w:val="clear" w:color="auto" w:fill="auto"/>
            <w:vAlign w:val="bottom"/>
            <w:hideMark/>
          </w:tcPr>
          <w:p w:rsidR="00277165" w:rsidRPr="00AD652A" w:rsidRDefault="00277165" w:rsidP="00277165">
            <w:pPr>
              <w:ind w:left="-57" w:right="-113" w:firstLine="0"/>
              <w:jc w:val="right"/>
              <w:rPr>
                <w:color w:val="000000"/>
                <w:sz w:val="20"/>
                <w:szCs w:val="24"/>
              </w:rPr>
            </w:pPr>
          </w:p>
        </w:tc>
        <w:tc>
          <w:tcPr>
            <w:tcW w:w="1093" w:type="dxa"/>
            <w:shd w:val="clear" w:color="auto" w:fill="auto"/>
            <w:vAlign w:val="bottom"/>
            <w:hideMark/>
          </w:tcPr>
          <w:p w:rsidR="00277165" w:rsidRPr="00AD652A" w:rsidRDefault="00277165" w:rsidP="00277165">
            <w:pPr>
              <w:ind w:left="-57" w:right="-113" w:firstLine="0"/>
              <w:jc w:val="right"/>
              <w:rPr>
                <w:color w:val="000000"/>
                <w:sz w:val="20"/>
                <w:szCs w:val="24"/>
              </w:rPr>
            </w:pPr>
          </w:p>
        </w:tc>
      </w:tr>
      <w:tr w:rsidR="00277165" w:rsidRPr="00A96773" w:rsidTr="00277165">
        <w:trPr>
          <w:trHeight w:val="20"/>
        </w:trPr>
        <w:tc>
          <w:tcPr>
            <w:tcW w:w="10184" w:type="dxa"/>
            <w:gridSpan w:val="4"/>
            <w:shd w:val="clear" w:color="auto" w:fill="auto"/>
            <w:hideMark/>
          </w:tcPr>
          <w:p w:rsidR="00277165" w:rsidRPr="00D36219" w:rsidRDefault="00277165" w:rsidP="00277165">
            <w:pPr>
              <w:ind w:left="-57" w:right="-113" w:firstLine="0"/>
              <w:jc w:val="center"/>
              <w:rPr>
                <w:color w:val="000000"/>
                <w:sz w:val="24"/>
                <w:szCs w:val="24"/>
              </w:rPr>
            </w:pPr>
            <w:r w:rsidRPr="00D36219">
              <w:rPr>
                <w:i/>
                <w:iCs/>
                <w:color w:val="000000"/>
                <w:sz w:val="24"/>
                <w:szCs w:val="24"/>
              </w:rPr>
              <w:t>зона объектов инженерной инфраструктуры</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color w:val="000000"/>
                <w:sz w:val="24"/>
                <w:szCs w:val="24"/>
              </w:rPr>
            </w:pPr>
            <w:r w:rsidRPr="00D36219">
              <w:rPr>
                <w:color w:val="000000"/>
                <w:sz w:val="24"/>
                <w:szCs w:val="24"/>
              </w:rPr>
              <w:t>- 1 очередь</w:t>
            </w:r>
          </w:p>
        </w:tc>
        <w:tc>
          <w:tcPr>
            <w:tcW w:w="1175" w:type="dxa"/>
            <w:shd w:val="clear" w:color="auto" w:fill="auto"/>
            <w:hideMark/>
          </w:tcPr>
          <w:p w:rsidR="00277165" w:rsidRPr="00D36219" w:rsidRDefault="00277165" w:rsidP="00277165">
            <w:pPr>
              <w:ind w:left="-57" w:right="-113" w:firstLine="0"/>
              <w:jc w:val="center"/>
              <w:rPr>
                <w:color w:val="000000"/>
                <w:sz w:val="24"/>
                <w:szCs w:val="24"/>
              </w:rPr>
            </w:pPr>
            <w:r w:rsidRPr="00D36219">
              <w:rPr>
                <w:color w:val="000000"/>
                <w:sz w:val="24"/>
                <w:szCs w:val="24"/>
              </w:rPr>
              <w:t>0,2</w:t>
            </w:r>
          </w:p>
        </w:tc>
        <w:tc>
          <w:tcPr>
            <w:tcW w:w="1380"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0,1</w:t>
            </w:r>
          </w:p>
        </w:tc>
        <w:tc>
          <w:tcPr>
            <w:tcW w:w="1093"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4,5</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color w:val="000000"/>
                <w:sz w:val="24"/>
                <w:szCs w:val="24"/>
              </w:rPr>
            </w:pPr>
            <w:r w:rsidRPr="00D36219">
              <w:rPr>
                <w:color w:val="000000"/>
                <w:sz w:val="24"/>
                <w:szCs w:val="24"/>
              </w:rPr>
              <w:t>- 2 очередь</w:t>
            </w:r>
          </w:p>
        </w:tc>
        <w:tc>
          <w:tcPr>
            <w:tcW w:w="1175"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0,3</w:t>
            </w:r>
          </w:p>
        </w:tc>
        <w:tc>
          <w:tcPr>
            <w:tcW w:w="1380"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0,2</w:t>
            </w:r>
          </w:p>
        </w:tc>
        <w:tc>
          <w:tcPr>
            <w:tcW w:w="1093"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6,7</w:t>
            </w:r>
          </w:p>
        </w:tc>
      </w:tr>
      <w:tr w:rsidR="00277165" w:rsidRPr="00A96773" w:rsidTr="00277165">
        <w:trPr>
          <w:trHeight w:val="20"/>
        </w:trPr>
        <w:tc>
          <w:tcPr>
            <w:tcW w:w="10184" w:type="dxa"/>
            <w:gridSpan w:val="4"/>
            <w:shd w:val="clear" w:color="auto" w:fill="auto"/>
            <w:hideMark/>
          </w:tcPr>
          <w:p w:rsidR="00277165" w:rsidRPr="00D36219" w:rsidRDefault="00277165" w:rsidP="00277165">
            <w:pPr>
              <w:ind w:left="-57" w:right="-113" w:firstLine="0"/>
              <w:jc w:val="center"/>
              <w:rPr>
                <w:color w:val="000000"/>
                <w:sz w:val="24"/>
                <w:szCs w:val="24"/>
              </w:rPr>
            </w:pPr>
            <w:r w:rsidRPr="00D36219">
              <w:rPr>
                <w:i/>
                <w:iCs/>
                <w:color w:val="000000"/>
                <w:sz w:val="24"/>
                <w:szCs w:val="24"/>
              </w:rPr>
              <w:t>зона объектов транспортной инфраструктуры</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color w:val="000000"/>
                <w:sz w:val="24"/>
                <w:szCs w:val="24"/>
              </w:rPr>
            </w:pPr>
            <w:r w:rsidRPr="00D36219">
              <w:rPr>
                <w:color w:val="000000"/>
                <w:sz w:val="24"/>
                <w:szCs w:val="24"/>
              </w:rPr>
              <w:t>- существующая сохраняемая</w:t>
            </w:r>
          </w:p>
        </w:tc>
        <w:tc>
          <w:tcPr>
            <w:tcW w:w="1175"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1,7</w:t>
            </w:r>
          </w:p>
        </w:tc>
        <w:tc>
          <w:tcPr>
            <w:tcW w:w="1380"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0,9</w:t>
            </w:r>
          </w:p>
        </w:tc>
        <w:tc>
          <w:tcPr>
            <w:tcW w:w="1093"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38,2</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b/>
                <w:bCs/>
                <w:color w:val="000000"/>
                <w:sz w:val="24"/>
                <w:szCs w:val="24"/>
              </w:rPr>
            </w:pPr>
            <w:r w:rsidRPr="00D36219">
              <w:rPr>
                <w:b/>
                <w:bCs/>
                <w:color w:val="000000"/>
                <w:sz w:val="24"/>
                <w:szCs w:val="24"/>
              </w:rPr>
              <w:t>1.4. Рекреационные зоны</w:t>
            </w:r>
          </w:p>
        </w:tc>
        <w:tc>
          <w:tcPr>
            <w:tcW w:w="1175" w:type="dxa"/>
            <w:shd w:val="clear" w:color="auto" w:fill="auto"/>
            <w:vAlign w:val="bottom"/>
            <w:hideMark/>
          </w:tcPr>
          <w:p w:rsidR="00277165" w:rsidRPr="00D36219" w:rsidRDefault="00277165" w:rsidP="00277165">
            <w:pPr>
              <w:ind w:left="-57" w:right="-113" w:firstLine="0"/>
              <w:jc w:val="center"/>
              <w:rPr>
                <w:b/>
                <w:bCs/>
                <w:color w:val="000000"/>
                <w:sz w:val="24"/>
                <w:szCs w:val="24"/>
              </w:rPr>
            </w:pPr>
            <w:r w:rsidRPr="00D36219">
              <w:rPr>
                <w:b/>
                <w:bCs/>
                <w:color w:val="000000"/>
                <w:sz w:val="24"/>
                <w:szCs w:val="24"/>
              </w:rPr>
              <w:t>54,8</w:t>
            </w:r>
          </w:p>
        </w:tc>
        <w:tc>
          <w:tcPr>
            <w:tcW w:w="1380" w:type="dxa"/>
            <w:shd w:val="clear" w:color="auto" w:fill="auto"/>
            <w:vAlign w:val="bottom"/>
            <w:hideMark/>
          </w:tcPr>
          <w:p w:rsidR="00277165" w:rsidRPr="00D36219" w:rsidRDefault="00277165" w:rsidP="00277165">
            <w:pPr>
              <w:ind w:left="-57" w:right="-113" w:firstLine="0"/>
              <w:jc w:val="center"/>
              <w:rPr>
                <w:b/>
                <w:bCs/>
                <w:color w:val="000000"/>
                <w:sz w:val="24"/>
                <w:szCs w:val="24"/>
              </w:rPr>
            </w:pPr>
            <w:r w:rsidRPr="00D36219">
              <w:rPr>
                <w:b/>
                <w:bCs/>
                <w:color w:val="000000"/>
                <w:sz w:val="24"/>
                <w:szCs w:val="24"/>
              </w:rPr>
              <w:t>30,1</w:t>
            </w:r>
          </w:p>
        </w:tc>
        <w:tc>
          <w:tcPr>
            <w:tcW w:w="1093" w:type="dxa"/>
            <w:shd w:val="clear" w:color="auto" w:fill="auto"/>
            <w:vAlign w:val="bottom"/>
            <w:hideMark/>
          </w:tcPr>
          <w:p w:rsidR="00277165" w:rsidRPr="00D36219" w:rsidRDefault="00277165" w:rsidP="00277165">
            <w:pPr>
              <w:ind w:left="-57" w:right="-113" w:firstLine="0"/>
              <w:jc w:val="center"/>
              <w:rPr>
                <w:b/>
                <w:bCs/>
                <w:color w:val="000000"/>
                <w:sz w:val="24"/>
                <w:szCs w:val="24"/>
              </w:rPr>
            </w:pPr>
            <w:r w:rsidRPr="00D36219">
              <w:rPr>
                <w:b/>
                <w:bCs/>
                <w:color w:val="000000"/>
                <w:sz w:val="24"/>
                <w:szCs w:val="24"/>
              </w:rPr>
              <w:t>1231,5</w:t>
            </w:r>
          </w:p>
        </w:tc>
      </w:tr>
      <w:tr w:rsidR="00277165" w:rsidRPr="00AD652A" w:rsidTr="00277165">
        <w:trPr>
          <w:trHeight w:val="20"/>
        </w:trPr>
        <w:tc>
          <w:tcPr>
            <w:tcW w:w="6536" w:type="dxa"/>
            <w:shd w:val="clear" w:color="auto" w:fill="auto"/>
            <w:hideMark/>
          </w:tcPr>
          <w:p w:rsidR="00277165" w:rsidRPr="00AD652A" w:rsidRDefault="00277165" w:rsidP="00277165">
            <w:pPr>
              <w:ind w:left="-57" w:right="-113" w:firstLine="0"/>
              <w:jc w:val="right"/>
              <w:rPr>
                <w:color w:val="000000"/>
                <w:sz w:val="20"/>
                <w:szCs w:val="24"/>
              </w:rPr>
            </w:pPr>
            <w:r w:rsidRPr="00AD652A">
              <w:rPr>
                <w:color w:val="000000"/>
                <w:sz w:val="20"/>
                <w:szCs w:val="24"/>
              </w:rPr>
              <w:t>из них:</w:t>
            </w:r>
          </w:p>
        </w:tc>
        <w:tc>
          <w:tcPr>
            <w:tcW w:w="1175" w:type="dxa"/>
            <w:shd w:val="clear" w:color="auto" w:fill="auto"/>
            <w:vAlign w:val="bottom"/>
            <w:hideMark/>
          </w:tcPr>
          <w:p w:rsidR="00277165" w:rsidRPr="00AD652A" w:rsidRDefault="00277165" w:rsidP="00277165">
            <w:pPr>
              <w:ind w:left="-57" w:right="-113" w:firstLine="0"/>
              <w:jc w:val="right"/>
              <w:rPr>
                <w:color w:val="000000"/>
                <w:sz w:val="20"/>
                <w:szCs w:val="24"/>
              </w:rPr>
            </w:pPr>
          </w:p>
        </w:tc>
        <w:tc>
          <w:tcPr>
            <w:tcW w:w="1380" w:type="dxa"/>
            <w:shd w:val="clear" w:color="auto" w:fill="auto"/>
            <w:vAlign w:val="bottom"/>
            <w:hideMark/>
          </w:tcPr>
          <w:p w:rsidR="00277165" w:rsidRPr="00AD652A" w:rsidRDefault="00277165" w:rsidP="00277165">
            <w:pPr>
              <w:ind w:left="-57" w:right="-113" w:firstLine="0"/>
              <w:jc w:val="right"/>
              <w:rPr>
                <w:color w:val="000000"/>
                <w:sz w:val="20"/>
                <w:szCs w:val="24"/>
              </w:rPr>
            </w:pPr>
          </w:p>
        </w:tc>
        <w:tc>
          <w:tcPr>
            <w:tcW w:w="1093" w:type="dxa"/>
            <w:shd w:val="clear" w:color="auto" w:fill="auto"/>
            <w:vAlign w:val="bottom"/>
            <w:hideMark/>
          </w:tcPr>
          <w:p w:rsidR="00277165" w:rsidRPr="00AD652A" w:rsidRDefault="00277165" w:rsidP="00277165">
            <w:pPr>
              <w:ind w:left="-57" w:right="-113" w:firstLine="0"/>
              <w:jc w:val="right"/>
              <w:rPr>
                <w:color w:val="000000"/>
                <w:sz w:val="20"/>
                <w:szCs w:val="24"/>
              </w:rPr>
            </w:pPr>
          </w:p>
        </w:tc>
      </w:tr>
      <w:tr w:rsidR="00277165" w:rsidRPr="00A96773" w:rsidTr="00277165">
        <w:trPr>
          <w:trHeight w:val="20"/>
        </w:trPr>
        <w:tc>
          <w:tcPr>
            <w:tcW w:w="10184" w:type="dxa"/>
            <w:gridSpan w:val="4"/>
            <w:shd w:val="clear" w:color="auto" w:fill="auto"/>
            <w:hideMark/>
          </w:tcPr>
          <w:p w:rsidR="00277165" w:rsidRPr="00D36219" w:rsidRDefault="00277165" w:rsidP="00277165">
            <w:pPr>
              <w:ind w:left="-57" w:right="-113" w:firstLine="0"/>
              <w:jc w:val="center"/>
              <w:rPr>
                <w:color w:val="000000"/>
                <w:sz w:val="24"/>
                <w:szCs w:val="24"/>
              </w:rPr>
            </w:pPr>
            <w:r w:rsidRPr="00D36219">
              <w:rPr>
                <w:i/>
                <w:iCs/>
                <w:color w:val="000000"/>
                <w:sz w:val="24"/>
                <w:szCs w:val="24"/>
              </w:rPr>
              <w:t xml:space="preserve">леса и </w:t>
            </w:r>
            <w:proofErr w:type="spellStart"/>
            <w:r w:rsidRPr="00D36219">
              <w:rPr>
                <w:i/>
                <w:iCs/>
                <w:color w:val="000000"/>
                <w:sz w:val="24"/>
                <w:szCs w:val="24"/>
              </w:rPr>
              <w:t>залесенные</w:t>
            </w:r>
            <w:proofErr w:type="spellEnd"/>
            <w:r w:rsidRPr="00D36219">
              <w:rPr>
                <w:i/>
                <w:iCs/>
                <w:color w:val="000000"/>
                <w:sz w:val="24"/>
                <w:szCs w:val="24"/>
              </w:rPr>
              <w:t xml:space="preserve"> территории</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color w:val="000000"/>
                <w:sz w:val="24"/>
                <w:szCs w:val="24"/>
              </w:rPr>
            </w:pPr>
            <w:r w:rsidRPr="00D36219">
              <w:rPr>
                <w:color w:val="000000"/>
                <w:sz w:val="24"/>
                <w:szCs w:val="24"/>
              </w:rPr>
              <w:t>- существующая сохраняемая</w:t>
            </w:r>
          </w:p>
        </w:tc>
        <w:tc>
          <w:tcPr>
            <w:tcW w:w="1175"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12,7</w:t>
            </w:r>
          </w:p>
        </w:tc>
        <w:tc>
          <w:tcPr>
            <w:tcW w:w="1380"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7,0</w:t>
            </w:r>
          </w:p>
        </w:tc>
        <w:tc>
          <w:tcPr>
            <w:tcW w:w="1093"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285,4</w:t>
            </w:r>
          </w:p>
        </w:tc>
      </w:tr>
      <w:tr w:rsidR="00277165" w:rsidRPr="00A96773" w:rsidTr="00277165">
        <w:trPr>
          <w:trHeight w:val="20"/>
        </w:trPr>
        <w:tc>
          <w:tcPr>
            <w:tcW w:w="10184" w:type="dxa"/>
            <w:gridSpan w:val="4"/>
            <w:shd w:val="clear" w:color="auto" w:fill="auto"/>
            <w:hideMark/>
          </w:tcPr>
          <w:p w:rsidR="00277165" w:rsidRPr="00D36219" w:rsidRDefault="00277165" w:rsidP="00277165">
            <w:pPr>
              <w:ind w:left="-57" w:right="-113" w:firstLine="0"/>
              <w:jc w:val="center"/>
              <w:rPr>
                <w:color w:val="000000"/>
                <w:sz w:val="24"/>
                <w:szCs w:val="24"/>
              </w:rPr>
            </w:pPr>
            <w:proofErr w:type="spellStart"/>
            <w:r w:rsidRPr="00D36219">
              <w:rPr>
                <w:i/>
                <w:iCs/>
                <w:color w:val="000000"/>
                <w:sz w:val="24"/>
                <w:szCs w:val="24"/>
              </w:rPr>
              <w:t>незалесенные</w:t>
            </w:r>
            <w:proofErr w:type="spellEnd"/>
            <w:r w:rsidRPr="00D36219">
              <w:rPr>
                <w:i/>
                <w:iCs/>
                <w:color w:val="000000"/>
                <w:sz w:val="24"/>
                <w:szCs w:val="24"/>
              </w:rPr>
              <w:t xml:space="preserve"> территории (общего пользования)</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color w:val="000000"/>
                <w:sz w:val="24"/>
                <w:szCs w:val="24"/>
              </w:rPr>
            </w:pPr>
            <w:r w:rsidRPr="00D36219">
              <w:rPr>
                <w:color w:val="000000"/>
                <w:sz w:val="24"/>
                <w:szCs w:val="24"/>
              </w:rPr>
              <w:t>- существующая сохраняемая</w:t>
            </w:r>
          </w:p>
        </w:tc>
        <w:tc>
          <w:tcPr>
            <w:tcW w:w="1175"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33,3</w:t>
            </w:r>
          </w:p>
        </w:tc>
        <w:tc>
          <w:tcPr>
            <w:tcW w:w="1380"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18,3</w:t>
            </w:r>
          </w:p>
        </w:tc>
        <w:tc>
          <w:tcPr>
            <w:tcW w:w="1093"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748,3</w:t>
            </w:r>
          </w:p>
        </w:tc>
      </w:tr>
      <w:tr w:rsidR="00277165" w:rsidRPr="00A96773" w:rsidTr="00277165">
        <w:trPr>
          <w:trHeight w:val="20"/>
        </w:trPr>
        <w:tc>
          <w:tcPr>
            <w:tcW w:w="10184" w:type="dxa"/>
            <w:gridSpan w:val="4"/>
            <w:shd w:val="clear" w:color="auto" w:fill="auto"/>
            <w:hideMark/>
          </w:tcPr>
          <w:p w:rsidR="00277165" w:rsidRPr="00D36219" w:rsidRDefault="00277165" w:rsidP="00277165">
            <w:pPr>
              <w:ind w:left="-57" w:right="-113" w:firstLine="0"/>
              <w:jc w:val="center"/>
              <w:rPr>
                <w:color w:val="000000"/>
                <w:sz w:val="24"/>
                <w:szCs w:val="24"/>
              </w:rPr>
            </w:pPr>
            <w:r w:rsidRPr="00D36219">
              <w:rPr>
                <w:i/>
                <w:iCs/>
                <w:color w:val="000000"/>
                <w:sz w:val="24"/>
                <w:szCs w:val="24"/>
              </w:rPr>
              <w:t>водные объекты</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color w:val="000000"/>
                <w:sz w:val="24"/>
                <w:szCs w:val="24"/>
              </w:rPr>
            </w:pPr>
            <w:r w:rsidRPr="00D36219">
              <w:rPr>
                <w:color w:val="000000"/>
                <w:sz w:val="24"/>
                <w:szCs w:val="24"/>
              </w:rPr>
              <w:t>- существующая сохраняемая</w:t>
            </w:r>
          </w:p>
        </w:tc>
        <w:tc>
          <w:tcPr>
            <w:tcW w:w="1175"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4,1</w:t>
            </w:r>
          </w:p>
        </w:tc>
        <w:tc>
          <w:tcPr>
            <w:tcW w:w="1380"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2,3</w:t>
            </w:r>
          </w:p>
        </w:tc>
        <w:tc>
          <w:tcPr>
            <w:tcW w:w="1093"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92,1</w:t>
            </w:r>
          </w:p>
        </w:tc>
      </w:tr>
      <w:tr w:rsidR="00277165" w:rsidRPr="00A96773" w:rsidTr="00277165">
        <w:trPr>
          <w:trHeight w:val="20"/>
        </w:trPr>
        <w:tc>
          <w:tcPr>
            <w:tcW w:w="10184" w:type="dxa"/>
            <w:gridSpan w:val="4"/>
            <w:shd w:val="clear" w:color="auto" w:fill="auto"/>
            <w:hideMark/>
          </w:tcPr>
          <w:p w:rsidR="00277165" w:rsidRPr="00D36219" w:rsidRDefault="00277165" w:rsidP="00277165">
            <w:pPr>
              <w:ind w:left="-57" w:right="-113" w:firstLine="0"/>
              <w:jc w:val="center"/>
              <w:rPr>
                <w:color w:val="000000"/>
                <w:sz w:val="24"/>
                <w:szCs w:val="24"/>
              </w:rPr>
            </w:pPr>
            <w:r>
              <w:rPr>
                <w:i/>
                <w:iCs/>
                <w:color w:val="000000"/>
                <w:sz w:val="24"/>
                <w:szCs w:val="24"/>
              </w:rPr>
              <w:t>уч</w:t>
            </w:r>
            <w:r w:rsidRPr="00D36219">
              <w:rPr>
                <w:i/>
                <w:iCs/>
                <w:color w:val="000000"/>
                <w:sz w:val="24"/>
                <w:szCs w:val="24"/>
              </w:rPr>
              <w:t>реждения отдыха</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color w:val="000000"/>
                <w:sz w:val="24"/>
                <w:szCs w:val="24"/>
              </w:rPr>
            </w:pPr>
            <w:r w:rsidRPr="00D36219">
              <w:rPr>
                <w:color w:val="000000"/>
                <w:sz w:val="24"/>
                <w:szCs w:val="24"/>
              </w:rPr>
              <w:t>- 1 очередь</w:t>
            </w:r>
          </w:p>
        </w:tc>
        <w:tc>
          <w:tcPr>
            <w:tcW w:w="1175"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4,7</w:t>
            </w:r>
          </w:p>
        </w:tc>
        <w:tc>
          <w:tcPr>
            <w:tcW w:w="1380"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2,6</w:t>
            </w:r>
          </w:p>
        </w:tc>
        <w:tc>
          <w:tcPr>
            <w:tcW w:w="1093"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105,6</w:t>
            </w:r>
          </w:p>
        </w:tc>
      </w:tr>
      <w:tr w:rsidR="00277165" w:rsidRPr="00A96773" w:rsidTr="00277165">
        <w:trPr>
          <w:trHeight w:val="20"/>
        </w:trPr>
        <w:tc>
          <w:tcPr>
            <w:tcW w:w="6536" w:type="dxa"/>
            <w:shd w:val="clear" w:color="auto" w:fill="auto"/>
            <w:hideMark/>
          </w:tcPr>
          <w:p w:rsidR="00277165" w:rsidRPr="005D6C08" w:rsidRDefault="00277165" w:rsidP="00277165">
            <w:pPr>
              <w:ind w:firstLine="0"/>
              <w:rPr>
                <w:b/>
                <w:bCs/>
                <w:color w:val="000000"/>
                <w:sz w:val="24"/>
                <w:szCs w:val="24"/>
              </w:rPr>
            </w:pPr>
            <w:r w:rsidRPr="005D6C08">
              <w:rPr>
                <w:b/>
                <w:bCs/>
                <w:color w:val="000000"/>
                <w:sz w:val="24"/>
                <w:szCs w:val="24"/>
              </w:rPr>
              <w:t>1.5. Зоны сельскохозяйственного использования</w:t>
            </w:r>
          </w:p>
        </w:tc>
        <w:tc>
          <w:tcPr>
            <w:tcW w:w="1175" w:type="dxa"/>
            <w:shd w:val="clear" w:color="auto" w:fill="auto"/>
            <w:vAlign w:val="bottom"/>
            <w:hideMark/>
          </w:tcPr>
          <w:p w:rsidR="00277165" w:rsidRPr="005D6C08" w:rsidRDefault="00277165" w:rsidP="00277165">
            <w:pPr>
              <w:ind w:firstLine="0"/>
              <w:jc w:val="center"/>
              <w:rPr>
                <w:b/>
                <w:bCs/>
                <w:color w:val="000000"/>
                <w:sz w:val="24"/>
                <w:szCs w:val="24"/>
              </w:rPr>
            </w:pPr>
            <w:r>
              <w:rPr>
                <w:b/>
                <w:bCs/>
                <w:color w:val="000000"/>
                <w:sz w:val="24"/>
                <w:szCs w:val="24"/>
              </w:rPr>
              <w:t>5,2</w:t>
            </w:r>
          </w:p>
        </w:tc>
        <w:tc>
          <w:tcPr>
            <w:tcW w:w="1380" w:type="dxa"/>
            <w:shd w:val="clear" w:color="auto" w:fill="auto"/>
            <w:vAlign w:val="bottom"/>
            <w:hideMark/>
          </w:tcPr>
          <w:p w:rsidR="00277165" w:rsidRPr="005D6C08" w:rsidRDefault="00277165" w:rsidP="00277165">
            <w:pPr>
              <w:ind w:firstLine="0"/>
              <w:jc w:val="center"/>
              <w:rPr>
                <w:b/>
                <w:bCs/>
                <w:color w:val="000000"/>
                <w:sz w:val="24"/>
                <w:szCs w:val="24"/>
              </w:rPr>
            </w:pPr>
            <w:r>
              <w:rPr>
                <w:b/>
                <w:bCs/>
                <w:color w:val="000000"/>
                <w:sz w:val="24"/>
                <w:szCs w:val="24"/>
              </w:rPr>
              <w:t>2,8</w:t>
            </w:r>
          </w:p>
        </w:tc>
        <w:tc>
          <w:tcPr>
            <w:tcW w:w="1093" w:type="dxa"/>
            <w:shd w:val="clear" w:color="auto" w:fill="auto"/>
            <w:vAlign w:val="bottom"/>
            <w:hideMark/>
          </w:tcPr>
          <w:p w:rsidR="00277165" w:rsidRPr="005D6C08" w:rsidRDefault="00277165" w:rsidP="00277165">
            <w:pPr>
              <w:ind w:firstLine="0"/>
              <w:jc w:val="center"/>
              <w:rPr>
                <w:b/>
                <w:bCs/>
                <w:color w:val="000000"/>
                <w:sz w:val="24"/>
                <w:szCs w:val="24"/>
              </w:rPr>
            </w:pPr>
            <w:r>
              <w:rPr>
                <w:b/>
                <w:bCs/>
                <w:color w:val="000000"/>
                <w:sz w:val="24"/>
                <w:szCs w:val="24"/>
              </w:rPr>
              <w:t>135,1</w:t>
            </w:r>
          </w:p>
        </w:tc>
      </w:tr>
      <w:tr w:rsidR="00277165" w:rsidRPr="005D6C08" w:rsidTr="00277165">
        <w:trPr>
          <w:trHeight w:val="20"/>
        </w:trPr>
        <w:tc>
          <w:tcPr>
            <w:tcW w:w="6536" w:type="dxa"/>
            <w:shd w:val="clear" w:color="auto" w:fill="auto"/>
            <w:hideMark/>
          </w:tcPr>
          <w:p w:rsidR="00277165" w:rsidRPr="005D6C08" w:rsidRDefault="00277165" w:rsidP="00277165">
            <w:pPr>
              <w:ind w:firstLine="0"/>
              <w:jc w:val="right"/>
              <w:rPr>
                <w:color w:val="000000"/>
                <w:sz w:val="20"/>
                <w:szCs w:val="20"/>
              </w:rPr>
            </w:pPr>
            <w:r w:rsidRPr="005D6C08">
              <w:rPr>
                <w:color w:val="000000"/>
                <w:sz w:val="20"/>
                <w:szCs w:val="20"/>
              </w:rPr>
              <w:t>из них:</w:t>
            </w:r>
          </w:p>
        </w:tc>
        <w:tc>
          <w:tcPr>
            <w:tcW w:w="1175" w:type="dxa"/>
            <w:shd w:val="clear" w:color="auto" w:fill="auto"/>
            <w:vAlign w:val="bottom"/>
            <w:hideMark/>
          </w:tcPr>
          <w:p w:rsidR="00277165" w:rsidRPr="005D6C08" w:rsidRDefault="00277165" w:rsidP="00277165">
            <w:pPr>
              <w:ind w:firstLine="0"/>
              <w:jc w:val="center"/>
              <w:rPr>
                <w:rFonts w:ascii="Calibri" w:hAnsi="Calibri"/>
                <w:color w:val="000000"/>
                <w:sz w:val="20"/>
                <w:szCs w:val="20"/>
              </w:rPr>
            </w:pPr>
          </w:p>
        </w:tc>
        <w:tc>
          <w:tcPr>
            <w:tcW w:w="1380" w:type="dxa"/>
            <w:shd w:val="clear" w:color="auto" w:fill="auto"/>
            <w:vAlign w:val="bottom"/>
            <w:hideMark/>
          </w:tcPr>
          <w:p w:rsidR="00277165" w:rsidRPr="005D6C08" w:rsidRDefault="00277165" w:rsidP="00277165">
            <w:pPr>
              <w:ind w:firstLine="0"/>
              <w:jc w:val="center"/>
              <w:rPr>
                <w:rFonts w:ascii="Calibri" w:hAnsi="Calibri"/>
                <w:color w:val="000000"/>
                <w:sz w:val="20"/>
                <w:szCs w:val="20"/>
              </w:rPr>
            </w:pPr>
          </w:p>
        </w:tc>
        <w:tc>
          <w:tcPr>
            <w:tcW w:w="1093" w:type="dxa"/>
            <w:shd w:val="clear" w:color="auto" w:fill="auto"/>
            <w:vAlign w:val="bottom"/>
            <w:hideMark/>
          </w:tcPr>
          <w:p w:rsidR="00277165" w:rsidRPr="005D6C08" w:rsidRDefault="00277165" w:rsidP="00277165">
            <w:pPr>
              <w:ind w:firstLine="0"/>
              <w:jc w:val="center"/>
              <w:rPr>
                <w:rFonts w:ascii="Calibri" w:hAnsi="Calibri"/>
                <w:color w:val="000000"/>
                <w:sz w:val="20"/>
                <w:szCs w:val="20"/>
              </w:rPr>
            </w:pPr>
          </w:p>
        </w:tc>
      </w:tr>
      <w:tr w:rsidR="00277165" w:rsidRPr="00A96773" w:rsidTr="00277165">
        <w:trPr>
          <w:trHeight w:val="20"/>
        </w:trPr>
        <w:tc>
          <w:tcPr>
            <w:tcW w:w="6536" w:type="dxa"/>
            <w:shd w:val="clear" w:color="auto" w:fill="auto"/>
            <w:hideMark/>
          </w:tcPr>
          <w:p w:rsidR="00277165" w:rsidRPr="005D6C08" w:rsidRDefault="00277165" w:rsidP="00277165">
            <w:pPr>
              <w:ind w:firstLine="0"/>
              <w:rPr>
                <w:color w:val="000000"/>
                <w:sz w:val="24"/>
                <w:szCs w:val="24"/>
              </w:rPr>
            </w:pPr>
            <w:r w:rsidRPr="005D6C08">
              <w:rPr>
                <w:color w:val="000000"/>
                <w:sz w:val="24"/>
                <w:szCs w:val="24"/>
              </w:rPr>
              <w:t>- коллективные сады</w:t>
            </w:r>
          </w:p>
        </w:tc>
        <w:tc>
          <w:tcPr>
            <w:tcW w:w="1175" w:type="dxa"/>
            <w:shd w:val="clear" w:color="auto" w:fill="auto"/>
            <w:vAlign w:val="bottom"/>
            <w:hideMark/>
          </w:tcPr>
          <w:p w:rsidR="00277165" w:rsidRPr="005D6C08" w:rsidRDefault="00277165" w:rsidP="00277165">
            <w:pPr>
              <w:ind w:firstLine="0"/>
              <w:jc w:val="center"/>
              <w:rPr>
                <w:color w:val="000000"/>
                <w:sz w:val="24"/>
                <w:szCs w:val="24"/>
              </w:rPr>
            </w:pPr>
            <w:r w:rsidRPr="005D6C08">
              <w:rPr>
                <w:color w:val="000000"/>
                <w:sz w:val="24"/>
                <w:szCs w:val="24"/>
              </w:rPr>
              <w:t>5,2</w:t>
            </w:r>
          </w:p>
        </w:tc>
        <w:tc>
          <w:tcPr>
            <w:tcW w:w="1380" w:type="dxa"/>
            <w:shd w:val="clear" w:color="auto" w:fill="auto"/>
            <w:vAlign w:val="bottom"/>
            <w:hideMark/>
          </w:tcPr>
          <w:p w:rsidR="00277165" w:rsidRPr="005D6C08" w:rsidRDefault="00277165" w:rsidP="00277165">
            <w:pPr>
              <w:ind w:firstLine="0"/>
              <w:jc w:val="center"/>
              <w:rPr>
                <w:color w:val="000000"/>
                <w:sz w:val="24"/>
                <w:szCs w:val="24"/>
              </w:rPr>
            </w:pPr>
            <w:r w:rsidRPr="005D6C08">
              <w:rPr>
                <w:color w:val="000000"/>
                <w:sz w:val="24"/>
                <w:szCs w:val="24"/>
              </w:rPr>
              <w:t>2,8</w:t>
            </w:r>
          </w:p>
        </w:tc>
        <w:tc>
          <w:tcPr>
            <w:tcW w:w="1093" w:type="dxa"/>
            <w:shd w:val="clear" w:color="auto" w:fill="auto"/>
            <w:vAlign w:val="bottom"/>
            <w:hideMark/>
          </w:tcPr>
          <w:p w:rsidR="00277165" w:rsidRPr="005D6C08" w:rsidRDefault="00277165" w:rsidP="00277165">
            <w:pPr>
              <w:ind w:firstLine="0"/>
              <w:jc w:val="center"/>
              <w:rPr>
                <w:color w:val="000000"/>
                <w:sz w:val="24"/>
                <w:szCs w:val="24"/>
              </w:rPr>
            </w:pPr>
            <w:r w:rsidRPr="005D6C08">
              <w:rPr>
                <w:color w:val="000000"/>
                <w:sz w:val="24"/>
                <w:szCs w:val="24"/>
              </w:rPr>
              <w:t>135,1</w:t>
            </w:r>
          </w:p>
        </w:tc>
      </w:tr>
      <w:tr w:rsidR="00277165" w:rsidRPr="00A96773" w:rsidTr="00277165">
        <w:trPr>
          <w:trHeight w:val="20"/>
        </w:trPr>
        <w:tc>
          <w:tcPr>
            <w:tcW w:w="6536" w:type="dxa"/>
            <w:shd w:val="clear" w:color="auto" w:fill="auto"/>
            <w:hideMark/>
          </w:tcPr>
          <w:p w:rsidR="00277165" w:rsidRPr="00FF7231" w:rsidRDefault="00277165" w:rsidP="00277165">
            <w:pPr>
              <w:ind w:firstLine="0"/>
              <w:rPr>
                <w:b/>
                <w:bCs/>
                <w:color w:val="000000"/>
                <w:sz w:val="24"/>
                <w:szCs w:val="24"/>
              </w:rPr>
            </w:pPr>
            <w:r w:rsidRPr="00FF7231">
              <w:rPr>
                <w:b/>
                <w:bCs/>
                <w:color w:val="000000"/>
                <w:sz w:val="24"/>
                <w:szCs w:val="24"/>
              </w:rPr>
              <w:t>1.6. Земли специального назначения</w:t>
            </w:r>
          </w:p>
        </w:tc>
        <w:tc>
          <w:tcPr>
            <w:tcW w:w="1175" w:type="dxa"/>
            <w:shd w:val="clear" w:color="auto" w:fill="auto"/>
            <w:vAlign w:val="bottom"/>
            <w:hideMark/>
          </w:tcPr>
          <w:p w:rsidR="00277165" w:rsidRPr="00FF7231" w:rsidRDefault="00277165" w:rsidP="00277165">
            <w:pPr>
              <w:ind w:firstLine="0"/>
              <w:jc w:val="center"/>
              <w:rPr>
                <w:b/>
                <w:bCs/>
                <w:color w:val="000000"/>
                <w:sz w:val="24"/>
                <w:szCs w:val="24"/>
              </w:rPr>
            </w:pPr>
            <w:r w:rsidRPr="00FF7231">
              <w:rPr>
                <w:b/>
                <w:bCs/>
                <w:color w:val="000000"/>
                <w:sz w:val="24"/>
                <w:szCs w:val="24"/>
              </w:rPr>
              <w:t>0,8</w:t>
            </w:r>
          </w:p>
        </w:tc>
        <w:tc>
          <w:tcPr>
            <w:tcW w:w="1380" w:type="dxa"/>
            <w:shd w:val="clear" w:color="auto" w:fill="auto"/>
            <w:vAlign w:val="bottom"/>
            <w:hideMark/>
          </w:tcPr>
          <w:p w:rsidR="00277165" w:rsidRPr="00FF7231" w:rsidRDefault="00277165" w:rsidP="00277165">
            <w:pPr>
              <w:ind w:firstLine="0"/>
              <w:jc w:val="center"/>
              <w:rPr>
                <w:b/>
                <w:bCs/>
                <w:color w:val="000000"/>
                <w:sz w:val="24"/>
                <w:szCs w:val="24"/>
              </w:rPr>
            </w:pPr>
            <w:r w:rsidRPr="00FF7231">
              <w:rPr>
                <w:b/>
                <w:bCs/>
                <w:color w:val="000000"/>
                <w:sz w:val="24"/>
                <w:szCs w:val="24"/>
              </w:rPr>
              <w:t>0,4</w:t>
            </w:r>
          </w:p>
        </w:tc>
        <w:tc>
          <w:tcPr>
            <w:tcW w:w="1093" w:type="dxa"/>
            <w:shd w:val="clear" w:color="auto" w:fill="auto"/>
            <w:vAlign w:val="bottom"/>
            <w:hideMark/>
          </w:tcPr>
          <w:p w:rsidR="00277165" w:rsidRPr="00FF7231" w:rsidRDefault="00277165" w:rsidP="00277165">
            <w:pPr>
              <w:ind w:firstLine="0"/>
              <w:jc w:val="center"/>
              <w:rPr>
                <w:b/>
                <w:bCs/>
                <w:color w:val="000000"/>
                <w:sz w:val="24"/>
                <w:szCs w:val="24"/>
              </w:rPr>
            </w:pPr>
            <w:r w:rsidRPr="00FF7231">
              <w:rPr>
                <w:b/>
                <w:bCs/>
                <w:color w:val="000000"/>
                <w:sz w:val="24"/>
                <w:szCs w:val="24"/>
              </w:rPr>
              <w:t>20,8</w:t>
            </w:r>
          </w:p>
        </w:tc>
      </w:tr>
      <w:tr w:rsidR="00277165" w:rsidRPr="00FF7231" w:rsidTr="00277165">
        <w:trPr>
          <w:trHeight w:val="20"/>
        </w:trPr>
        <w:tc>
          <w:tcPr>
            <w:tcW w:w="6536" w:type="dxa"/>
            <w:shd w:val="clear" w:color="auto" w:fill="auto"/>
            <w:hideMark/>
          </w:tcPr>
          <w:p w:rsidR="00277165" w:rsidRPr="00FF7231" w:rsidRDefault="00277165" w:rsidP="00277165">
            <w:pPr>
              <w:ind w:firstLine="0"/>
              <w:jc w:val="right"/>
              <w:rPr>
                <w:color w:val="000000"/>
                <w:sz w:val="20"/>
                <w:szCs w:val="20"/>
              </w:rPr>
            </w:pPr>
            <w:r w:rsidRPr="00FF7231">
              <w:rPr>
                <w:color w:val="000000"/>
                <w:sz w:val="20"/>
                <w:szCs w:val="20"/>
              </w:rPr>
              <w:t>из них:</w:t>
            </w:r>
          </w:p>
        </w:tc>
        <w:tc>
          <w:tcPr>
            <w:tcW w:w="1175" w:type="dxa"/>
            <w:shd w:val="clear" w:color="auto" w:fill="auto"/>
            <w:vAlign w:val="bottom"/>
            <w:hideMark/>
          </w:tcPr>
          <w:p w:rsidR="00277165" w:rsidRPr="00FF7231" w:rsidRDefault="00277165" w:rsidP="00277165">
            <w:pPr>
              <w:ind w:firstLine="0"/>
              <w:jc w:val="center"/>
              <w:rPr>
                <w:rFonts w:ascii="Calibri" w:hAnsi="Calibri"/>
                <w:color w:val="000000"/>
                <w:sz w:val="20"/>
                <w:szCs w:val="20"/>
              </w:rPr>
            </w:pPr>
          </w:p>
        </w:tc>
        <w:tc>
          <w:tcPr>
            <w:tcW w:w="1380" w:type="dxa"/>
            <w:shd w:val="clear" w:color="auto" w:fill="auto"/>
            <w:vAlign w:val="bottom"/>
            <w:hideMark/>
          </w:tcPr>
          <w:p w:rsidR="00277165" w:rsidRPr="00FF7231" w:rsidRDefault="00277165" w:rsidP="00277165">
            <w:pPr>
              <w:ind w:firstLine="0"/>
              <w:jc w:val="center"/>
              <w:rPr>
                <w:rFonts w:ascii="Calibri" w:hAnsi="Calibri"/>
                <w:color w:val="000000"/>
                <w:sz w:val="20"/>
                <w:szCs w:val="20"/>
              </w:rPr>
            </w:pPr>
          </w:p>
        </w:tc>
        <w:tc>
          <w:tcPr>
            <w:tcW w:w="1093" w:type="dxa"/>
            <w:shd w:val="clear" w:color="auto" w:fill="auto"/>
            <w:vAlign w:val="bottom"/>
            <w:hideMark/>
          </w:tcPr>
          <w:p w:rsidR="00277165" w:rsidRPr="00FF7231" w:rsidRDefault="00277165" w:rsidP="00277165">
            <w:pPr>
              <w:ind w:firstLine="0"/>
              <w:jc w:val="center"/>
              <w:rPr>
                <w:rFonts w:ascii="Calibri" w:hAnsi="Calibri"/>
                <w:color w:val="000000"/>
                <w:sz w:val="20"/>
                <w:szCs w:val="20"/>
              </w:rPr>
            </w:pPr>
          </w:p>
        </w:tc>
      </w:tr>
      <w:tr w:rsidR="00277165" w:rsidRPr="00A96773" w:rsidTr="00277165">
        <w:trPr>
          <w:trHeight w:val="20"/>
        </w:trPr>
        <w:tc>
          <w:tcPr>
            <w:tcW w:w="6536" w:type="dxa"/>
            <w:shd w:val="clear" w:color="auto" w:fill="auto"/>
            <w:hideMark/>
          </w:tcPr>
          <w:p w:rsidR="00277165" w:rsidRPr="00FF7231" w:rsidRDefault="00277165" w:rsidP="00277165">
            <w:pPr>
              <w:ind w:firstLine="0"/>
              <w:rPr>
                <w:color w:val="000000"/>
                <w:sz w:val="24"/>
                <w:szCs w:val="24"/>
              </w:rPr>
            </w:pPr>
            <w:r w:rsidRPr="00FF7231">
              <w:rPr>
                <w:color w:val="000000"/>
                <w:sz w:val="24"/>
                <w:szCs w:val="24"/>
              </w:rPr>
              <w:t>- кладбища</w:t>
            </w:r>
          </w:p>
        </w:tc>
        <w:tc>
          <w:tcPr>
            <w:tcW w:w="1175" w:type="dxa"/>
            <w:shd w:val="clear" w:color="auto" w:fill="auto"/>
            <w:vAlign w:val="bottom"/>
            <w:hideMark/>
          </w:tcPr>
          <w:p w:rsidR="00277165" w:rsidRPr="00FF7231" w:rsidRDefault="00277165" w:rsidP="00277165">
            <w:pPr>
              <w:ind w:firstLine="0"/>
              <w:jc w:val="center"/>
              <w:rPr>
                <w:color w:val="000000"/>
                <w:sz w:val="24"/>
                <w:szCs w:val="24"/>
              </w:rPr>
            </w:pPr>
            <w:r w:rsidRPr="00FF7231">
              <w:rPr>
                <w:color w:val="000000"/>
                <w:sz w:val="24"/>
                <w:szCs w:val="24"/>
              </w:rPr>
              <w:t>0,8</w:t>
            </w:r>
          </w:p>
        </w:tc>
        <w:tc>
          <w:tcPr>
            <w:tcW w:w="1380" w:type="dxa"/>
            <w:shd w:val="clear" w:color="auto" w:fill="auto"/>
            <w:vAlign w:val="bottom"/>
            <w:hideMark/>
          </w:tcPr>
          <w:p w:rsidR="00277165" w:rsidRPr="00FF7231" w:rsidRDefault="00277165" w:rsidP="00277165">
            <w:pPr>
              <w:ind w:firstLine="0"/>
              <w:jc w:val="center"/>
              <w:rPr>
                <w:color w:val="000000"/>
                <w:sz w:val="24"/>
                <w:szCs w:val="24"/>
              </w:rPr>
            </w:pPr>
            <w:r w:rsidRPr="00FF7231">
              <w:rPr>
                <w:color w:val="000000"/>
                <w:sz w:val="24"/>
                <w:szCs w:val="24"/>
              </w:rPr>
              <w:t>0,4</w:t>
            </w:r>
          </w:p>
        </w:tc>
        <w:tc>
          <w:tcPr>
            <w:tcW w:w="1093" w:type="dxa"/>
            <w:shd w:val="clear" w:color="auto" w:fill="auto"/>
            <w:vAlign w:val="bottom"/>
            <w:hideMark/>
          </w:tcPr>
          <w:p w:rsidR="00277165" w:rsidRPr="00FF7231" w:rsidRDefault="00277165" w:rsidP="00277165">
            <w:pPr>
              <w:ind w:firstLine="0"/>
              <w:jc w:val="center"/>
              <w:rPr>
                <w:color w:val="000000"/>
                <w:sz w:val="24"/>
                <w:szCs w:val="24"/>
              </w:rPr>
            </w:pPr>
            <w:r w:rsidRPr="00FF7231">
              <w:rPr>
                <w:color w:val="000000"/>
                <w:sz w:val="24"/>
                <w:szCs w:val="24"/>
              </w:rPr>
              <w:t>20,8</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b/>
                <w:bCs/>
                <w:color w:val="000000"/>
                <w:sz w:val="24"/>
                <w:szCs w:val="24"/>
              </w:rPr>
            </w:pPr>
            <w:r w:rsidRPr="00D36219">
              <w:rPr>
                <w:b/>
                <w:bCs/>
                <w:color w:val="000000"/>
                <w:sz w:val="24"/>
                <w:szCs w:val="24"/>
              </w:rPr>
              <w:t>1.</w:t>
            </w:r>
            <w:r>
              <w:rPr>
                <w:b/>
                <w:bCs/>
                <w:color w:val="000000"/>
                <w:sz w:val="24"/>
                <w:szCs w:val="24"/>
              </w:rPr>
              <w:t>7</w:t>
            </w:r>
            <w:r w:rsidRPr="00D36219">
              <w:rPr>
                <w:b/>
                <w:bCs/>
                <w:color w:val="000000"/>
                <w:sz w:val="24"/>
                <w:szCs w:val="24"/>
              </w:rPr>
              <w:t>. Из общей площади земель населённого пункта территории общего пользования</w:t>
            </w:r>
          </w:p>
        </w:tc>
        <w:tc>
          <w:tcPr>
            <w:tcW w:w="1175" w:type="dxa"/>
            <w:shd w:val="clear" w:color="auto" w:fill="auto"/>
            <w:vAlign w:val="bottom"/>
            <w:hideMark/>
          </w:tcPr>
          <w:p w:rsidR="00277165" w:rsidRPr="00D36219" w:rsidRDefault="00277165" w:rsidP="00277165">
            <w:pPr>
              <w:ind w:left="-57" w:right="-113" w:firstLine="0"/>
              <w:jc w:val="center"/>
              <w:rPr>
                <w:b/>
                <w:bCs/>
                <w:color w:val="000000"/>
                <w:sz w:val="24"/>
                <w:szCs w:val="24"/>
              </w:rPr>
            </w:pPr>
            <w:r w:rsidRPr="00D36219">
              <w:rPr>
                <w:b/>
                <w:bCs/>
                <w:color w:val="000000"/>
                <w:sz w:val="24"/>
                <w:szCs w:val="24"/>
              </w:rPr>
              <w:t>28,6</w:t>
            </w:r>
          </w:p>
        </w:tc>
        <w:tc>
          <w:tcPr>
            <w:tcW w:w="1380" w:type="dxa"/>
            <w:shd w:val="clear" w:color="auto" w:fill="auto"/>
            <w:vAlign w:val="bottom"/>
            <w:hideMark/>
          </w:tcPr>
          <w:p w:rsidR="00277165" w:rsidRPr="00D36219" w:rsidRDefault="00277165" w:rsidP="00277165">
            <w:pPr>
              <w:ind w:left="-57" w:right="-113" w:firstLine="0"/>
              <w:jc w:val="center"/>
              <w:rPr>
                <w:b/>
                <w:bCs/>
                <w:color w:val="000000"/>
                <w:sz w:val="24"/>
                <w:szCs w:val="24"/>
              </w:rPr>
            </w:pPr>
            <w:r w:rsidRPr="00D36219">
              <w:rPr>
                <w:b/>
                <w:bCs/>
                <w:color w:val="000000"/>
                <w:sz w:val="24"/>
                <w:szCs w:val="24"/>
              </w:rPr>
              <w:t>15,7</w:t>
            </w:r>
          </w:p>
        </w:tc>
        <w:tc>
          <w:tcPr>
            <w:tcW w:w="1093" w:type="dxa"/>
            <w:shd w:val="clear" w:color="auto" w:fill="auto"/>
            <w:vAlign w:val="bottom"/>
            <w:hideMark/>
          </w:tcPr>
          <w:p w:rsidR="00277165" w:rsidRPr="00D36219" w:rsidRDefault="00277165" w:rsidP="00277165">
            <w:pPr>
              <w:ind w:left="-57" w:right="-113" w:firstLine="0"/>
              <w:jc w:val="center"/>
              <w:rPr>
                <w:b/>
                <w:bCs/>
                <w:color w:val="000000"/>
                <w:sz w:val="24"/>
                <w:szCs w:val="24"/>
              </w:rPr>
            </w:pPr>
            <w:r w:rsidRPr="00D36219">
              <w:rPr>
                <w:b/>
                <w:bCs/>
                <w:color w:val="000000"/>
                <w:sz w:val="24"/>
                <w:szCs w:val="24"/>
              </w:rPr>
              <w:t>642,7</w:t>
            </w:r>
          </w:p>
        </w:tc>
      </w:tr>
      <w:tr w:rsidR="00277165" w:rsidRPr="00AD652A" w:rsidTr="00277165">
        <w:trPr>
          <w:trHeight w:val="20"/>
        </w:trPr>
        <w:tc>
          <w:tcPr>
            <w:tcW w:w="6536" w:type="dxa"/>
            <w:shd w:val="clear" w:color="auto" w:fill="auto"/>
            <w:hideMark/>
          </w:tcPr>
          <w:p w:rsidR="00277165" w:rsidRPr="00AD652A" w:rsidRDefault="00277165" w:rsidP="00277165">
            <w:pPr>
              <w:ind w:left="-57" w:right="-113" w:firstLine="0"/>
              <w:jc w:val="right"/>
              <w:rPr>
                <w:color w:val="000000"/>
                <w:sz w:val="20"/>
                <w:szCs w:val="24"/>
              </w:rPr>
            </w:pPr>
            <w:r w:rsidRPr="00AD652A">
              <w:rPr>
                <w:color w:val="000000"/>
                <w:sz w:val="20"/>
                <w:szCs w:val="24"/>
              </w:rPr>
              <w:t>из них:</w:t>
            </w:r>
          </w:p>
        </w:tc>
        <w:tc>
          <w:tcPr>
            <w:tcW w:w="1175" w:type="dxa"/>
            <w:shd w:val="clear" w:color="auto" w:fill="auto"/>
            <w:vAlign w:val="bottom"/>
            <w:hideMark/>
          </w:tcPr>
          <w:p w:rsidR="00277165" w:rsidRPr="00AD652A" w:rsidRDefault="00277165" w:rsidP="00277165">
            <w:pPr>
              <w:ind w:left="-57" w:right="-113" w:firstLine="0"/>
              <w:jc w:val="right"/>
              <w:rPr>
                <w:color w:val="000000"/>
                <w:sz w:val="20"/>
                <w:szCs w:val="24"/>
              </w:rPr>
            </w:pPr>
          </w:p>
        </w:tc>
        <w:tc>
          <w:tcPr>
            <w:tcW w:w="1380" w:type="dxa"/>
            <w:shd w:val="clear" w:color="auto" w:fill="auto"/>
            <w:vAlign w:val="bottom"/>
            <w:hideMark/>
          </w:tcPr>
          <w:p w:rsidR="00277165" w:rsidRPr="00AD652A" w:rsidRDefault="00277165" w:rsidP="00277165">
            <w:pPr>
              <w:ind w:left="-57" w:right="-113" w:firstLine="0"/>
              <w:jc w:val="right"/>
              <w:rPr>
                <w:color w:val="000000"/>
                <w:sz w:val="20"/>
                <w:szCs w:val="24"/>
              </w:rPr>
            </w:pPr>
          </w:p>
        </w:tc>
        <w:tc>
          <w:tcPr>
            <w:tcW w:w="1093" w:type="dxa"/>
            <w:shd w:val="clear" w:color="auto" w:fill="auto"/>
            <w:vAlign w:val="bottom"/>
            <w:hideMark/>
          </w:tcPr>
          <w:p w:rsidR="00277165" w:rsidRPr="00AD652A" w:rsidRDefault="00277165" w:rsidP="00277165">
            <w:pPr>
              <w:ind w:left="-57" w:right="-113" w:firstLine="0"/>
              <w:jc w:val="right"/>
              <w:rPr>
                <w:color w:val="000000"/>
                <w:sz w:val="20"/>
                <w:szCs w:val="24"/>
              </w:rPr>
            </w:pPr>
          </w:p>
        </w:tc>
      </w:tr>
      <w:tr w:rsidR="00277165" w:rsidRPr="00A96773" w:rsidTr="00277165">
        <w:trPr>
          <w:trHeight w:val="20"/>
        </w:trPr>
        <w:tc>
          <w:tcPr>
            <w:tcW w:w="10184" w:type="dxa"/>
            <w:gridSpan w:val="4"/>
            <w:shd w:val="clear" w:color="auto" w:fill="auto"/>
            <w:hideMark/>
          </w:tcPr>
          <w:p w:rsidR="00277165" w:rsidRPr="00D36219" w:rsidRDefault="00277165" w:rsidP="00277165">
            <w:pPr>
              <w:ind w:left="-57" w:right="-113" w:firstLine="0"/>
              <w:jc w:val="center"/>
              <w:rPr>
                <w:color w:val="000000"/>
                <w:sz w:val="24"/>
                <w:szCs w:val="24"/>
              </w:rPr>
            </w:pPr>
            <w:proofErr w:type="gramStart"/>
            <w:r w:rsidRPr="00D36219">
              <w:rPr>
                <w:i/>
                <w:iCs/>
                <w:color w:val="000000"/>
                <w:sz w:val="24"/>
                <w:szCs w:val="24"/>
              </w:rPr>
              <w:t>занятые</w:t>
            </w:r>
            <w:proofErr w:type="gramEnd"/>
            <w:r w:rsidRPr="00D36219">
              <w:rPr>
                <w:i/>
                <w:iCs/>
                <w:color w:val="000000"/>
                <w:sz w:val="24"/>
                <w:szCs w:val="24"/>
              </w:rPr>
              <w:t xml:space="preserve"> площадями, улицами, проездами, дорогами</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color w:val="000000"/>
                <w:sz w:val="24"/>
                <w:szCs w:val="24"/>
              </w:rPr>
            </w:pPr>
            <w:r w:rsidRPr="00D36219">
              <w:rPr>
                <w:color w:val="000000"/>
                <w:sz w:val="24"/>
                <w:szCs w:val="24"/>
              </w:rPr>
              <w:t>- существующие и предлагаемые</w:t>
            </w:r>
          </w:p>
        </w:tc>
        <w:tc>
          <w:tcPr>
            <w:tcW w:w="1175"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28,6</w:t>
            </w:r>
          </w:p>
        </w:tc>
        <w:tc>
          <w:tcPr>
            <w:tcW w:w="1380"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15,7</w:t>
            </w:r>
          </w:p>
        </w:tc>
        <w:tc>
          <w:tcPr>
            <w:tcW w:w="1093" w:type="dxa"/>
            <w:shd w:val="clear" w:color="auto" w:fill="auto"/>
            <w:vAlign w:val="bottom"/>
            <w:hideMark/>
          </w:tcPr>
          <w:p w:rsidR="00277165" w:rsidRPr="00D36219" w:rsidRDefault="00277165" w:rsidP="00277165">
            <w:pPr>
              <w:ind w:left="-57" w:right="-113" w:firstLine="0"/>
              <w:jc w:val="center"/>
              <w:rPr>
                <w:color w:val="000000"/>
                <w:sz w:val="24"/>
                <w:szCs w:val="24"/>
              </w:rPr>
            </w:pPr>
            <w:r w:rsidRPr="00D36219">
              <w:rPr>
                <w:color w:val="000000"/>
                <w:sz w:val="24"/>
                <w:szCs w:val="24"/>
              </w:rPr>
              <w:t>642,7</w:t>
            </w:r>
          </w:p>
        </w:tc>
      </w:tr>
      <w:tr w:rsidR="00277165" w:rsidRPr="00A96773" w:rsidTr="00277165">
        <w:trPr>
          <w:trHeight w:val="20"/>
        </w:trPr>
        <w:tc>
          <w:tcPr>
            <w:tcW w:w="6536" w:type="dxa"/>
            <w:shd w:val="clear" w:color="auto" w:fill="auto"/>
            <w:hideMark/>
          </w:tcPr>
          <w:p w:rsidR="00277165" w:rsidRPr="00D36219" w:rsidRDefault="00277165" w:rsidP="00277165">
            <w:pPr>
              <w:ind w:left="-57" w:right="-113" w:firstLine="0"/>
              <w:rPr>
                <w:b/>
                <w:bCs/>
                <w:color w:val="000000"/>
                <w:sz w:val="24"/>
                <w:szCs w:val="24"/>
              </w:rPr>
            </w:pPr>
            <w:r>
              <w:rPr>
                <w:b/>
                <w:bCs/>
                <w:color w:val="000000"/>
                <w:sz w:val="24"/>
                <w:szCs w:val="24"/>
              </w:rPr>
              <w:t>1.8</w:t>
            </w:r>
            <w:r w:rsidRPr="00D36219">
              <w:rPr>
                <w:b/>
                <w:bCs/>
                <w:color w:val="000000"/>
                <w:sz w:val="24"/>
                <w:szCs w:val="24"/>
              </w:rPr>
              <w:t>. Прочие территории</w:t>
            </w:r>
          </w:p>
        </w:tc>
        <w:tc>
          <w:tcPr>
            <w:tcW w:w="1175" w:type="dxa"/>
            <w:shd w:val="clear" w:color="auto" w:fill="auto"/>
            <w:vAlign w:val="bottom"/>
            <w:hideMark/>
          </w:tcPr>
          <w:p w:rsidR="00277165" w:rsidRPr="00D36219" w:rsidRDefault="00277165" w:rsidP="00277165">
            <w:pPr>
              <w:ind w:left="-57" w:right="-113" w:firstLine="0"/>
              <w:jc w:val="center"/>
              <w:rPr>
                <w:b/>
                <w:bCs/>
                <w:color w:val="000000"/>
                <w:sz w:val="24"/>
                <w:szCs w:val="24"/>
              </w:rPr>
            </w:pPr>
            <w:r>
              <w:rPr>
                <w:b/>
                <w:bCs/>
                <w:color w:val="000000"/>
                <w:sz w:val="24"/>
                <w:szCs w:val="24"/>
              </w:rPr>
              <w:t>3,1</w:t>
            </w:r>
          </w:p>
        </w:tc>
        <w:tc>
          <w:tcPr>
            <w:tcW w:w="1380" w:type="dxa"/>
            <w:shd w:val="clear" w:color="auto" w:fill="auto"/>
            <w:vAlign w:val="bottom"/>
            <w:hideMark/>
          </w:tcPr>
          <w:p w:rsidR="00277165" w:rsidRPr="00D36219" w:rsidRDefault="00277165" w:rsidP="00277165">
            <w:pPr>
              <w:ind w:left="-57" w:right="-113" w:firstLine="0"/>
              <w:jc w:val="center"/>
              <w:rPr>
                <w:b/>
                <w:bCs/>
                <w:color w:val="000000"/>
                <w:sz w:val="24"/>
                <w:szCs w:val="24"/>
              </w:rPr>
            </w:pPr>
            <w:r>
              <w:rPr>
                <w:b/>
                <w:bCs/>
                <w:color w:val="000000"/>
                <w:sz w:val="24"/>
                <w:szCs w:val="24"/>
              </w:rPr>
              <w:t>1,8</w:t>
            </w:r>
          </w:p>
        </w:tc>
        <w:tc>
          <w:tcPr>
            <w:tcW w:w="1093" w:type="dxa"/>
            <w:shd w:val="clear" w:color="auto" w:fill="auto"/>
            <w:vAlign w:val="bottom"/>
            <w:hideMark/>
          </w:tcPr>
          <w:p w:rsidR="00277165" w:rsidRPr="00D36219" w:rsidRDefault="00277165" w:rsidP="00277165">
            <w:pPr>
              <w:ind w:left="-57" w:right="-113" w:firstLine="0"/>
              <w:jc w:val="center"/>
              <w:rPr>
                <w:b/>
                <w:bCs/>
                <w:color w:val="000000"/>
                <w:sz w:val="24"/>
                <w:szCs w:val="24"/>
              </w:rPr>
            </w:pPr>
            <w:r>
              <w:rPr>
                <w:b/>
                <w:bCs/>
                <w:color w:val="000000"/>
                <w:sz w:val="24"/>
                <w:szCs w:val="24"/>
              </w:rPr>
              <w:t>48,6</w:t>
            </w:r>
          </w:p>
        </w:tc>
      </w:tr>
    </w:tbl>
    <w:p w:rsidR="00277165" w:rsidRDefault="00277165" w:rsidP="00277165"/>
    <w:p w:rsidR="00277165" w:rsidRPr="00B832D7" w:rsidRDefault="00277165" w:rsidP="00277165">
      <w:bookmarkStart w:id="23" w:name="_Toc308031392"/>
      <w:r w:rsidRPr="00B832D7">
        <w:lastRenderedPageBreak/>
        <w:t xml:space="preserve">Как отмечалось выше, деревня Старые Решеты представляют собой локальную жилую структуру, </w:t>
      </w:r>
      <w:r>
        <w:t>сконцентрированную преимущественно между двумя ветками железных дорог</w:t>
      </w:r>
      <w:r w:rsidRPr="00B832D7">
        <w:t>.</w:t>
      </w:r>
    </w:p>
    <w:p w:rsidR="00277165" w:rsidRPr="00B832D7" w:rsidRDefault="00277165" w:rsidP="00277165">
      <w:r w:rsidRPr="00B832D7">
        <w:t xml:space="preserve">В рамках предлагаемой проектной концепции требование – сохранение существующей застройки и создание благоприятных условий для проживания населения – рассматривается как одно из основных смысловых положений. </w:t>
      </w:r>
      <w:r>
        <w:t>Проектом не предусматривается резервирование территории под крупные промышленные производства. О</w:t>
      </w:r>
      <w:r w:rsidRPr="00B832D7">
        <w:t xml:space="preserve">собое значение отводится </w:t>
      </w:r>
      <w:r>
        <w:t>формированию общественных центров и рекреационных территорий в границах деревни</w:t>
      </w:r>
      <w:r w:rsidRPr="00B832D7">
        <w:t xml:space="preserve">. </w:t>
      </w:r>
    </w:p>
    <w:p w:rsidR="00277165" w:rsidRPr="00B832D7" w:rsidRDefault="00277165" w:rsidP="00277165">
      <w:r w:rsidRPr="00B832D7">
        <w:t>В целях обеспечения устойчивого развития территорий и возможности развития малого и среднего предпринимательства в границах населённых пунктов на расчётный срок предусматривается формирование следующих основных функциональных зон:</w:t>
      </w:r>
    </w:p>
    <w:p w:rsidR="00277165" w:rsidRPr="00B832D7" w:rsidRDefault="00277165" w:rsidP="00277165">
      <w:r w:rsidRPr="00B832D7">
        <w:t>- жилой;</w:t>
      </w:r>
    </w:p>
    <w:p w:rsidR="00277165" w:rsidRPr="00B832D7" w:rsidRDefault="00277165" w:rsidP="00277165">
      <w:r w:rsidRPr="00B832D7">
        <w:t>- общественно-деловой;</w:t>
      </w:r>
    </w:p>
    <w:p w:rsidR="00277165" w:rsidRPr="00B832D7" w:rsidRDefault="00277165" w:rsidP="00277165">
      <w:r w:rsidRPr="00B832D7">
        <w:t>- сельскохозяйственного использования;</w:t>
      </w:r>
    </w:p>
    <w:p w:rsidR="00277165" w:rsidRPr="00B832D7" w:rsidRDefault="00277165" w:rsidP="00277165">
      <w:r w:rsidRPr="00B832D7">
        <w:t>- рекреационной;</w:t>
      </w:r>
    </w:p>
    <w:p w:rsidR="00277165" w:rsidRPr="00B832D7" w:rsidRDefault="00277165" w:rsidP="00277165">
      <w:r w:rsidRPr="00B832D7">
        <w:t>- инженерной и транспортной инфраструктур;</w:t>
      </w:r>
    </w:p>
    <w:p w:rsidR="00277165" w:rsidRPr="00B832D7" w:rsidRDefault="00277165" w:rsidP="00277165">
      <w:r w:rsidRPr="00B832D7">
        <w:t>- специального назначения.</w:t>
      </w:r>
    </w:p>
    <w:p w:rsidR="00277165" w:rsidRPr="001F2229" w:rsidRDefault="00277165" w:rsidP="00277165">
      <w:pPr>
        <w:pStyle w:val="3"/>
      </w:pPr>
      <w:bookmarkStart w:id="24" w:name="_Toc323575665"/>
      <w:r w:rsidRPr="001F2229">
        <w:t>3. РАЗМЕЩЕНИЕ ОБЪЕКТОВ МЕСТНОГО ЗНАЧЕНИЯ</w:t>
      </w:r>
      <w:bookmarkEnd w:id="23"/>
      <w:r w:rsidRPr="009946E8">
        <w:t xml:space="preserve"> НА</w:t>
      </w:r>
      <w:r>
        <w:t xml:space="preserve"> </w:t>
      </w:r>
      <w:r w:rsidRPr="009946E8">
        <w:t xml:space="preserve">ТЕРРИТОРИИ </w:t>
      </w:r>
      <w:r>
        <w:t>ДЕРЕВНИ СТАРЫЕ РЕШЕТЫ</w:t>
      </w:r>
      <w:r w:rsidRPr="009946E8">
        <w:t xml:space="preserve"> ГОРОДСКОГО ОКРУГА ПЕРВОУРАЛЬСК</w:t>
      </w:r>
      <w:bookmarkEnd w:id="24"/>
    </w:p>
    <w:p w:rsidR="00277165" w:rsidRPr="001F2229" w:rsidRDefault="00277165" w:rsidP="00277165">
      <w:r w:rsidRPr="001F2229">
        <w:t xml:space="preserve">В соответствии с требованиями Градостроительного Кодекса РФ основной целью разработки документов территориального планирования является – «обеспечение устойчивого развития территорий на основе территориального планирования и градостроительного зонирования», осуществляемое, в том числе, путём определения зон размещения объектов местного значения. </w:t>
      </w:r>
      <w:proofErr w:type="gramStart"/>
      <w:r w:rsidRPr="001F2229">
        <w:t>Объекты местного значения, согласно Градостроительному Кодексу,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1F2229">
        <w:t xml:space="preserve"> К объектам местного значения, в соответствии с Градостроительным Кодексом относятся : объекты электро-, тепл</w:t>
      </w:r>
      <w:proofErr w:type="gramStart"/>
      <w:r w:rsidRPr="001F2229">
        <w:t>о-</w:t>
      </w:r>
      <w:proofErr w:type="gramEnd"/>
      <w:r w:rsidRPr="001F2229">
        <w:t>, газо- и водоснабжение населения, водоотведение; автомобильные дороги местного значения; физической культуры и массового спорта, образования, здравоохранения.</w:t>
      </w:r>
    </w:p>
    <w:p w:rsidR="00277165" w:rsidRPr="001F2229" w:rsidRDefault="00277165" w:rsidP="00277165">
      <w:pPr>
        <w:pStyle w:val="4"/>
      </w:pPr>
      <w:bookmarkStart w:id="25" w:name="_Toc308031393"/>
      <w:bookmarkStart w:id="26" w:name="_Toc323575666"/>
      <w:r w:rsidRPr="001F2229">
        <w:t>3.1. Планируемое размещение объектов жилой застройки</w:t>
      </w:r>
      <w:bookmarkEnd w:id="25"/>
      <w:bookmarkEnd w:id="26"/>
    </w:p>
    <w:p w:rsidR="00277165" w:rsidRPr="0016521B" w:rsidRDefault="00277165" w:rsidP="00277165">
      <w:pPr>
        <w:keepNext/>
        <w:rPr>
          <w:i/>
        </w:rPr>
      </w:pPr>
      <w:r w:rsidRPr="0016521B">
        <w:rPr>
          <w:b/>
          <w:i/>
        </w:rPr>
        <w:t>Первая очередь реализации генерального плана</w:t>
      </w:r>
    </w:p>
    <w:p w:rsidR="00277165" w:rsidRPr="00B832D7" w:rsidRDefault="00277165" w:rsidP="00277165">
      <w:r w:rsidRPr="00B832D7">
        <w:t xml:space="preserve">На первую очередь строительства население д. Старые Решеты по расчётам составит 400 человек. Объем нового жилищного строительства к 2020 году определён в </w:t>
      </w:r>
      <w:r w:rsidRPr="00B832D7">
        <w:rPr>
          <w:szCs w:val="28"/>
        </w:rPr>
        <w:t>количестве 305,5</w:t>
      </w:r>
      <w:r w:rsidRPr="00B832D7">
        <w:rPr>
          <w:sz w:val="24"/>
          <w:szCs w:val="24"/>
        </w:rPr>
        <w:t xml:space="preserve"> </w:t>
      </w:r>
      <w:r w:rsidRPr="00B832D7">
        <w:rPr>
          <w:szCs w:val="28"/>
        </w:rPr>
        <w:t>кв.</w:t>
      </w:r>
      <w:r>
        <w:rPr>
          <w:szCs w:val="28"/>
        </w:rPr>
        <w:t xml:space="preserve"> </w:t>
      </w:r>
      <w:r w:rsidRPr="00B832D7">
        <w:rPr>
          <w:szCs w:val="28"/>
        </w:rPr>
        <w:t>м общей</w:t>
      </w:r>
      <w:r w:rsidRPr="00B832D7">
        <w:t xml:space="preserve"> площади.</w:t>
      </w:r>
    </w:p>
    <w:p w:rsidR="00277165" w:rsidRDefault="00277165" w:rsidP="00277165">
      <w:r w:rsidRPr="0016521B">
        <w:rPr>
          <w:szCs w:val="28"/>
        </w:rPr>
        <w:lastRenderedPageBreak/>
        <w:t xml:space="preserve">Средняя обеспеченность жилым фондом, по существующему состоянию, </w:t>
      </w:r>
      <w:proofErr w:type="gramStart"/>
      <w:r w:rsidRPr="0016521B">
        <w:rPr>
          <w:szCs w:val="28"/>
        </w:rPr>
        <w:t>на</w:t>
      </w:r>
      <w:proofErr w:type="gramEnd"/>
      <w:r w:rsidRPr="0016521B">
        <w:rPr>
          <w:szCs w:val="28"/>
        </w:rPr>
        <w:t xml:space="preserve"> </w:t>
      </w:r>
      <w:proofErr w:type="gramStart"/>
      <w:r w:rsidRPr="00B832D7">
        <w:t>Структура</w:t>
      </w:r>
      <w:proofErr w:type="gramEnd"/>
      <w:r w:rsidRPr="00B832D7">
        <w:t xml:space="preserve"> жилого фонда населенн</w:t>
      </w:r>
      <w:r>
        <w:t>ого</w:t>
      </w:r>
      <w:r w:rsidRPr="00B832D7">
        <w:t xml:space="preserve"> пункт</w:t>
      </w:r>
      <w:r>
        <w:t>а</w:t>
      </w:r>
      <w:r w:rsidRPr="00B832D7">
        <w:t xml:space="preserve"> к концу первой очереди строительства характеризуется следующими данными (Таблица </w:t>
      </w:r>
      <w:r>
        <w:t>4</w:t>
      </w:r>
      <w:r w:rsidRPr="00B832D7">
        <w:t>):</w:t>
      </w:r>
    </w:p>
    <w:p w:rsidR="00277165" w:rsidRDefault="00277165" w:rsidP="00277165">
      <w:pPr>
        <w:ind w:firstLine="0"/>
        <w:jc w:val="left"/>
      </w:pPr>
      <w:r>
        <w:br w:type="page"/>
      </w:r>
    </w:p>
    <w:p w:rsidR="00277165" w:rsidRPr="00B832D7" w:rsidRDefault="00277165" w:rsidP="00277165">
      <w:pPr>
        <w:pStyle w:val="ac"/>
      </w:pPr>
      <w:r w:rsidRPr="00B832D7">
        <w:lastRenderedPageBreak/>
        <w:t>Структура жилого фонда к концу первой очереди строительства</w:t>
      </w:r>
    </w:p>
    <w:p w:rsidR="00277165" w:rsidRPr="00B832D7" w:rsidRDefault="00277165" w:rsidP="00277165">
      <w:pPr>
        <w:pStyle w:val="6"/>
      </w:pPr>
      <w:r w:rsidRPr="00B832D7">
        <w:t xml:space="preserve">Таблица </w:t>
      </w:r>
      <w:r>
        <w:t>4</w:t>
      </w:r>
    </w:p>
    <w:tbl>
      <w:tblPr>
        <w:tblW w:w="5000" w:type="pct"/>
        <w:shd w:val="clear" w:color="auto" w:fill="00B0F0"/>
        <w:tblCellMar>
          <w:left w:w="30" w:type="dxa"/>
          <w:right w:w="30" w:type="dxa"/>
        </w:tblCellMar>
        <w:tblLook w:val="0000" w:firstRow="0" w:lastRow="0" w:firstColumn="0" w:lastColumn="0" w:noHBand="0" w:noVBand="0"/>
      </w:tblPr>
      <w:tblGrid>
        <w:gridCol w:w="5699"/>
        <w:gridCol w:w="1275"/>
        <w:gridCol w:w="1277"/>
        <w:gridCol w:w="1135"/>
        <w:gridCol w:w="879"/>
      </w:tblGrid>
      <w:tr w:rsidR="00277165" w:rsidRPr="00B832D7" w:rsidTr="00277165">
        <w:trPr>
          <w:trHeight w:val="20"/>
        </w:trPr>
        <w:tc>
          <w:tcPr>
            <w:tcW w:w="2776" w:type="pct"/>
            <w:vMerge w:val="restart"/>
            <w:tcBorders>
              <w:top w:val="single" w:sz="6" w:space="0" w:color="auto"/>
              <w:left w:val="single" w:sz="6" w:space="0" w:color="auto"/>
              <w:right w:val="single" w:sz="6" w:space="0" w:color="auto"/>
            </w:tcBorders>
            <w:shd w:val="clear" w:color="auto" w:fill="auto"/>
            <w:vAlign w:val="center"/>
          </w:tcPr>
          <w:p w:rsidR="00277165" w:rsidRPr="00B832D7" w:rsidRDefault="00277165" w:rsidP="00277165">
            <w:pPr>
              <w:ind w:firstLine="0"/>
              <w:jc w:val="center"/>
              <w:rPr>
                <w:b/>
                <w:color w:val="000000"/>
                <w:sz w:val="24"/>
                <w:szCs w:val="24"/>
              </w:rPr>
            </w:pPr>
            <w:r w:rsidRPr="00B832D7">
              <w:rPr>
                <w:b/>
                <w:color w:val="000000"/>
                <w:sz w:val="24"/>
                <w:szCs w:val="24"/>
              </w:rPr>
              <w:t>Показатели, единицы измерения</w:t>
            </w:r>
          </w:p>
        </w:tc>
        <w:tc>
          <w:tcPr>
            <w:tcW w:w="621" w:type="pct"/>
            <w:vMerge w:val="restart"/>
            <w:tcBorders>
              <w:top w:val="single" w:sz="6" w:space="0" w:color="auto"/>
              <w:left w:val="single" w:sz="6" w:space="0" w:color="auto"/>
              <w:right w:val="single" w:sz="6" w:space="0" w:color="auto"/>
            </w:tcBorders>
            <w:shd w:val="clear" w:color="auto" w:fill="auto"/>
            <w:vAlign w:val="center"/>
          </w:tcPr>
          <w:p w:rsidR="00277165" w:rsidRPr="00B832D7" w:rsidRDefault="00277165" w:rsidP="00277165">
            <w:pPr>
              <w:ind w:firstLine="0"/>
              <w:jc w:val="center"/>
              <w:rPr>
                <w:b/>
                <w:color w:val="000000"/>
                <w:sz w:val="24"/>
                <w:szCs w:val="24"/>
              </w:rPr>
            </w:pPr>
            <w:r w:rsidRPr="00B832D7">
              <w:rPr>
                <w:b/>
                <w:color w:val="000000"/>
                <w:sz w:val="24"/>
                <w:szCs w:val="24"/>
              </w:rPr>
              <w:t>Всего</w:t>
            </w:r>
          </w:p>
        </w:tc>
        <w:tc>
          <w:tcPr>
            <w:tcW w:w="1603"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b/>
                <w:color w:val="000000"/>
                <w:sz w:val="24"/>
                <w:szCs w:val="24"/>
              </w:rPr>
            </w:pPr>
            <w:r w:rsidRPr="00B832D7">
              <w:rPr>
                <w:b/>
                <w:color w:val="000000"/>
                <w:sz w:val="24"/>
                <w:szCs w:val="24"/>
              </w:rPr>
              <w:t>В том числе по этажности:</w:t>
            </w:r>
          </w:p>
        </w:tc>
      </w:tr>
      <w:tr w:rsidR="00277165" w:rsidRPr="00B832D7" w:rsidTr="00277165">
        <w:trPr>
          <w:cantSplit/>
          <w:trHeight w:val="2136"/>
        </w:trPr>
        <w:tc>
          <w:tcPr>
            <w:tcW w:w="2776" w:type="pct"/>
            <w:vMerge/>
            <w:tcBorders>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b/>
                <w:color w:val="000000"/>
                <w:sz w:val="24"/>
                <w:szCs w:val="24"/>
              </w:rPr>
            </w:pPr>
          </w:p>
        </w:tc>
        <w:tc>
          <w:tcPr>
            <w:tcW w:w="621" w:type="pct"/>
            <w:vMerge/>
            <w:tcBorders>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b/>
                <w:color w:val="000000"/>
                <w:sz w:val="24"/>
                <w:szCs w:val="24"/>
              </w:rPr>
            </w:pPr>
          </w:p>
        </w:tc>
        <w:tc>
          <w:tcPr>
            <w:tcW w:w="622" w:type="pct"/>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277165" w:rsidRPr="00FF7231" w:rsidRDefault="00277165" w:rsidP="00277165">
            <w:pPr>
              <w:ind w:left="113" w:right="113" w:firstLine="0"/>
              <w:jc w:val="center"/>
              <w:rPr>
                <w:b/>
                <w:color w:val="000000"/>
                <w:sz w:val="22"/>
              </w:rPr>
            </w:pPr>
            <w:r w:rsidRPr="00FF7231">
              <w:rPr>
                <w:b/>
                <w:color w:val="000000"/>
                <w:sz w:val="22"/>
              </w:rPr>
              <w:t xml:space="preserve">Многоквартирная </w:t>
            </w:r>
            <w:r w:rsidRPr="00FF7231">
              <w:rPr>
                <w:b/>
                <w:sz w:val="22"/>
              </w:rPr>
              <w:t>застройка</w:t>
            </w:r>
          </w:p>
        </w:tc>
        <w:tc>
          <w:tcPr>
            <w:tcW w:w="553" w:type="pct"/>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277165" w:rsidRPr="00FF7231" w:rsidRDefault="00277165" w:rsidP="00277165">
            <w:pPr>
              <w:ind w:left="113" w:right="113" w:firstLine="0"/>
              <w:jc w:val="center"/>
              <w:rPr>
                <w:b/>
                <w:color w:val="000000"/>
                <w:sz w:val="22"/>
              </w:rPr>
            </w:pPr>
            <w:r w:rsidRPr="00FF7231">
              <w:rPr>
                <w:b/>
                <w:color w:val="000000"/>
                <w:sz w:val="22"/>
              </w:rPr>
              <w:t xml:space="preserve">Индивидуальная </w:t>
            </w:r>
            <w:r w:rsidRPr="00FF7231">
              <w:rPr>
                <w:b/>
                <w:sz w:val="22"/>
              </w:rPr>
              <w:t>застройка</w:t>
            </w:r>
          </w:p>
        </w:tc>
        <w:tc>
          <w:tcPr>
            <w:tcW w:w="428" w:type="pct"/>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277165" w:rsidRPr="00FF7231" w:rsidRDefault="00277165" w:rsidP="00277165">
            <w:pPr>
              <w:ind w:left="113" w:right="113" w:firstLine="0"/>
              <w:jc w:val="center"/>
              <w:rPr>
                <w:b/>
                <w:color w:val="000000"/>
                <w:sz w:val="22"/>
              </w:rPr>
            </w:pPr>
            <w:r w:rsidRPr="00FF7231">
              <w:rPr>
                <w:b/>
                <w:color w:val="000000"/>
                <w:sz w:val="22"/>
              </w:rPr>
              <w:t>Общежитие</w:t>
            </w:r>
          </w:p>
        </w:tc>
      </w:tr>
      <w:tr w:rsidR="00277165" w:rsidRPr="00CE1EE2" w:rsidTr="00277165">
        <w:trPr>
          <w:trHeight w:val="20"/>
        </w:trPr>
        <w:tc>
          <w:tcPr>
            <w:tcW w:w="2776"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CE1EE2" w:rsidRDefault="00277165" w:rsidP="00277165">
            <w:pPr>
              <w:ind w:firstLine="0"/>
              <w:jc w:val="center"/>
              <w:rPr>
                <w:color w:val="000000"/>
                <w:sz w:val="20"/>
                <w:szCs w:val="24"/>
              </w:rPr>
            </w:pPr>
            <w:r w:rsidRPr="00CE1EE2">
              <w:rPr>
                <w:color w:val="000000"/>
                <w:sz w:val="20"/>
                <w:szCs w:val="24"/>
              </w:rPr>
              <w:t>1</w:t>
            </w:r>
          </w:p>
        </w:tc>
        <w:tc>
          <w:tcPr>
            <w:tcW w:w="621"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CE1EE2" w:rsidRDefault="00277165" w:rsidP="00277165">
            <w:pPr>
              <w:ind w:firstLine="0"/>
              <w:jc w:val="center"/>
              <w:rPr>
                <w:color w:val="000000"/>
                <w:sz w:val="20"/>
                <w:szCs w:val="24"/>
              </w:rPr>
            </w:pPr>
            <w:r w:rsidRPr="00CE1EE2">
              <w:rPr>
                <w:color w:val="000000"/>
                <w:sz w:val="20"/>
                <w:szCs w:val="24"/>
              </w:rPr>
              <w:t>2</w:t>
            </w:r>
          </w:p>
        </w:tc>
        <w:tc>
          <w:tcPr>
            <w:tcW w:w="622"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CE1EE2" w:rsidRDefault="00277165" w:rsidP="00277165">
            <w:pPr>
              <w:ind w:firstLine="0"/>
              <w:jc w:val="center"/>
              <w:rPr>
                <w:color w:val="000000"/>
                <w:sz w:val="20"/>
                <w:szCs w:val="24"/>
              </w:rPr>
            </w:pPr>
            <w:r w:rsidRPr="00CE1EE2">
              <w:rPr>
                <w:color w:val="000000"/>
                <w:sz w:val="20"/>
                <w:szCs w:val="24"/>
              </w:rPr>
              <w:t>3</w:t>
            </w:r>
          </w:p>
        </w:tc>
        <w:tc>
          <w:tcPr>
            <w:tcW w:w="553"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CE1EE2" w:rsidRDefault="00277165" w:rsidP="00277165">
            <w:pPr>
              <w:ind w:firstLine="0"/>
              <w:jc w:val="center"/>
              <w:rPr>
                <w:color w:val="000000"/>
                <w:sz w:val="20"/>
                <w:szCs w:val="24"/>
              </w:rPr>
            </w:pPr>
            <w:r w:rsidRPr="00CE1EE2">
              <w:rPr>
                <w:color w:val="000000"/>
                <w:sz w:val="20"/>
                <w:szCs w:val="24"/>
              </w:rPr>
              <w:t>4</w:t>
            </w:r>
          </w:p>
        </w:tc>
        <w:tc>
          <w:tcPr>
            <w:tcW w:w="428"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CE1EE2" w:rsidRDefault="00277165" w:rsidP="00277165">
            <w:pPr>
              <w:ind w:firstLine="0"/>
              <w:jc w:val="center"/>
              <w:rPr>
                <w:color w:val="000000"/>
                <w:sz w:val="20"/>
                <w:szCs w:val="24"/>
              </w:rPr>
            </w:pPr>
            <w:r w:rsidRPr="00CE1EE2">
              <w:rPr>
                <w:color w:val="000000"/>
                <w:sz w:val="20"/>
                <w:szCs w:val="24"/>
              </w:rPr>
              <w:t>5</w:t>
            </w:r>
          </w:p>
        </w:tc>
      </w:tr>
      <w:tr w:rsidR="00277165" w:rsidRPr="00B832D7" w:rsidTr="00277165">
        <w:trPr>
          <w:trHeight w:val="20"/>
        </w:trPr>
        <w:tc>
          <w:tcPr>
            <w:tcW w:w="2776"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left"/>
              <w:rPr>
                <w:color w:val="000000"/>
                <w:sz w:val="24"/>
                <w:szCs w:val="24"/>
              </w:rPr>
            </w:pPr>
            <w:r w:rsidRPr="00B832D7">
              <w:rPr>
                <w:color w:val="000000"/>
                <w:sz w:val="24"/>
                <w:szCs w:val="24"/>
              </w:rPr>
              <w:t>1. Жилой фонд, кв.</w:t>
            </w:r>
            <w:r>
              <w:rPr>
                <w:color w:val="000000"/>
                <w:sz w:val="24"/>
                <w:szCs w:val="24"/>
              </w:rPr>
              <w:t xml:space="preserve"> </w:t>
            </w:r>
            <w:r w:rsidRPr="00B832D7">
              <w:rPr>
                <w:color w:val="000000"/>
                <w:sz w:val="24"/>
                <w:szCs w:val="24"/>
              </w:rPr>
              <w:t>м общей площади</w:t>
            </w:r>
          </w:p>
        </w:tc>
        <w:tc>
          <w:tcPr>
            <w:tcW w:w="621"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10737,6</w:t>
            </w:r>
          </w:p>
        </w:tc>
        <w:tc>
          <w:tcPr>
            <w:tcW w:w="622"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469,3</w:t>
            </w:r>
          </w:p>
        </w:tc>
        <w:tc>
          <w:tcPr>
            <w:tcW w:w="553"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10268,3</w:t>
            </w:r>
          </w:p>
        </w:tc>
        <w:tc>
          <w:tcPr>
            <w:tcW w:w="428"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w:t>
            </w:r>
          </w:p>
        </w:tc>
      </w:tr>
      <w:tr w:rsidR="00277165" w:rsidRPr="00B832D7" w:rsidTr="00277165">
        <w:trPr>
          <w:trHeight w:val="20"/>
        </w:trPr>
        <w:tc>
          <w:tcPr>
            <w:tcW w:w="2776"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left"/>
              <w:rPr>
                <w:color w:val="000000"/>
                <w:sz w:val="24"/>
                <w:szCs w:val="24"/>
              </w:rPr>
            </w:pPr>
            <w:r w:rsidRPr="00B832D7">
              <w:rPr>
                <w:color w:val="000000"/>
                <w:sz w:val="24"/>
                <w:szCs w:val="24"/>
              </w:rPr>
              <w:t>2. Население расчетное, чел.</w:t>
            </w:r>
          </w:p>
        </w:tc>
        <w:tc>
          <w:tcPr>
            <w:tcW w:w="621"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400</w:t>
            </w:r>
          </w:p>
        </w:tc>
        <w:tc>
          <w:tcPr>
            <w:tcW w:w="622"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20</w:t>
            </w:r>
          </w:p>
        </w:tc>
        <w:tc>
          <w:tcPr>
            <w:tcW w:w="553"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380</w:t>
            </w:r>
          </w:p>
        </w:tc>
        <w:tc>
          <w:tcPr>
            <w:tcW w:w="428"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w:t>
            </w:r>
          </w:p>
        </w:tc>
      </w:tr>
      <w:tr w:rsidR="00277165" w:rsidRPr="00B832D7" w:rsidTr="00277165">
        <w:trPr>
          <w:trHeight w:val="20"/>
        </w:trPr>
        <w:tc>
          <w:tcPr>
            <w:tcW w:w="2776"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left"/>
              <w:rPr>
                <w:color w:val="000000"/>
                <w:sz w:val="24"/>
                <w:szCs w:val="24"/>
              </w:rPr>
            </w:pPr>
            <w:r w:rsidRPr="00B832D7">
              <w:rPr>
                <w:color w:val="000000"/>
                <w:sz w:val="24"/>
                <w:szCs w:val="24"/>
              </w:rPr>
              <w:t>3. Новое жилищное строительство, кв.</w:t>
            </w:r>
            <w:r>
              <w:rPr>
                <w:color w:val="000000"/>
                <w:sz w:val="24"/>
                <w:szCs w:val="24"/>
              </w:rPr>
              <w:t xml:space="preserve"> </w:t>
            </w:r>
            <w:r w:rsidRPr="00B832D7">
              <w:rPr>
                <w:color w:val="000000"/>
                <w:sz w:val="24"/>
                <w:szCs w:val="24"/>
              </w:rPr>
              <w:t>м общ.</w:t>
            </w:r>
            <w:r>
              <w:rPr>
                <w:color w:val="000000"/>
                <w:sz w:val="24"/>
                <w:szCs w:val="24"/>
              </w:rPr>
              <w:t xml:space="preserve"> </w:t>
            </w:r>
            <w:r w:rsidR="00607762">
              <w:rPr>
                <w:color w:val="000000"/>
                <w:sz w:val="24"/>
                <w:szCs w:val="24"/>
              </w:rPr>
              <w:t>пл.</w:t>
            </w:r>
            <w:r w:rsidRPr="00B832D7">
              <w:rPr>
                <w:color w:val="000000"/>
                <w:sz w:val="24"/>
                <w:szCs w:val="24"/>
              </w:rPr>
              <w:t>./</w:t>
            </w:r>
            <w:proofErr w:type="gramStart"/>
            <w:r w:rsidRPr="00B832D7">
              <w:rPr>
                <w:color w:val="000000"/>
                <w:sz w:val="24"/>
                <w:szCs w:val="24"/>
              </w:rPr>
              <w:t>га</w:t>
            </w:r>
            <w:proofErr w:type="gramEnd"/>
          </w:p>
        </w:tc>
        <w:tc>
          <w:tcPr>
            <w:tcW w:w="621"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sz w:val="24"/>
                <w:szCs w:val="24"/>
              </w:rPr>
            </w:pPr>
            <w:r w:rsidRPr="00B832D7">
              <w:rPr>
                <w:color w:val="000000"/>
                <w:sz w:val="24"/>
                <w:szCs w:val="24"/>
              </w:rPr>
              <w:t>305,5</w:t>
            </w:r>
          </w:p>
        </w:tc>
        <w:tc>
          <w:tcPr>
            <w:tcW w:w="622"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w:t>
            </w:r>
          </w:p>
        </w:tc>
        <w:tc>
          <w:tcPr>
            <w:tcW w:w="553"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305,5</w:t>
            </w:r>
          </w:p>
        </w:tc>
        <w:tc>
          <w:tcPr>
            <w:tcW w:w="428"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w:t>
            </w:r>
          </w:p>
        </w:tc>
      </w:tr>
      <w:tr w:rsidR="00277165" w:rsidRPr="00B832D7" w:rsidTr="00277165">
        <w:trPr>
          <w:trHeight w:val="20"/>
        </w:trPr>
        <w:tc>
          <w:tcPr>
            <w:tcW w:w="2776"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left"/>
              <w:rPr>
                <w:color w:val="000000"/>
                <w:sz w:val="24"/>
                <w:szCs w:val="24"/>
              </w:rPr>
            </w:pPr>
            <w:r w:rsidRPr="00B832D7">
              <w:rPr>
                <w:color w:val="000000"/>
                <w:sz w:val="24"/>
                <w:szCs w:val="24"/>
              </w:rPr>
              <w:t>4. Количество участков в новой индивидуальной застройке</w:t>
            </w:r>
          </w:p>
        </w:tc>
        <w:tc>
          <w:tcPr>
            <w:tcW w:w="621"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10</w:t>
            </w:r>
          </w:p>
        </w:tc>
        <w:tc>
          <w:tcPr>
            <w:tcW w:w="622"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w:t>
            </w:r>
          </w:p>
        </w:tc>
        <w:tc>
          <w:tcPr>
            <w:tcW w:w="553"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10</w:t>
            </w:r>
          </w:p>
        </w:tc>
        <w:tc>
          <w:tcPr>
            <w:tcW w:w="428"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w:t>
            </w:r>
          </w:p>
        </w:tc>
      </w:tr>
      <w:tr w:rsidR="00277165" w:rsidRPr="00B832D7" w:rsidTr="00277165">
        <w:trPr>
          <w:trHeight w:val="20"/>
        </w:trPr>
        <w:tc>
          <w:tcPr>
            <w:tcW w:w="2776"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left"/>
              <w:rPr>
                <w:color w:val="000000"/>
                <w:sz w:val="24"/>
                <w:szCs w:val="24"/>
              </w:rPr>
            </w:pPr>
            <w:r w:rsidRPr="00B832D7">
              <w:rPr>
                <w:color w:val="000000"/>
                <w:sz w:val="24"/>
                <w:szCs w:val="24"/>
              </w:rPr>
              <w:t xml:space="preserve">5. </w:t>
            </w:r>
            <w:proofErr w:type="gramStart"/>
            <w:r w:rsidRPr="00B832D7">
              <w:rPr>
                <w:color w:val="000000"/>
                <w:sz w:val="24"/>
                <w:szCs w:val="24"/>
              </w:rPr>
              <w:t>Количество квартир в новой многоквартирной застройки</w:t>
            </w:r>
            <w:proofErr w:type="gramEnd"/>
          </w:p>
        </w:tc>
        <w:tc>
          <w:tcPr>
            <w:tcW w:w="621"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w:t>
            </w:r>
          </w:p>
        </w:tc>
        <w:tc>
          <w:tcPr>
            <w:tcW w:w="622"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w:t>
            </w:r>
          </w:p>
        </w:tc>
        <w:tc>
          <w:tcPr>
            <w:tcW w:w="553"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w:t>
            </w:r>
          </w:p>
        </w:tc>
        <w:tc>
          <w:tcPr>
            <w:tcW w:w="428"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w:t>
            </w:r>
          </w:p>
        </w:tc>
      </w:tr>
      <w:tr w:rsidR="00277165" w:rsidRPr="00B832D7" w:rsidTr="00277165">
        <w:trPr>
          <w:trHeight w:val="20"/>
        </w:trPr>
        <w:tc>
          <w:tcPr>
            <w:tcW w:w="2776"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left"/>
              <w:rPr>
                <w:color w:val="000000"/>
                <w:sz w:val="24"/>
                <w:szCs w:val="24"/>
              </w:rPr>
            </w:pPr>
            <w:r w:rsidRPr="00B832D7">
              <w:rPr>
                <w:color w:val="000000"/>
                <w:sz w:val="24"/>
                <w:szCs w:val="24"/>
              </w:rPr>
              <w:t>6. Существующий сохраняемый жилой фонд, кв.</w:t>
            </w:r>
            <w:r>
              <w:rPr>
                <w:color w:val="000000"/>
                <w:sz w:val="24"/>
                <w:szCs w:val="24"/>
              </w:rPr>
              <w:t xml:space="preserve"> </w:t>
            </w:r>
            <w:r w:rsidRPr="00B832D7">
              <w:rPr>
                <w:color w:val="000000"/>
                <w:sz w:val="24"/>
                <w:szCs w:val="24"/>
              </w:rPr>
              <w:t>м общей площади</w:t>
            </w:r>
          </w:p>
        </w:tc>
        <w:tc>
          <w:tcPr>
            <w:tcW w:w="621"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10432,1</w:t>
            </w:r>
          </w:p>
        </w:tc>
        <w:tc>
          <w:tcPr>
            <w:tcW w:w="622"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469,3</w:t>
            </w:r>
          </w:p>
        </w:tc>
        <w:tc>
          <w:tcPr>
            <w:tcW w:w="553"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9962,8</w:t>
            </w:r>
          </w:p>
        </w:tc>
        <w:tc>
          <w:tcPr>
            <w:tcW w:w="428"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w:t>
            </w:r>
          </w:p>
        </w:tc>
      </w:tr>
      <w:tr w:rsidR="00277165" w:rsidRPr="00B832D7" w:rsidTr="00277165">
        <w:trPr>
          <w:trHeight w:val="20"/>
        </w:trPr>
        <w:tc>
          <w:tcPr>
            <w:tcW w:w="2776"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left"/>
              <w:rPr>
                <w:color w:val="000000"/>
                <w:sz w:val="24"/>
                <w:szCs w:val="24"/>
              </w:rPr>
            </w:pPr>
            <w:r w:rsidRPr="00B832D7">
              <w:rPr>
                <w:color w:val="000000"/>
                <w:sz w:val="24"/>
                <w:szCs w:val="24"/>
              </w:rPr>
              <w:t>7. Убыль жилого фонда в период до 2020 года, тыс.</w:t>
            </w:r>
            <w:r>
              <w:rPr>
                <w:color w:val="000000"/>
                <w:sz w:val="24"/>
                <w:szCs w:val="24"/>
              </w:rPr>
              <w:t xml:space="preserve"> </w:t>
            </w:r>
            <w:r w:rsidRPr="00B832D7">
              <w:rPr>
                <w:color w:val="000000"/>
                <w:sz w:val="24"/>
                <w:szCs w:val="24"/>
              </w:rPr>
              <w:t>кв.</w:t>
            </w:r>
            <w:r>
              <w:rPr>
                <w:color w:val="000000"/>
                <w:sz w:val="24"/>
                <w:szCs w:val="24"/>
              </w:rPr>
              <w:t xml:space="preserve"> </w:t>
            </w:r>
            <w:r w:rsidRPr="00B832D7">
              <w:rPr>
                <w:color w:val="000000"/>
                <w:sz w:val="24"/>
                <w:szCs w:val="24"/>
              </w:rPr>
              <w:t>м общей площади</w:t>
            </w:r>
          </w:p>
        </w:tc>
        <w:tc>
          <w:tcPr>
            <w:tcW w:w="621"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305,5*</w:t>
            </w:r>
          </w:p>
        </w:tc>
        <w:tc>
          <w:tcPr>
            <w:tcW w:w="622"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w:t>
            </w:r>
          </w:p>
        </w:tc>
        <w:tc>
          <w:tcPr>
            <w:tcW w:w="553"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305,5*</w:t>
            </w:r>
          </w:p>
        </w:tc>
        <w:tc>
          <w:tcPr>
            <w:tcW w:w="428" w:type="pct"/>
            <w:tcBorders>
              <w:top w:val="single" w:sz="6" w:space="0" w:color="auto"/>
              <w:left w:val="single" w:sz="6" w:space="0" w:color="auto"/>
              <w:bottom w:val="single" w:sz="6" w:space="0" w:color="auto"/>
              <w:right w:val="single" w:sz="6" w:space="0" w:color="auto"/>
            </w:tcBorders>
            <w:shd w:val="clear" w:color="auto" w:fill="auto"/>
            <w:vAlign w:val="center"/>
          </w:tcPr>
          <w:p w:rsidR="00277165" w:rsidRPr="00B832D7" w:rsidRDefault="00277165" w:rsidP="00277165">
            <w:pPr>
              <w:ind w:firstLine="0"/>
              <w:jc w:val="center"/>
              <w:rPr>
                <w:color w:val="000000"/>
                <w:sz w:val="24"/>
                <w:szCs w:val="24"/>
              </w:rPr>
            </w:pPr>
            <w:r w:rsidRPr="00B832D7">
              <w:rPr>
                <w:color w:val="000000"/>
                <w:sz w:val="24"/>
                <w:szCs w:val="24"/>
              </w:rPr>
              <w:t>-</w:t>
            </w:r>
          </w:p>
        </w:tc>
      </w:tr>
    </w:tbl>
    <w:p w:rsidR="00277165" w:rsidRDefault="00277165" w:rsidP="00277165">
      <w:pPr>
        <w:rPr>
          <w:sz w:val="24"/>
          <w:szCs w:val="24"/>
        </w:rPr>
      </w:pPr>
      <w:r w:rsidRPr="00B832D7">
        <w:rPr>
          <w:sz w:val="24"/>
          <w:szCs w:val="24"/>
        </w:rPr>
        <w:t xml:space="preserve">*на участках, </w:t>
      </w:r>
      <w:r w:rsidRPr="00B832D7">
        <w:rPr>
          <w:sz w:val="24"/>
          <w:szCs w:val="24"/>
          <w:lang w:val="en-US"/>
        </w:rPr>
        <w:t>c</w:t>
      </w:r>
      <w:r w:rsidRPr="00B832D7">
        <w:rPr>
          <w:sz w:val="24"/>
          <w:szCs w:val="24"/>
        </w:rPr>
        <w:t xml:space="preserve"> ветхим жилым фондом (д. Старые Решеты 235,5 кв.</w:t>
      </w:r>
      <w:r>
        <w:rPr>
          <w:sz w:val="24"/>
          <w:szCs w:val="24"/>
        </w:rPr>
        <w:t xml:space="preserve"> </w:t>
      </w:r>
      <w:r w:rsidRPr="00B832D7">
        <w:rPr>
          <w:sz w:val="24"/>
          <w:szCs w:val="24"/>
        </w:rPr>
        <w:t>м), на первую очередь разместится новое жилье (</w:t>
      </w:r>
      <w:proofErr w:type="spellStart"/>
      <w:r w:rsidRPr="00B832D7">
        <w:rPr>
          <w:sz w:val="24"/>
          <w:szCs w:val="24"/>
        </w:rPr>
        <w:t>взаимозамена</w:t>
      </w:r>
      <w:proofErr w:type="spellEnd"/>
      <w:r w:rsidRPr="00B832D7">
        <w:rPr>
          <w:sz w:val="24"/>
          <w:szCs w:val="24"/>
        </w:rPr>
        <w:t xml:space="preserve">) </w:t>
      </w:r>
    </w:p>
    <w:p w:rsidR="00277165" w:rsidRPr="0016521B" w:rsidRDefault="00277165" w:rsidP="00277165">
      <w:pPr>
        <w:ind w:firstLine="708"/>
        <w:rPr>
          <w:b/>
          <w:i/>
        </w:rPr>
      </w:pPr>
      <w:r w:rsidRPr="0016521B">
        <w:rPr>
          <w:b/>
          <w:i/>
        </w:rPr>
        <w:t>Расчетный срок реализации генерального плана</w:t>
      </w:r>
    </w:p>
    <w:p w:rsidR="00277165" w:rsidRPr="00B832D7" w:rsidRDefault="00277165" w:rsidP="00277165">
      <w:r w:rsidRPr="00B832D7">
        <w:t>На расчетный срок население д. Старые Решеты увеличится до 445 человек. Объем нового жилищного строительства к 2030 году составит 3146,4 кв.</w:t>
      </w:r>
      <w:r>
        <w:t xml:space="preserve"> </w:t>
      </w:r>
      <w:r w:rsidRPr="00B832D7">
        <w:t>м общей площади.</w:t>
      </w:r>
    </w:p>
    <w:p w:rsidR="00277165" w:rsidRPr="0016521B" w:rsidRDefault="00277165" w:rsidP="00277165">
      <w:pPr>
        <w:rPr>
          <w:color w:val="000000" w:themeColor="text1"/>
          <w:szCs w:val="28"/>
        </w:rPr>
      </w:pPr>
      <w:r w:rsidRPr="0016521B">
        <w:rPr>
          <w:color w:val="000000" w:themeColor="text1"/>
          <w:szCs w:val="28"/>
        </w:rPr>
        <w:t xml:space="preserve">Структура жилого фонда к концу расчетного срока характеризуется следующими данными (Таблица </w:t>
      </w:r>
      <w:r>
        <w:rPr>
          <w:color w:val="000000" w:themeColor="text1"/>
          <w:szCs w:val="28"/>
        </w:rPr>
        <w:t>5</w:t>
      </w:r>
      <w:r w:rsidRPr="0016521B">
        <w:rPr>
          <w:color w:val="000000" w:themeColor="text1"/>
          <w:szCs w:val="28"/>
        </w:rPr>
        <w:t>):</w:t>
      </w:r>
    </w:p>
    <w:p w:rsidR="00277165" w:rsidRPr="00B832D7" w:rsidRDefault="00277165" w:rsidP="00277165">
      <w:pPr>
        <w:pStyle w:val="ac"/>
      </w:pPr>
      <w:r w:rsidRPr="00B832D7">
        <w:t>Структура жилого фонда к концу расчетного срока</w:t>
      </w:r>
    </w:p>
    <w:p w:rsidR="00277165" w:rsidRPr="00B832D7" w:rsidRDefault="00277165" w:rsidP="00277165">
      <w:pPr>
        <w:pStyle w:val="6"/>
      </w:pPr>
      <w:r w:rsidRPr="00B832D7">
        <w:t xml:space="preserve">Таблица </w:t>
      </w:r>
      <w:r>
        <w:t>5</w:t>
      </w:r>
    </w:p>
    <w:tbl>
      <w:tblPr>
        <w:tblW w:w="4958" w:type="pct"/>
        <w:tblLayout w:type="fixed"/>
        <w:tblLook w:val="04A0" w:firstRow="1" w:lastRow="0" w:firstColumn="1" w:lastColumn="0" w:noHBand="0" w:noVBand="1"/>
      </w:tblPr>
      <w:tblGrid>
        <w:gridCol w:w="6205"/>
        <w:gridCol w:w="901"/>
        <w:gridCol w:w="1157"/>
        <w:gridCol w:w="1194"/>
        <w:gridCol w:w="876"/>
      </w:tblGrid>
      <w:tr w:rsidR="00277165" w:rsidRPr="00B832D7" w:rsidTr="00277165">
        <w:trPr>
          <w:trHeight w:val="20"/>
        </w:trPr>
        <w:tc>
          <w:tcPr>
            <w:tcW w:w="30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b/>
                <w:color w:val="000000" w:themeColor="text1"/>
                <w:sz w:val="24"/>
                <w:szCs w:val="24"/>
              </w:rPr>
            </w:pPr>
            <w:r w:rsidRPr="00B832D7">
              <w:rPr>
                <w:b/>
                <w:color w:val="000000" w:themeColor="text1"/>
                <w:sz w:val="24"/>
                <w:szCs w:val="24"/>
              </w:rPr>
              <w:t>Показатели, единицы измерения</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b/>
                <w:color w:val="000000" w:themeColor="text1"/>
                <w:sz w:val="24"/>
                <w:szCs w:val="24"/>
              </w:rPr>
            </w:pPr>
            <w:r w:rsidRPr="00B832D7">
              <w:rPr>
                <w:b/>
                <w:color w:val="000000" w:themeColor="text1"/>
                <w:sz w:val="24"/>
                <w:szCs w:val="24"/>
              </w:rPr>
              <w:t>Всего</w:t>
            </w:r>
          </w:p>
        </w:tc>
        <w:tc>
          <w:tcPr>
            <w:tcW w:w="1562" w:type="pct"/>
            <w:gridSpan w:val="3"/>
            <w:tcBorders>
              <w:top w:val="single" w:sz="4" w:space="0" w:color="auto"/>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b/>
                <w:color w:val="000000" w:themeColor="text1"/>
                <w:sz w:val="24"/>
                <w:szCs w:val="24"/>
              </w:rPr>
            </w:pPr>
            <w:r w:rsidRPr="00B832D7">
              <w:rPr>
                <w:b/>
                <w:color w:val="000000" w:themeColor="text1"/>
                <w:sz w:val="24"/>
                <w:szCs w:val="24"/>
              </w:rPr>
              <w:t>В том числе по этажности:</w:t>
            </w:r>
          </w:p>
        </w:tc>
      </w:tr>
      <w:tr w:rsidR="00277165" w:rsidRPr="00B832D7" w:rsidTr="00277165">
        <w:trPr>
          <w:cantSplit/>
          <w:trHeight w:val="1902"/>
        </w:trPr>
        <w:tc>
          <w:tcPr>
            <w:tcW w:w="30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b/>
                <w:color w:val="000000" w:themeColor="text1"/>
                <w:sz w:val="24"/>
                <w:szCs w:val="24"/>
              </w:rPr>
            </w:pPr>
          </w:p>
        </w:tc>
        <w:tc>
          <w:tcPr>
            <w:tcW w:w="4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b/>
                <w:color w:val="000000" w:themeColor="text1"/>
                <w:sz w:val="24"/>
                <w:szCs w:val="24"/>
              </w:rPr>
            </w:pPr>
          </w:p>
        </w:tc>
        <w:tc>
          <w:tcPr>
            <w:tcW w:w="560" w:type="pct"/>
            <w:tcBorders>
              <w:top w:val="nil"/>
              <w:left w:val="nil"/>
              <w:bottom w:val="single" w:sz="4" w:space="0" w:color="auto"/>
              <w:right w:val="single" w:sz="4" w:space="0" w:color="auto"/>
            </w:tcBorders>
            <w:shd w:val="clear" w:color="auto" w:fill="auto"/>
            <w:textDirection w:val="btLr"/>
            <w:vAlign w:val="center"/>
            <w:hideMark/>
          </w:tcPr>
          <w:p w:rsidR="00277165" w:rsidRPr="00FF7231" w:rsidRDefault="00277165" w:rsidP="00277165">
            <w:pPr>
              <w:ind w:left="-57" w:right="-57" w:firstLine="0"/>
              <w:jc w:val="center"/>
              <w:rPr>
                <w:b/>
                <w:color w:val="000000" w:themeColor="text1"/>
                <w:sz w:val="22"/>
              </w:rPr>
            </w:pPr>
            <w:r w:rsidRPr="00FF7231">
              <w:rPr>
                <w:b/>
                <w:color w:val="000000" w:themeColor="text1"/>
                <w:sz w:val="22"/>
              </w:rPr>
              <w:t>Многоквартирная  застройка</w:t>
            </w:r>
          </w:p>
        </w:tc>
        <w:tc>
          <w:tcPr>
            <w:tcW w:w="578" w:type="pct"/>
            <w:tcBorders>
              <w:top w:val="single" w:sz="4" w:space="0" w:color="auto"/>
              <w:left w:val="nil"/>
              <w:bottom w:val="single" w:sz="4" w:space="0" w:color="auto"/>
              <w:right w:val="single" w:sz="4" w:space="0" w:color="auto"/>
            </w:tcBorders>
            <w:shd w:val="clear" w:color="auto" w:fill="auto"/>
            <w:textDirection w:val="btLr"/>
            <w:vAlign w:val="center"/>
            <w:hideMark/>
          </w:tcPr>
          <w:p w:rsidR="00277165" w:rsidRPr="00FF7231" w:rsidRDefault="00277165" w:rsidP="00277165">
            <w:pPr>
              <w:ind w:left="-57" w:right="-57" w:firstLine="0"/>
              <w:jc w:val="center"/>
              <w:rPr>
                <w:b/>
                <w:color w:val="000000" w:themeColor="text1"/>
                <w:sz w:val="22"/>
              </w:rPr>
            </w:pPr>
            <w:r w:rsidRPr="00FF7231">
              <w:rPr>
                <w:b/>
                <w:color w:val="000000" w:themeColor="text1"/>
                <w:sz w:val="22"/>
              </w:rPr>
              <w:t>Индивидуальная застройка</w:t>
            </w:r>
          </w:p>
        </w:tc>
        <w:tc>
          <w:tcPr>
            <w:tcW w:w="424" w:type="pct"/>
            <w:tcBorders>
              <w:top w:val="nil"/>
              <w:left w:val="nil"/>
              <w:bottom w:val="single" w:sz="4" w:space="0" w:color="auto"/>
              <w:right w:val="single" w:sz="4" w:space="0" w:color="auto"/>
            </w:tcBorders>
            <w:shd w:val="clear" w:color="auto" w:fill="auto"/>
            <w:textDirection w:val="btLr"/>
            <w:vAlign w:val="center"/>
            <w:hideMark/>
          </w:tcPr>
          <w:p w:rsidR="00277165" w:rsidRPr="00FF7231" w:rsidRDefault="00277165" w:rsidP="00277165">
            <w:pPr>
              <w:ind w:left="-57" w:right="-57" w:firstLine="0"/>
              <w:jc w:val="center"/>
              <w:rPr>
                <w:b/>
                <w:color w:val="000000" w:themeColor="text1"/>
                <w:sz w:val="22"/>
              </w:rPr>
            </w:pPr>
            <w:r w:rsidRPr="00FF7231">
              <w:rPr>
                <w:b/>
                <w:color w:val="000000" w:themeColor="text1"/>
                <w:sz w:val="22"/>
              </w:rPr>
              <w:t>Общежития</w:t>
            </w:r>
          </w:p>
        </w:tc>
      </w:tr>
      <w:tr w:rsidR="00277165" w:rsidRPr="00CE1EE2" w:rsidTr="00277165">
        <w:trPr>
          <w:trHeight w:val="20"/>
        </w:trPr>
        <w:tc>
          <w:tcPr>
            <w:tcW w:w="3002" w:type="pct"/>
            <w:tcBorders>
              <w:top w:val="nil"/>
              <w:left w:val="single" w:sz="4" w:space="0" w:color="auto"/>
              <w:bottom w:val="single" w:sz="4" w:space="0" w:color="auto"/>
              <w:right w:val="single" w:sz="4" w:space="0" w:color="auto"/>
            </w:tcBorders>
            <w:shd w:val="clear" w:color="auto" w:fill="auto"/>
            <w:vAlign w:val="bottom"/>
            <w:hideMark/>
          </w:tcPr>
          <w:p w:rsidR="00277165" w:rsidRPr="00CE1EE2" w:rsidRDefault="00277165" w:rsidP="00277165">
            <w:pPr>
              <w:ind w:left="-57" w:right="-57" w:firstLine="0"/>
              <w:jc w:val="center"/>
              <w:rPr>
                <w:sz w:val="20"/>
                <w:szCs w:val="24"/>
              </w:rPr>
            </w:pPr>
            <w:r w:rsidRPr="00CE1EE2">
              <w:rPr>
                <w:sz w:val="20"/>
                <w:szCs w:val="24"/>
              </w:rPr>
              <w:t>1</w:t>
            </w:r>
          </w:p>
        </w:tc>
        <w:tc>
          <w:tcPr>
            <w:tcW w:w="436" w:type="pct"/>
            <w:tcBorders>
              <w:top w:val="nil"/>
              <w:left w:val="nil"/>
              <w:bottom w:val="single" w:sz="4" w:space="0" w:color="auto"/>
              <w:right w:val="single" w:sz="4" w:space="0" w:color="auto"/>
            </w:tcBorders>
            <w:shd w:val="clear" w:color="auto" w:fill="auto"/>
            <w:vAlign w:val="bottom"/>
            <w:hideMark/>
          </w:tcPr>
          <w:p w:rsidR="00277165" w:rsidRPr="00CE1EE2" w:rsidRDefault="00277165" w:rsidP="00277165">
            <w:pPr>
              <w:ind w:left="-57" w:right="-57" w:firstLine="0"/>
              <w:jc w:val="center"/>
              <w:rPr>
                <w:sz w:val="20"/>
                <w:szCs w:val="24"/>
              </w:rPr>
            </w:pPr>
            <w:r w:rsidRPr="00CE1EE2">
              <w:rPr>
                <w:sz w:val="20"/>
                <w:szCs w:val="24"/>
              </w:rPr>
              <w:t>2</w:t>
            </w:r>
          </w:p>
        </w:tc>
        <w:tc>
          <w:tcPr>
            <w:tcW w:w="560" w:type="pct"/>
            <w:tcBorders>
              <w:top w:val="nil"/>
              <w:left w:val="nil"/>
              <w:bottom w:val="single" w:sz="4" w:space="0" w:color="auto"/>
              <w:right w:val="single" w:sz="4" w:space="0" w:color="auto"/>
            </w:tcBorders>
            <w:shd w:val="clear" w:color="auto" w:fill="auto"/>
            <w:hideMark/>
          </w:tcPr>
          <w:p w:rsidR="00277165" w:rsidRPr="00CE1EE2" w:rsidRDefault="00277165" w:rsidP="00277165">
            <w:pPr>
              <w:ind w:left="-57" w:right="-57" w:firstLine="0"/>
              <w:jc w:val="center"/>
              <w:rPr>
                <w:sz w:val="20"/>
                <w:szCs w:val="24"/>
              </w:rPr>
            </w:pPr>
            <w:r w:rsidRPr="00CE1EE2">
              <w:rPr>
                <w:sz w:val="20"/>
                <w:szCs w:val="24"/>
              </w:rPr>
              <w:t>3</w:t>
            </w:r>
          </w:p>
        </w:tc>
        <w:tc>
          <w:tcPr>
            <w:tcW w:w="578" w:type="pct"/>
            <w:tcBorders>
              <w:top w:val="single" w:sz="4" w:space="0" w:color="auto"/>
              <w:left w:val="nil"/>
              <w:bottom w:val="single" w:sz="4" w:space="0" w:color="auto"/>
              <w:right w:val="single" w:sz="4" w:space="0" w:color="auto"/>
            </w:tcBorders>
            <w:shd w:val="clear" w:color="auto" w:fill="auto"/>
            <w:hideMark/>
          </w:tcPr>
          <w:p w:rsidR="00277165" w:rsidRPr="00CE1EE2" w:rsidRDefault="00277165" w:rsidP="00277165">
            <w:pPr>
              <w:ind w:left="-57" w:right="-57" w:firstLine="0"/>
              <w:jc w:val="center"/>
              <w:rPr>
                <w:sz w:val="20"/>
                <w:szCs w:val="24"/>
              </w:rPr>
            </w:pPr>
            <w:r w:rsidRPr="00CE1EE2">
              <w:rPr>
                <w:sz w:val="20"/>
                <w:szCs w:val="24"/>
              </w:rPr>
              <w:t>4</w:t>
            </w:r>
          </w:p>
        </w:tc>
        <w:tc>
          <w:tcPr>
            <w:tcW w:w="424" w:type="pct"/>
            <w:tcBorders>
              <w:top w:val="nil"/>
              <w:left w:val="nil"/>
              <w:bottom w:val="single" w:sz="4" w:space="0" w:color="auto"/>
              <w:right w:val="single" w:sz="4" w:space="0" w:color="auto"/>
            </w:tcBorders>
            <w:shd w:val="clear" w:color="auto" w:fill="auto"/>
            <w:hideMark/>
          </w:tcPr>
          <w:p w:rsidR="00277165" w:rsidRPr="00CE1EE2" w:rsidRDefault="00277165" w:rsidP="00277165">
            <w:pPr>
              <w:ind w:left="-57" w:right="-57" w:firstLine="0"/>
              <w:jc w:val="center"/>
              <w:rPr>
                <w:sz w:val="20"/>
                <w:szCs w:val="24"/>
              </w:rPr>
            </w:pPr>
            <w:r w:rsidRPr="00CE1EE2">
              <w:rPr>
                <w:sz w:val="20"/>
                <w:szCs w:val="24"/>
              </w:rPr>
              <w:t>5</w:t>
            </w:r>
          </w:p>
        </w:tc>
      </w:tr>
      <w:tr w:rsidR="00277165" w:rsidRPr="00B832D7" w:rsidTr="00277165">
        <w:trPr>
          <w:trHeight w:val="20"/>
        </w:trPr>
        <w:tc>
          <w:tcPr>
            <w:tcW w:w="3002" w:type="pct"/>
            <w:tcBorders>
              <w:top w:val="nil"/>
              <w:left w:val="single" w:sz="4" w:space="0" w:color="auto"/>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left"/>
              <w:rPr>
                <w:sz w:val="24"/>
                <w:szCs w:val="24"/>
              </w:rPr>
            </w:pPr>
            <w:r w:rsidRPr="00B832D7">
              <w:rPr>
                <w:sz w:val="24"/>
                <w:szCs w:val="24"/>
              </w:rPr>
              <w:t>1. Жилой фонд, кв.</w:t>
            </w:r>
            <w:r>
              <w:rPr>
                <w:sz w:val="24"/>
                <w:szCs w:val="24"/>
              </w:rPr>
              <w:t xml:space="preserve"> </w:t>
            </w:r>
            <w:r w:rsidRPr="00B832D7">
              <w:rPr>
                <w:sz w:val="24"/>
                <w:szCs w:val="24"/>
              </w:rPr>
              <w:t>м общей площади</w:t>
            </w:r>
          </w:p>
        </w:tc>
        <w:tc>
          <w:tcPr>
            <w:tcW w:w="436"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13884,0</w:t>
            </w:r>
          </w:p>
        </w:tc>
        <w:tc>
          <w:tcPr>
            <w:tcW w:w="560"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469,3</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13414,7</w:t>
            </w:r>
          </w:p>
        </w:tc>
        <w:tc>
          <w:tcPr>
            <w:tcW w:w="424"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w:t>
            </w:r>
          </w:p>
        </w:tc>
      </w:tr>
      <w:tr w:rsidR="00277165" w:rsidRPr="00B832D7" w:rsidTr="00277165">
        <w:trPr>
          <w:trHeight w:val="20"/>
        </w:trPr>
        <w:tc>
          <w:tcPr>
            <w:tcW w:w="3002" w:type="pct"/>
            <w:tcBorders>
              <w:top w:val="nil"/>
              <w:left w:val="single" w:sz="4" w:space="0" w:color="auto"/>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left"/>
              <w:rPr>
                <w:sz w:val="24"/>
                <w:szCs w:val="24"/>
              </w:rPr>
            </w:pPr>
            <w:r w:rsidRPr="00B832D7">
              <w:rPr>
                <w:sz w:val="24"/>
                <w:szCs w:val="24"/>
              </w:rPr>
              <w:t>2. Население расчетное, чел.</w:t>
            </w:r>
          </w:p>
        </w:tc>
        <w:tc>
          <w:tcPr>
            <w:tcW w:w="436"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445</w:t>
            </w:r>
          </w:p>
        </w:tc>
        <w:tc>
          <w:tcPr>
            <w:tcW w:w="560"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20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425</w:t>
            </w:r>
          </w:p>
        </w:tc>
        <w:tc>
          <w:tcPr>
            <w:tcW w:w="424"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w:t>
            </w:r>
          </w:p>
        </w:tc>
      </w:tr>
      <w:tr w:rsidR="00277165" w:rsidRPr="00B832D7" w:rsidTr="00277165">
        <w:trPr>
          <w:trHeight w:val="20"/>
        </w:trPr>
        <w:tc>
          <w:tcPr>
            <w:tcW w:w="3002" w:type="pct"/>
            <w:tcBorders>
              <w:top w:val="nil"/>
              <w:left w:val="single" w:sz="4" w:space="0" w:color="auto"/>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left"/>
              <w:rPr>
                <w:sz w:val="24"/>
                <w:szCs w:val="24"/>
              </w:rPr>
            </w:pPr>
            <w:r w:rsidRPr="00B832D7">
              <w:rPr>
                <w:sz w:val="24"/>
                <w:szCs w:val="24"/>
              </w:rPr>
              <w:t>3. Новое жилищное строительство, кв.</w:t>
            </w:r>
            <w:r>
              <w:rPr>
                <w:sz w:val="24"/>
                <w:szCs w:val="24"/>
              </w:rPr>
              <w:t xml:space="preserve"> </w:t>
            </w:r>
            <w:r w:rsidRPr="00B832D7">
              <w:rPr>
                <w:sz w:val="24"/>
                <w:szCs w:val="24"/>
              </w:rPr>
              <w:t>м общ</w:t>
            </w:r>
            <w:proofErr w:type="gramStart"/>
            <w:r w:rsidRPr="00B832D7">
              <w:rPr>
                <w:sz w:val="24"/>
                <w:szCs w:val="24"/>
              </w:rPr>
              <w:t>.</w:t>
            </w:r>
            <w:proofErr w:type="gramEnd"/>
            <w:r>
              <w:rPr>
                <w:sz w:val="24"/>
                <w:szCs w:val="24"/>
              </w:rPr>
              <w:t xml:space="preserve"> </w:t>
            </w:r>
            <w:proofErr w:type="gramStart"/>
            <w:r w:rsidR="00607762">
              <w:rPr>
                <w:sz w:val="24"/>
                <w:szCs w:val="24"/>
              </w:rPr>
              <w:t>п</w:t>
            </w:r>
            <w:proofErr w:type="gramEnd"/>
            <w:r w:rsidR="00607762">
              <w:rPr>
                <w:sz w:val="24"/>
                <w:szCs w:val="24"/>
              </w:rPr>
              <w:t>л</w:t>
            </w:r>
            <w:r w:rsidRPr="00B832D7">
              <w:rPr>
                <w:sz w:val="24"/>
                <w:szCs w:val="24"/>
              </w:rPr>
              <w:t>./га</w:t>
            </w:r>
          </w:p>
        </w:tc>
        <w:tc>
          <w:tcPr>
            <w:tcW w:w="436"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3146,4</w:t>
            </w:r>
          </w:p>
        </w:tc>
        <w:tc>
          <w:tcPr>
            <w:tcW w:w="560"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3146,4</w:t>
            </w:r>
          </w:p>
        </w:tc>
        <w:tc>
          <w:tcPr>
            <w:tcW w:w="424"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w:t>
            </w:r>
          </w:p>
        </w:tc>
      </w:tr>
      <w:tr w:rsidR="00277165" w:rsidRPr="00B832D7" w:rsidTr="00277165">
        <w:trPr>
          <w:trHeight w:val="20"/>
        </w:trPr>
        <w:tc>
          <w:tcPr>
            <w:tcW w:w="3002" w:type="pct"/>
            <w:tcBorders>
              <w:top w:val="nil"/>
              <w:left w:val="single" w:sz="4" w:space="0" w:color="auto"/>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left"/>
              <w:rPr>
                <w:sz w:val="24"/>
                <w:szCs w:val="24"/>
              </w:rPr>
            </w:pPr>
            <w:r w:rsidRPr="00B832D7">
              <w:rPr>
                <w:sz w:val="24"/>
                <w:szCs w:val="24"/>
              </w:rPr>
              <w:t xml:space="preserve">4. </w:t>
            </w:r>
            <w:proofErr w:type="gramStart"/>
            <w:r w:rsidRPr="00B832D7">
              <w:rPr>
                <w:sz w:val="24"/>
                <w:szCs w:val="24"/>
              </w:rPr>
              <w:t>Количество участков в новой индивидуальной застройки</w:t>
            </w:r>
            <w:proofErr w:type="gramEnd"/>
          </w:p>
        </w:tc>
        <w:tc>
          <w:tcPr>
            <w:tcW w:w="436"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37</w:t>
            </w:r>
          </w:p>
        </w:tc>
        <w:tc>
          <w:tcPr>
            <w:tcW w:w="560"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37</w:t>
            </w:r>
          </w:p>
        </w:tc>
        <w:tc>
          <w:tcPr>
            <w:tcW w:w="424"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w:t>
            </w:r>
          </w:p>
        </w:tc>
      </w:tr>
      <w:tr w:rsidR="00277165" w:rsidRPr="00B832D7" w:rsidTr="00277165">
        <w:trPr>
          <w:trHeight w:val="20"/>
        </w:trPr>
        <w:tc>
          <w:tcPr>
            <w:tcW w:w="3002" w:type="pct"/>
            <w:tcBorders>
              <w:top w:val="nil"/>
              <w:left w:val="single" w:sz="4" w:space="0" w:color="auto"/>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left"/>
              <w:rPr>
                <w:sz w:val="24"/>
                <w:szCs w:val="24"/>
              </w:rPr>
            </w:pPr>
            <w:r w:rsidRPr="00B832D7">
              <w:rPr>
                <w:color w:val="000000"/>
                <w:sz w:val="24"/>
                <w:szCs w:val="24"/>
              </w:rPr>
              <w:t xml:space="preserve">5. </w:t>
            </w:r>
            <w:proofErr w:type="gramStart"/>
            <w:r w:rsidRPr="00B832D7">
              <w:rPr>
                <w:color w:val="000000"/>
                <w:sz w:val="24"/>
                <w:szCs w:val="24"/>
              </w:rPr>
              <w:t>Количество квартир в новой многоквартирной застройки</w:t>
            </w:r>
            <w:proofErr w:type="gramEnd"/>
          </w:p>
        </w:tc>
        <w:tc>
          <w:tcPr>
            <w:tcW w:w="436"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w:t>
            </w:r>
          </w:p>
        </w:tc>
        <w:tc>
          <w:tcPr>
            <w:tcW w:w="560"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w:t>
            </w:r>
          </w:p>
        </w:tc>
        <w:tc>
          <w:tcPr>
            <w:tcW w:w="424"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w:t>
            </w:r>
          </w:p>
        </w:tc>
      </w:tr>
      <w:tr w:rsidR="00277165" w:rsidRPr="00B832D7" w:rsidTr="00277165">
        <w:trPr>
          <w:trHeight w:val="20"/>
        </w:trPr>
        <w:tc>
          <w:tcPr>
            <w:tcW w:w="3002" w:type="pct"/>
            <w:tcBorders>
              <w:top w:val="nil"/>
              <w:left w:val="single" w:sz="4" w:space="0" w:color="auto"/>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left"/>
              <w:rPr>
                <w:sz w:val="24"/>
                <w:szCs w:val="24"/>
              </w:rPr>
            </w:pPr>
            <w:r w:rsidRPr="00B832D7">
              <w:rPr>
                <w:sz w:val="24"/>
                <w:szCs w:val="24"/>
              </w:rPr>
              <w:t>6. Существующий сохраняемый жилой фонд, кв.</w:t>
            </w:r>
            <w:r>
              <w:rPr>
                <w:sz w:val="24"/>
                <w:szCs w:val="24"/>
              </w:rPr>
              <w:t xml:space="preserve"> </w:t>
            </w:r>
            <w:r w:rsidRPr="00B832D7">
              <w:rPr>
                <w:sz w:val="24"/>
                <w:szCs w:val="24"/>
              </w:rPr>
              <w:t>м общей площади</w:t>
            </w:r>
          </w:p>
        </w:tc>
        <w:tc>
          <w:tcPr>
            <w:tcW w:w="436"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10737,6</w:t>
            </w:r>
          </w:p>
        </w:tc>
        <w:tc>
          <w:tcPr>
            <w:tcW w:w="560"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469,3</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10268,3</w:t>
            </w:r>
          </w:p>
        </w:tc>
        <w:tc>
          <w:tcPr>
            <w:tcW w:w="424"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w:t>
            </w:r>
          </w:p>
        </w:tc>
      </w:tr>
      <w:tr w:rsidR="00277165" w:rsidRPr="00B832D7" w:rsidTr="00277165">
        <w:trPr>
          <w:trHeight w:val="20"/>
        </w:trPr>
        <w:tc>
          <w:tcPr>
            <w:tcW w:w="3002" w:type="pct"/>
            <w:tcBorders>
              <w:top w:val="nil"/>
              <w:left w:val="single" w:sz="4" w:space="0" w:color="auto"/>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left"/>
              <w:rPr>
                <w:sz w:val="24"/>
                <w:szCs w:val="24"/>
              </w:rPr>
            </w:pPr>
            <w:r w:rsidRPr="00B832D7">
              <w:rPr>
                <w:sz w:val="24"/>
                <w:szCs w:val="24"/>
              </w:rPr>
              <w:lastRenderedPageBreak/>
              <w:t>7. Убыль жилого фонда в период с 2020 до 2030 года, кв.</w:t>
            </w:r>
            <w:r>
              <w:rPr>
                <w:sz w:val="24"/>
                <w:szCs w:val="24"/>
              </w:rPr>
              <w:t xml:space="preserve"> </w:t>
            </w:r>
            <w:r w:rsidRPr="00B832D7">
              <w:rPr>
                <w:sz w:val="24"/>
                <w:szCs w:val="24"/>
              </w:rPr>
              <w:t>м общей площади</w:t>
            </w:r>
          </w:p>
        </w:tc>
        <w:tc>
          <w:tcPr>
            <w:tcW w:w="436"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w:t>
            </w:r>
          </w:p>
        </w:tc>
        <w:tc>
          <w:tcPr>
            <w:tcW w:w="560"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w:t>
            </w:r>
          </w:p>
        </w:tc>
        <w:tc>
          <w:tcPr>
            <w:tcW w:w="424" w:type="pct"/>
            <w:tcBorders>
              <w:top w:val="nil"/>
              <w:left w:val="nil"/>
              <w:bottom w:val="single" w:sz="4" w:space="0" w:color="auto"/>
              <w:right w:val="single" w:sz="4" w:space="0" w:color="auto"/>
            </w:tcBorders>
            <w:shd w:val="clear" w:color="auto" w:fill="auto"/>
            <w:vAlign w:val="center"/>
            <w:hideMark/>
          </w:tcPr>
          <w:p w:rsidR="00277165" w:rsidRPr="00B832D7" w:rsidRDefault="00277165" w:rsidP="00277165">
            <w:pPr>
              <w:ind w:left="-57" w:right="-57" w:firstLine="0"/>
              <w:jc w:val="center"/>
              <w:rPr>
                <w:sz w:val="24"/>
                <w:szCs w:val="24"/>
              </w:rPr>
            </w:pPr>
            <w:r w:rsidRPr="00B832D7">
              <w:rPr>
                <w:sz w:val="24"/>
                <w:szCs w:val="24"/>
              </w:rPr>
              <w:t>-</w:t>
            </w:r>
          </w:p>
        </w:tc>
      </w:tr>
    </w:tbl>
    <w:p w:rsidR="00277165" w:rsidRPr="00B832D7" w:rsidRDefault="00277165" w:rsidP="00277165">
      <w:r w:rsidRPr="00B832D7">
        <w:t>Среднегодовой ввод в д. Старые Решеты за первоочередной период составит – 314,6 кв.</w:t>
      </w:r>
      <w:r>
        <w:t xml:space="preserve"> </w:t>
      </w:r>
      <w:r w:rsidRPr="00B832D7">
        <w:t>м.</w:t>
      </w:r>
    </w:p>
    <w:p w:rsidR="00277165" w:rsidRPr="001F2229" w:rsidRDefault="00277165" w:rsidP="00277165">
      <w:pPr>
        <w:pStyle w:val="4"/>
      </w:pPr>
      <w:bookmarkStart w:id="27" w:name="_Toc308031394"/>
      <w:bookmarkStart w:id="28" w:name="_Toc323575667"/>
      <w:r w:rsidRPr="001F2229">
        <w:t>3.2. Планируемое размещение объектов социального и культурно-бытового обслуживания населения</w:t>
      </w:r>
      <w:bookmarkEnd w:id="27"/>
      <w:bookmarkEnd w:id="28"/>
    </w:p>
    <w:p w:rsidR="00277165" w:rsidRPr="001F2229" w:rsidRDefault="00277165" w:rsidP="00277165">
      <w:r w:rsidRPr="001F2229">
        <w:t xml:space="preserve">Проектная обеспеченность объектами социального и культурно-бытового обслуживания сведена в таблицу </w:t>
      </w:r>
      <w:r>
        <w:t>6</w:t>
      </w:r>
    </w:p>
    <w:p w:rsidR="00277165" w:rsidRDefault="00277165" w:rsidP="00277165">
      <w:pPr>
        <w:pStyle w:val="5"/>
      </w:pPr>
      <w:bookmarkStart w:id="29" w:name="_Toc308031395"/>
      <w:bookmarkStart w:id="30" w:name="_Toc323575668"/>
      <w:r w:rsidRPr="001F2229">
        <w:t>3.2.1 Планируемое размещение объектов образования</w:t>
      </w:r>
      <w:bookmarkEnd w:id="29"/>
      <w:bookmarkEnd w:id="30"/>
    </w:p>
    <w:p w:rsidR="00277165" w:rsidRPr="0016521B" w:rsidRDefault="00277165" w:rsidP="00277165">
      <w:pPr>
        <w:rPr>
          <w:color w:val="000000" w:themeColor="text1"/>
        </w:rPr>
      </w:pPr>
      <w:r w:rsidRPr="0016521B">
        <w:rPr>
          <w:color w:val="000000" w:themeColor="text1"/>
        </w:rPr>
        <w:t xml:space="preserve">Потребность в школах и детских дошкольных учреждениях определена на основе существующей демографической структуры населения и рекомендаций НГПСО </w:t>
      </w:r>
      <w:r w:rsidRPr="0016521B">
        <w:t>1-2009.66</w:t>
      </w:r>
      <w:r w:rsidRPr="0016521B">
        <w:rPr>
          <w:color w:val="000000" w:themeColor="text1"/>
        </w:rPr>
        <w:t>.</w:t>
      </w:r>
    </w:p>
    <w:p w:rsidR="00277165" w:rsidRDefault="00277165" w:rsidP="00277165">
      <w:pPr>
        <w:keepNext/>
        <w:rPr>
          <w:b/>
          <w:i/>
        </w:rPr>
      </w:pPr>
      <w:r w:rsidRPr="0016521B">
        <w:rPr>
          <w:b/>
          <w:i/>
        </w:rPr>
        <w:t>Первая очередь реализации генерального плана</w:t>
      </w:r>
    </w:p>
    <w:p w:rsidR="00277165" w:rsidRPr="0016521B" w:rsidRDefault="00277165" w:rsidP="00277165">
      <w:r>
        <w:t>С</w:t>
      </w:r>
      <w:r w:rsidRPr="0016521B">
        <w:t xml:space="preserve">троительство </w:t>
      </w:r>
      <w:r>
        <w:t>1</w:t>
      </w:r>
      <w:r w:rsidRPr="0016521B">
        <w:t xml:space="preserve"> детск</w:t>
      </w:r>
      <w:r>
        <w:t>ого</w:t>
      </w:r>
      <w:r w:rsidRPr="0016521B">
        <w:t xml:space="preserve"> дошкольн</w:t>
      </w:r>
      <w:r>
        <w:t>ого</w:t>
      </w:r>
      <w:r w:rsidRPr="0016521B">
        <w:t xml:space="preserve"> учрежден</w:t>
      </w:r>
      <w:r>
        <w:t>ия</w:t>
      </w:r>
      <w:r w:rsidRPr="0016521B">
        <w:t>:</w:t>
      </w:r>
    </w:p>
    <w:p w:rsidR="00277165" w:rsidRPr="0016521B" w:rsidRDefault="00277165" w:rsidP="00277165">
      <w:r w:rsidRPr="0016521B">
        <w:t xml:space="preserve">- ДДУ на </w:t>
      </w:r>
      <w:r>
        <w:t>25</w:t>
      </w:r>
      <w:r w:rsidRPr="0016521B">
        <w:t xml:space="preserve"> мест </w:t>
      </w:r>
      <w:r>
        <w:t>в новом восточном районе</w:t>
      </w:r>
      <w:r w:rsidRPr="0016521B">
        <w:t>;</w:t>
      </w:r>
    </w:p>
    <w:p w:rsidR="00277165" w:rsidRPr="0016521B" w:rsidRDefault="00277165" w:rsidP="00277165">
      <w:r>
        <w:t>С</w:t>
      </w:r>
      <w:r w:rsidRPr="0016521B">
        <w:t>троительство 1 общеобразовательного учреждения:</w:t>
      </w:r>
    </w:p>
    <w:p w:rsidR="00277165" w:rsidRPr="0016521B" w:rsidRDefault="00277165" w:rsidP="00277165">
      <w:r w:rsidRPr="0016521B">
        <w:t xml:space="preserve">- общеобразовательное учреждение на </w:t>
      </w:r>
      <w:r>
        <w:t>150</w:t>
      </w:r>
      <w:r w:rsidRPr="0016521B">
        <w:t xml:space="preserve"> мест</w:t>
      </w:r>
      <w:r>
        <w:t xml:space="preserve"> в новом восточном районе.</w:t>
      </w:r>
    </w:p>
    <w:p w:rsidR="00277165" w:rsidRDefault="00277165" w:rsidP="00277165">
      <w:pPr>
        <w:pStyle w:val="5"/>
      </w:pPr>
      <w:bookmarkStart w:id="31" w:name="_Toc308031396"/>
      <w:bookmarkStart w:id="32" w:name="_Toc323575669"/>
      <w:r w:rsidRPr="001F2229">
        <w:t>3.2.2 Планируемое размещение объектов здравоохранения</w:t>
      </w:r>
      <w:bookmarkEnd w:id="31"/>
      <w:bookmarkEnd w:id="32"/>
    </w:p>
    <w:p w:rsidR="00277165" w:rsidRDefault="00277165" w:rsidP="00277165">
      <w:bookmarkStart w:id="33" w:name="_Toc308031397"/>
      <w:r w:rsidRPr="00B832D7">
        <w:t>Норматив по больницам в настоящее время составляет 6 койко-мест на 1000 жителей. На первую очередь в д. Старые Решеты потребность в койках составит - 2 койко-мест, на расчетный срок 1 койко-место. Основное обслуживание будет происходить в г. Первоуральск в МУ «Городская больница № 4» и в МУ «Городская больница № 9». МУ «Городская больница №9 расположена по ул. Гоголя 46.</w:t>
      </w:r>
    </w:p>
    <w:p w:rsidR="00277165" w:rsidRPr="0016521B" w:rsidRDefault="00277165" w:rsidP="00277165">
      <w:pPr>
        <w:pStyle w:val="aa"/>
        <w:keepNext/>
        <w:spacing w:line="276" w:lineRule="auto"/>
        <w:rPr>
          <w:b/>
          <w:i/>
        </w:rPr>
      </w:pPr>
      <w:r w:rsidRPr="00BD40D7">
        <w:rPr>
          <w:b/>
          <w:i/>
        </w:rPr>
        <w:t>Первая очередь реализации генерального плана</w:t>
      </w:r>
    </w:p>
    <w:p w:rsidR="00277165" w:rsidRDefault="00277165" w:rsidP="00277165">
      <w:pPr>
        <w:rPr>
          <w:b/>
          <w:i/>
        </w:rPr>
      </w:pPr>
      <w:r>
        <w:t>Проектом п</w:t>
      </w:r>
      <w:r w:rsidRPr="00B832D7">
        <w:t>ред</w:t>
      </w:r>
      <w:r>
        <w:t xml:space="preserve">усмотрено </w:t>
      </w:r>
      <w:r w:rsidRPr="00B832D7">
        <w:t xml:space="preserve">строительство здания </w:t>
      </w:r>
      <w:proofErr w:type="spellStart"/>
      <w:r w:rsidRPr="00B832D7">
        <w:t>ФАПа</w:t>
      </w:r>
      <w:proofErr w:type="spellEnd"/>
      <w:r w:rsidRPr="00B832D7">
        <w:t xml:space="preserve"> рядом с новым зданием школы.</w:t>
      </w:r>
    </w:p>
    <w:p w:rsidR="00277165" w:rsidRPr="001F2229" w:rsidRDefault="00277165" w:rsidP="00277165">
      <w:pPr>
        <w:pStyle w:val="5"/>
        <w:rPr>
          <w:szCs w:val="28"/>
        </w:rPr>
      </w:pPr>
      <w:bookmarkStart w:id="34" w:name="_Toc323575670"/>
      <w:r w:rsidRPr="001F2229">
        <w:rPr>
          <w:szCs w:val="28"/>
        </w:rPr>
        <w:t xml:space="preserve">3.2.3 Планируемое размещение объектов </w:t>
      </w:r>
      <w:proofErr w:type="gramStart"/>
      <w:r w:rsidRPr="001F2229">
        <w:rPr>
          <w:szCs w:val="28"/>
        </w:rPr>
        <w:t>физической</w:t>
      </w:r>
      <w:proofErr w:type="gramEnd"/>
      <w:r w:rsidRPr="001F2229">
        <w:rPr>
          <w:szCs w:val="28"/>
        </w:rPr>
        <w:t xml:space="preserve"> культура и массового спорта</w:t>
      </w:r>
      <w:bookmarkEnd w:id="33"/>
      <w:bookmarkEnd w:id="34"/>
    </w:p>
    <w:p w:rsidR="00277165" w:rsidRDefault="00277165" w:rsidP="00277165">
      <w:pPr>
        <w:keepNext/>
        <w:rPr>
          <w:b/>
          <w:i/>
        </w:rPr>
      </w:pPr>
      <w:r w:rsidRPr="0016521B">
        <w:rPr>
          <w:b/>
          <w:i/>
        </w:rPr>
        <w:t>Первая очередь реализации генерального плана</w:t>
      </w:r>
    </w:p>
    <w:p w:rsidR="00277165" w:rsidRPr="00B832D7" w:rsidRDefault="00277165" w:rsidP="00277165">
      <w:r>
        <w:t>Предусмотрено с</w:t>
      </w:r>
      <w:r w:rsidRPr="00B832D7">
        <w:t>троительство нов</w:t>
      </w:r>
      <w:r>
        <w:t>ого</w:t>
      </w:r>
      <w:r w:rsidRPr="00B832D7">
        <w:t xml:space="preserve"> объект</w:t>
      </w:r>
      <w:r>
        <w:t>а</w:t>
      </w:r>
      <w:r w:rsidRPr="00B832D7">
        <w:t xml:space="preserve"> спорта – спортивная площадка площадью 3740,0 кв.</w:t>
      </w:r>
      <w:r>
        <w:t xml:space="preserve"> </w:t>
      </w:r>
      <w:r w:rsidRPr="00B832D7">
        <w:t>м;</w:t>
      </w:r>
    </w:p>
    <w:p w:rsidR="00277165" w:rsidRPr="0016521B" w:rsidRDefault="00277165" w:rsidP="00277165">
      <w:pPr>
        <w:pStyle w:val="aa"/>
        <w:keepNext/>
        <w:spacing w:line="276" w:lineRule="auto"/>
        <w:rPr>
          <w:b/>
          <w:i/>
        </w:rPr>
      </w:pPr>
      <w:r w:rsidRPr="0016521B">
        <w:rPr>
          <w:b/>
          <w:i/>
        </w:rPr>
        <w:t>Расчетный срок реализации генерального плана</w:t>
      </w:r>
    </w:p>
    <w:p w:rsidR="00277165" w:rsidRPr="00B832D7" w:rsidRDefault="00277165" w:rsidP="00277165">
      <w:bookmarkStart w:id="35" w:name="_Toc308031398"/>
      <w:r>
        <w:t xml:space="preserve">Необходимо размещение </w:t>
      </w:r>
      <w:r w:rsidRPr="00B832D7">
        <w:t>спортивного комплекса</w:t>
      </w:r>
      <w:r>
        <w:t>, который</w:t>
      </w:r>
      <w:r w:rsidRPr="00B832D7">
        <w:t xml:space="preserve"> будет включать в себя: спортивный зал площадью 162,0 кв.</w:t>
      </w:r>
      <w:r>
        <w:t xml:space="preserve"> </w:t>
      </w:r>
      <w:r w:rsidRPr="00B832D7">
        <w:t>м</w:t>
      </w:r>
      <w:r>
        <w:t xml:space="preserve"> и</w:t>
      </w:r>
      <w:r w:rsidRPr="00B832D7">
        <w:t xml:space="preserve"> многофункциональную спортивную площадку</w:t>
      </w:r>
      <w:r>
        <w:t>.</w:t>
      </w:r>
    </w:p>
    <w:p w:rsidR="00277165" w:rsidRPr="001F2229" w:rsidRDefault="00277165" w:rsidP="00277165">
      <w:pPr>
        <w:pStyle w:val="5"/>
        <w:rPr>
          <w:szCs w:val="28"/>
        </w:rPr>
      </w:pPr>
      <w:bookmarkStart w:id="36" w:name="_Toc323575671"/>
      <w:r w:rsidRPr="001F2229">
        <w:rPr>
          <w:szCs w:val="28"/>
        </w:rPr>
        <w:lastRenderedPageBreak/>
        <w:t>3.2.4 Планируемое размещение объектов связи, общественного питания, торговли</w:t>
      </w:r>
      <w:r>
        <w:rPr>
          <w:szCs w:val="28"/>
        </w:rPr>
        <w:t>,</w:t>
      </w:r>
      <w:r w:rsidRPr="001F2229">
        <w:rPr>
          <w:szCs w:val="28"/>
        </w:rPr>
        <w:t xml:space="preserve"> бытового</w:t>
      </w:r>
      <w:r>
        <w:rPr>
          <w:szCs w:val="28"/>
        </w:rPr>
        <w:t xml:space="preserve"> и банковского</w:t>
      </w:r>
      <w:r w:rsidRPr="001F2229">
        <w:rPr>
          <w:szCs w:val="28"/>
        </w:rPr>
        <w:t xml:space="preserve"> обслуживания</w:t>
      </w:r>
      <w:bookmarkEnd w:id="35"/>
      <w:bookmarkEnd w:id="36"/>
    </w:p>
    <w:p w:rsidR="00277165" w:rsidRDefault="00277165" w:rsidP="00277165">
      <w:pPr>
        <w:pStyle w:val="aa"/>
        <w:keepNext/>
        <w:spacing w:line="276" w:lineRule="auto"/>
        <w:rPr>
          <w:b/>
          <w:i/>
        </w:rPr>
      </w:pPr>
      <w:r w:rsidRPr="0016521B">
        <w:rPr>
          <w:b/>
          <w:i/>
        </w:rPr>
        <w:t>Расчетный срок реализации генерального плана</w:t>
      </w:r>
    </w:p>
    <w:p w:rsidR="00277165" w:rsidRDefault="00277165" w:rsidP="00277165">
      <w:r>
        <w:t xml:space="preserve">- строительство </w:t>
      </w:r>
      <w:r w:rsidRPr="00B832D7">
        <w:t>объект</w:t>
      </w:r>
      <w:r>
        <w:t>а</w:t>
      </w:r>
      <w:r w:rsidRPr="00B832D7">
        <w:t xml:space="preserve"> общественного питания на 15 мест </w:t>
      </w:r>
      <w:r>
        <w:t>в районе планируемого спортивного комплекс;</w:t>
      </w:r>
    </w:p>
    <w:p w:rsidR="00277165" w:rsidRPr="00B832D7" w:rsidRDefault="00277165" w:rsidP="00277165">
      <w:r>
        <w:t xml:space="preserve">- размещение </w:t>
      </w:r>
      <w:r w:rsidRPr="00B832D7">
        <w:t>непродовольственный магазин площадью 35,0 кв.</w:t>
      </w:r>
      <w:r>
        <w:t xml:space="preserve"> </w:t>
      </w:r>
      <w:r w:rsidRPr="00B832D7">
        <w:t>м. В магазине будет продаваться спортивная одежда, спортивный инвентарь и т.д.</w:t>
      </w:r>
    </w:p>
    <w:p w:rsidR="00277165" w:rsidRPr="001F2229" w:rsidRDefault="00277165" w:rsidP="00277165">
      <w:pPr>
        <w:pStyle w:val="5"/>
        <w:rPr>
          <w:szCs w:val="28"/>
        </w:rPr>
      </w:pPr>
      <w:bookmarkStart w:id="37" w:name="_Toc308031399"/>
      <w:bookmarkStart w:id="38" w:name="_Toc323575672"/>
      <w:r w:rsidRPr="001F2229">
        <w:rPr>
          <w:szCs w:val="28"/>
        </w:rPr>
        <w:t>3.2.5 Планируемое размещение объектов досуга, культуры и библиотечного обслуживания населения.</w:t>
      </w:r>
      <w:bookmarkEnd w:id="37"/>
      <w:bookmarkEnd w:id="38"/>
    </w:p>
    <w:p w:rsidR="00277165" w:rsidRDefault="00277165" w:rsidP="00277165">
      <w:pPr>
        <w:keepNext/>
        <w:rPr>
          <w:b/>
          <w:i/>
        </w:rPr>
      </w:pPr>
      <w:r w:rsidRPr="0016521B">
        <w:rPr>
          <w:b/>
          <w:i/>
        </w:rPr>
        <w:t>Первая очередь реализации генерального плана</w:t>
      </w:r>
    </w:p>
    <w:p w:rsidR="00277165" w:rsidRPr="00B832D7" w:rsidRDefault="00277165" w:rsidP="00277165">
      <w:r w:rsidRPr="00B832D7">
        <w:t>Поскольку на территории д. Старые Решеты учреждения культуры отсутствуют, на первую очередь предлагается размещение клуб</w:t>
      </w:r>
      <w:r>
        <w:t>а</w:t>
      </w:r>
      <w:r w:rsidRPr="00B832D7">
        <w:t xml:space="preserve"> на 50 мест;</w:t>
      </w:r>
    </w:p>
    <w:p w:rsidR="00277165" w:rsidRPr="001F2229" w:rsidRDefault="00277165" w:rsidP="00277165">
      <w:pPr>
        <w:pStyle w:val="5"/>
        <w:rPr>
          <w:szCs w:val="28"/>
        </w:rPr>
      </w:pPr>
      <w:bookmarkStart w:id="39" w:name="_Toc308031400"/>
      <w:bookmarkStart w:id="40" w:name="_Toc323575673"/>
      <w:r w:rsidRPr="001F2229">
        <w:rPr>
          <w:szCs w:val="28"/>
        </w:rPr>
        <w:t>3.2.6 Планируемое размещение объектов туризма и рекреационного обслуживания</w:t>
      </w:r>
      <w:bookmarkEnd w:id="39"/>
      <w:bookmarkEnd w:id="40"/>
    </w:p>
    <w:p w:rsidR="00277165" w:rsidRDefault="00277165" w:rsidP="00277165">
      <w:pPr>
        <w:keepNext/>
        <w:rPr>
          <w:b/>
          <w:i/>
        </w:rPr>
      </w:pPr>
      <w:r w:rsidRPr="0016521B">
        <w:rPr>
          <w:b/>
          <w:i/>
        </w:rPr>
        <w:t>Первая очередь реализации генерального плана</w:t>
      </w:r>
    </w:p>
    <w:p w:rsidR="00277165" w:rsidRPr="00B832D7" w:rsidRDefault="00277165" w:rsidP="00277165">
      <w:r>
        <w:t>О</w:t>
      </w:r>
      <w:r w:rsidRPr="00B832D7">
        <w:t>рганизаци</w:t>
      </w:r>
      <w:r>
        <w:t>я</w:t>
      </w:r>
      <w:r w:rsidRPr="00B832D7">
        <w:t xml:space="preserve"> крупной базы отдыха </w:t>
      </w:r>
      <w:r>
        <w:t xml:space="preserve">площадью 4,7 га </w:t>
      </w:r>
      <w:r w:rsidRPr="00B832D7">
        <w:t>в районе искусственного водоема</w:t>
      </w:r>
      <w:r>
        <w:t xml:space="preserve"> на северо-западе деревни</w:t>
      </w:r>
      <w:r w:rsidRPr="00B832D7">
        <w:t>.</w:t>
      </w:r>
    </w:p>
    <w:p w:rsidR="00277165" w:rsidRPr="0016521B" w:rsidRDefault="00277165" w:rsidP="00277165">
      <w:pPr>
        <w:pStyle w:val="aa"/>
        <w:keepNext/>
        <w:spacing w:line="276" w:lineRule="auto"/>
        <w:rPr>
          <w:b/>
          <w:i/>
        </w:rPr>
      </w:pPr>
      <w:r w:rsidRPr="0016521B">
        <w:rPr>
          <w:b/>
          <w:i/>
        </w:rPr>
        <w:t>Расчетный срок реализации генерального плана</w:t>
      </w:r>
    </w:p>
    <w:p w:rsidR="00277165" w:rsidRDefault="00277165" w:rsidP="00277165">
      <w:bookmarkStart w:id="41" w:name="_Toc308031401"/>
      <w:r>
        <w:t>Благоустройство береговой полосы р. Решетка.</w:t>
      </w:r>
    </w:p>
    <w:p w:rsidR="00277165" w:rsidRPr="001F2229" w:rsidRDefault="00277165" w:rsidP="00277165">
      <w:pPr>
        <w:pStyle w:val="5"/>
        <w:rPr>
          <w:szCs w:val="28"/>
        </w:rPr>
      </w:pPr>
      <w:bookmarkStart w:id="42" w:name="_Toc323575674"/>
      <w:r w:rsidRPr="001F2229">
        <w:rPr>
          <w:szCs w:val="28"/>
        </w:rPr>
        <w:t>3.2.7 Планируемое размещение объектов коммунального хозяйства</w:t>
      </w:r>
      <w:bookmarkEnd w:id="41"/>
      <w:bookmarkEnd w:id="42"/>
    </w:p>
    <w:p w:rsidR="00277165" w:rsidRPr="0016521B" w:rsidRDefault="00277165" w:rsidP="00277165">
      <w:pPr>
        <w:pStyle w:val="aa"/>
        <w:keepNext/>
        <w:spacing w:line="276" w:lineRule="auto"/>
        <w:rPr>
          <w:b/>
          <w:i/>
        </w:rPr>
      </w:pPr>
      <w:r w:rsidRPr="0016521B">
        <w:rPr>
          <w:b/>
          <w:i/>
        </w:rPr>
        <w:t>Расчетный срок реализации генерального плана</w:t>
      </w:r>
    </w:p>
    <w:p w:rsidR="00277165" w:rsidRDefault="00277165" w:rsidP="00277165">
      <w:r>
        <w:t>З</w:t>
      </w:r>
      <w:r w:rsidRPr="00B832D7">
        <w:t>акрытие</w:t>
      </w:r>
      <w:r>
        <w:t xml:space="preserve"> существующего</w:t>
      </w:r>
      <w:r w:rsidRPr="00B832D7">
        <w:t xml:space="preserve"> кладбища. Размещение нового объекта в существующих границах не представляется возможным. </w:t>
      </w:r>
      <w:proofErr w:type="gramStart"/>
      <w:r w:rsidRPr="0016521B">
        <w:t xml:space="preserve">Для обслуживания </w:t>
      </w:r>
      <w:r>
        <w:t xml:space="preserve">деревни </w:t>
      </w:r>
      <w:r w:rsidRPr="0016521B">
        <w:t>коммунальными ритуальными услугами, проектом пред</w:t>
      </w:r>
      <w:r>
        <w:t xml:space="preserve">усматривается (в соответствии с «Генеральным планом городского округа Первоуральск за исключением города Первоуральск», согласованным и утвержденным в 2011 г.) </w:t>
      </w:r>
      <w:r w:rsidRPr="0016521B">
        <w:t>на расчетный срок реализации генерального плана резервирование участка территории в районе</w:t>
      </w:r>
      <w:r>
        <w:t xml:space="preserve"> п. при ж/д ст. Хрустальная – восточнее поселка на расстоянии 600 м (рисунок 1).</w:t>
      </w:r>
      <w:proofErr w:type="gramEnd"/>
    </w:p>
    <w:p w:rsidR="00277165" w:rsidRPr="0016521B" w:rsidRDefault="00277165" w:rsidP="00277165">
      <w:r>
        <w:t xml:space="preserve">Площадка под новое кладбище располагается на землях лесного фонда в границах 34 квартала </w:t>
      </w:r>
      <w:proofErr w:type="spellStart"/>
      <w:r>
        <w:t>Решетского</w:t>
      </w:r>
      <w:proofErr w:type="spellEnd"/>
      <w:r>
        <w:t xml:space="preserve"> участка </w:t>
      </w:r>
      <w:proofErr w:type="gramStart"/>
      <w:r>
        <w:t>Верх-</w:t>
      </w:r>
      <w:proofErr w:type="spellStart"/>
      <w:r>
        <w:t>Исетского</w:t>
      </w:r>
      <w:proofErr w:type="spellEnd"/>
      <w:proofErr w:type="gramEnd"/>
      <w:r>
        <w:t xml:space="preserve"> лесничества (защитные леса). Предполагаемая площадка попадает в границы 11 (</w:t>
      </w:r>
      <w:proofErr w:type="gramStart"/>
      <w:r>
        <w:rPr>
          <w:lang w:val="en-US"/>
        </w:rPr>
        <w:t>S</w:t>
      </w:r>
      <w:proofErr w:type="gramEnd"/>
      <w:r>
        <w:t>общая = 31 га), 18 (</w:t>
      </w:r>
      <w:r>
        <w:rPr>
          <w:lang w:val="en-US"/>
        </w:rPr>
        <w:t>S</w:t>
      </w:r>
      <w:r>
        <w:t>общая = 4,9 га) и 19 (</w:t>
      </w:r>
      <w:r>
        <w:rPr>
          <w:lang w:val="en-US"/>
        </w:rPr>
        <w:t>S</w:t>
      </w:r>
      <w:r>
        <w:t>общая = 1,4 га) выделов, не обремененных правами аренды.</w:t>
      </w:r>
    </w:p>
    <w:p w:rsidR="00277165" w:rsidRPr="0016521B" w:rsidRDefault="00277165" w:rsidP="00277165">
      <w:pPr>
        <w:pStyle w:val="ac"/>
      </w:pPr>
      <w:r>
        <w:lastRenderedPageBreak/>
        <w:t xml:space="preserve">Предполагаемое место размещения нового кладбища </w:t>
      </w:r>
      <w:proofErr w:type="spellStart"/>
      <w:r>
        <w:t>Новоалексеевского</w:t>
      </w:r>
      <w:proofErr w:type="spellEnd"/>
      <w:r>
        <w:t xml:space="preserve"> сельского территориального управления</w:t>
      </w:r>
    </w:p>
    <w:p w:rsidR="00277165" w:rsidRPr="0016521B" w:rsidRDefault="00277165" w:rsidP="00277165">
      <w:pPr>
        <w:pStyle w:val="6"/>
      </w:pPr>
      <w:r>
        <w:t>Рисунок 1</w:t>
      </w:r>
    </w:p>
    <w:p w:rsidR="00277165" w:rsidRPr="00B832D7" w:rsidRDefault="00277165" w:rsidP="00277165">
      <w:pPr>
        <w:jc w:val="center"/>
      </w:pPr>
      <w:r>
        <w:rPr>
          <w:noProof/>
        </w:rPr>
        <w:drawing>
          <wp:inline distT="0" distB="0" distL="0" distR="0" wp14:anchorId="28AE9539" wp14:editId="4C9F7DE7">
            <wp:extent cx="3878503" cy="3204000"/>
            <wp:effectExtent l="19050" t="0" r="7697" b="0"/>
            <wp:docPr id="14" name="Рисунок 1" descr="Шур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рала"/>
                    <pic:cNvPicPr>
                      <a:picLocks noChangeAspect="1" noChangeArrowheads="1"/>
                    </pic:cNvPicPr>
                  </pic:nvPicPr>
                  <pic:blipFill>
                    <a:blip r:embed="rId23" cstate="print"/>
                    <a:stretch>
                      <a:fillRect/>
                    </a:stretch>
                  </pic:blipFill>
                  <pic:spPr bwMode="auto">
                    <a:xfrm>
                      <a:off x="0" y="0"/>
                      <a:ext cx="3878503" cy="3204000"/>
                    </a:xfrm>
                    <a:prstGeom prst="rect">
                      <a:avLst/>
                    </a:prstGeom>
                    <a:noFill/>
                    <a:ln w="9525">
                      <a:noFill/>
                      <a:miter lim="800000"/>
                      <a:headEnd/>
                      <a:tailEnd/>
                    </a:ln>
                  </pic:spPr>
                </pic:pic>
              </a:graphicData>
            </a:graphic>
          </wp:inline>
        </w:drawing>
      </w:r>
    </w:p>
    <w:p w:rsidR="00277165" w:rsidRPr="0016521B" w:rsidRDefault="00277165" w:rsidP="00277165">
      <w:pPr>
        <w:pStyle w:val="ac"/>
      </w:pPr>
      <w:r>
        <w:t>П</w:t>
      </w:r>
      <w:r w:rsidRPr="0016521B">
        <w:t>отребност</w:t>
      </w:r>
      <w:r>
        <w:t>ь</w:t>
      </w:r>
      <w:r w:rsidRPr="0016521B">
        <w:t xml:space="preserve"> в учреждениях обслуживания социально-гарантированного минимума на расчетный срок</w:t>
      </w:r>
    </w:p>
    <w:p w:rsidR="00277165" w:rsidRDefault="00277165" w:rsidP="00277165">
      <w:pPr>
        <w:pStyle w:val="6"/>
      </w:pPr>
      <w:r w:rsidRPr="0016521B">
        <w:t xml:space="preserve">Таблица </w:t>
      </w:r>
      <w:r>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4"/>
        <w:gridCol w:w="1311"/>
        <w:gridCol w:w="2040"/>
        <w:gridCol w:w="1311"/>
        <w:gridCol w:w="2005"/>
      </w:tblGrid>
      <w:tr w:rsidR="00277165" w:rsidRPr="00B832D7" w:rsidTr="00277165">
        <w:trPr>
          <w:trHeight w:val="20"/>
          <w:tblHeader/>
          <w:jc w:val="center"/>
        </w:trPr>
        <w:tc>
          <w:tcPr>
            <w:tcW w:w="1801" w:type="pct"/>
            <w:vMerge w:val="restart"/>
            <w:shd w:val="clear" w:color="auto" w:fill="auto"/>
            <w:noWrap/>
            <w:vAlign w:val="center"/>
            <w:hideMark/>
          </w:tcPr>
          <w:p w:rsidR="00277165" w:rsidRPr="00B832D7" w:rsidRDefault="00277165" w:rsidP="00277165">
            <w:pPr>
              <w:ind w:left="-57" w:right="-57" w:firstLine="0"/>
              <w:jc w:val="center"/>
              <w:rPr>
                <w:b/>
                <w:color w:val="000000"/>
                <w:sz w:val="24"/>
                <w:szCs w:val="24"/>
              </w:rPr>
            </w:pPr>
            <w:r w:rsidRPr="00B832D7">
              <w:rPr>
                <w:b/>
                <w:color w:val="000000"/>
                <w:sz w:val="24"/>
                <w:szCs w:val="24"/>
              </w:rPr>
              <w:t>Наименование услуг</w:t>
            </w:r>
          </w:p>
        </w:tc>
        <w:tc>
          <w:tcPr>
            <w:tcW w:w="1608" w:type="pct"/>
            <w:gridSpan w:val="2"/>
            <w:shd w:val="clear" w:color="auto" w:fill="auto"/>
            <w:vAlign w:val="center"/>
            <w:hideMark/>
          </w:tcPr>
          <w:p w:rsidR="00277165" w:rsidRPr="00B832D7" w:rsidRDefault="00277165" w:rsidP="00277165">
            <w:pPr>
              <w:ind w:left="-57" w:right="-57" w:firstLine="0"/>
              <w:jc w:val="center"/>
              <w:rPr>
                <w:b/>
                <w:color w:val="000000"/>
                <w:sz w:val="24"/>
                <w:szCs w:val="24"/>
                <w:lang w:val="en-US"/>
              </w:rPr>
            </w:pPr>
            <w:r w:rsidRPr="00B832D7">
              <w:rPr>
                <w:b/>
                <w:color w:val="000000"/>
                <w:sz w:val="24"/>
                <w:szCs w:val="24"/>
              </w:rPr>
              <w:t>на 1 очередь 2020 г.</w:t>
            </w:r>
          </w:p>
        </w:tc>
        <w:tc>
          <w:tcPr>
            <w:tcW w:w="1591" w:type="pct"/>
            <w:gridSpan w:val="2"/>
            <w:shd w:val="clear" w:color="auto" w:fill="auto"/>
            <w:vAlign w:val="center"/>
            <w:hideMark/>
          </w:tcPr>
          <w:p w:rsidR="00277165" w:rsidRPr="00B832D7" w:rsidRDefault="00277165" w:rsidP="00277165">
            <w:pPr>
              <w:ind w:left="-57" w:right="-57" w:firstLine="0"/>
              <w:jc w:val="center"/>
              <w:rPr>
                <w:b/>
                <w:color w:val="000000"/>
                <w:sz w:val="24"/>
                <w:szCs w:val="20"/>
              </w:rPr>
            </w:pPr>
            <w:r w:rsidRPr="00B832D7">
              <w:rPr>
                <w:b/>
                <w:color w:val="000000"/>
                <w:sz w:val="24"/>
                <w:szCs w:val="24"/>
              </w:rPr>
              <w:t>на расчетный срок 2030 г.</w:t>
            </w:r>
          </w:p>
        </w:tc>
      </w:tr>
      <w:tr w:rsidR="00277165" w:rsidRPr="00B832D7" w:rsidTr="00277165">
        <w:trPr>
          <w:trHeight w:val="20"/>
          <w:tblHeader/>
          <w:jc w:val="center"/>
        </w:trPr>
        <w:tc>
          <w:tcPr>
            <w:tcW w:w="1801" w:type="pct"/>
            <w:vMerge/>
            <w:shd w:val="clear" w:color="auto" w:fill="auto"/>
            <w:noWrap/>
            <w:vAlign w:val="center"/>
            <w:hideMark/>
          </w:tcPr>
          <w:p w:rsidR="00277165" w:rsidRPr="00B832D7" w:rsidRDefault="00277165" w:rsidP="00277165">
            <w:pPr>
              <w:ind w:left="-57" w:right="-57" w:firstLine="0"/>
              <w:jc w:val="center"/>
              <w:rPr>
                <w:b/>
                <w:color w:val="000000"/>
                <w:sz w:val="24"/>
                <w:szCs w:val="24"/>
              </w:rPr>
            </w:pPr>
          </w:p>
        </w:tc>
        <w:tc>
          <w:tcPr>
            <w:tcW w:w="629" w:type="pct"/>
            <w:shd w:val="clear" w:color="auto" w:fill="auto"/>
            <w:vAlign w:val="center"/>
            <w:hideMark/>
          </w:tcPr>
          <w:p w:rsidR="00277165" w:rsidRPr="00B832D7" w:rsidRDefault="00277165" w:rsidP="00277165">
            <w:pPr>
              <w:ind w:left="-57" w:right="-57" w:firstLine="0"/>
              <w:jc w:val="center"/>
              <w:rPr>
                <w:b/>
                <w:color w:val="000000"/>
                <w:sz w:val="24"/>
                <w:szCs w:val="24"/>
              </w:rPr>
            </w:pPr>
            <w:r w:rsidRPr="00B832D7">
              <w:rPr>
                <w:b/>
                <w:color w:val="000000"/>
                <w:sz w:val="24"/>
                <w:szCs w:val="24"/>
              </w:rPr>
              <w:t xml:space="preserve">д. Старые Решеты </w:t>
            </w:r>
          </w:p>
          <w:p w:rsidR="00277165" w:rsidRPr="00B832D7" w:rsidRDefault="00277165" w:rsidP="00277165">
            <w:pPr>
              <w:ind w:left="-57" w:right="-57" w:firstLine="0"/>
              <w:jc w:val="center"/>
              <w:rPr>
                <w:b/>
                <w:color w:val="000000"/>
                <w:sz w:val="24"/>
                <w:szCs w:val="24"/>
              </w:rPr>
            </w:pPr>
            <w:r w:rsidRPr="00B832D7">
              <w:rPr>
                <w:b/>
                <w:color w:val="000000"/>
                <w:sz w:val="24"/>
                <w:szCs w:val="24"/>
              </w:rPr>
              <w:t>(400 чел.)</w:t>
            </w:r>
          </w:p>
        </w:tc>
        <w:tc>
          <w:tcPr>
            <w:tcW w:w="979" w:type="pct"/>
            <w:shd w:val="clear" w:color="auto" w:fill="auto"/>
            <w:vAlign w:val="center"/>
            <w:hideMark/>
          </w:tcPr>
          <w:p w:rsidR="00277165" w:rsidRPr="00B832D7" w:rsidRDefault="00277165" w:rsidP="00277165">
            <w:pPr>
              <w:ind w:left="-57" w:right="-57" w:firstLine="0"/>
              <w:jc w:val="center"/>
              <w:rPr>
                <w:b/>
                <w:color w:val="000000"/>
                <w:sz w:val="24"/>
                <w:szCs w:val="24"/>
              </w:rPr>
            </w:pPr>
            <w:r w:rsidRPr="00B832D7">
              <w:rPr>
                <w:b/>
                <w:color w:val="000000"/>
                <w:sz w:val="24"/>
                <w:szCs w:val="20"/>
              </w:rPr>
              <w:t xml:space="preserve">Размещение в </w:t>
            </w:r>
            <w:r w:rsidRPr="00B832D7">
              <w:rPr>
                <w:b/>
                <w:color w:val="000000"/>
                <w:sz w:val="24"/>
                <w:szCs w:val="24"/>
              </w:rPr>
              <w:t xml:space="preserve">д. Старые Решеты </w:t>
            </w:r>
          </w:p>
        </w:tc>
        <w:tc>
          <w:tcPr>
            <w:tcW w:w="629" w:type="pct"/>
            <w:shd w:val="clear" w:color="auto" w:fill="auto"/>
            <w:vAlign w:val="center"/>
            <w:hideMark/>
          </w:tcPr>
          <w:p w:rsidR="00277165" w:rsidRPr="00B832D7" w:rsidRDefault="00277165" w:rsidP="00277165">
            <w:pPr>
              <w:ind w:left="-57" w:right="-57" w:firstLine="0"/>
              <w:jc w:val="center"/>
              <w:rPr>
                <w:b/>
                <w:color w:val="000000"/>
                <w:sz w:val="24"/>
                <w:szCs w:val="24"/>
              </w:rPr>
            </w:pPr>
            <w:r w:rsidRPr="00B832D7">
              <w:rPr>
                <w:b/>
                <w:color w:val="000000"/>
                <w:sz w:val="24"/>
                <w:szCs w:val="24"/>
              </w:rPr>
              <w:t xml:space="preserve">д. Старые Решеты </w:t>
            </w:r>
          </w:p>
          <w:p w:rsidR="00277165" w:rsidRPr="00B832D7" w:rsidRDefault="00277165" w:rsidP="00277165">
            <w:pPr>
              <w:ind w:left="-57" w:right="-57" w:firstLine="0"/>
              <w:jc w:val="center"/>
              <w:rPr>
                <w:b/>
                <w:color w:val="000000"/>
                <w:sz w:val="24"/>
                <w:szCs w:val="24"/>
              </w:rPr>
            </w:pPr>
            <w:r w:rsidRPr="00B832D7">
              <w:rPr>
                <w:b/>
                <w:color w:val="000000"/>
                <w:sz w:val="24"/>
                <w:szCs w:val="24"/>
              </w:rPr>
              <w:t>(445 чел.)</w:t>
            </w:r>
          </w:p>
        </w:tc>
        <w:tc>
          <w:tcPr>
            <w:tcW w:w="962" w:type="pct"/>
            <w:shd w:val="clear" w:color="auto" w:fill="auto"/>
            <w:vAlign w:val="center"/>
            <w:hideMark/>
          </w:tcPr>
          <w:p w:rsidR="00277165" w:rsidRPr="00B832D7" w:rsidRDefault="00277165" w:rsidP="00277165">
            <w:pPr>
              <w:ind w:left="-57" w:right="-57" w:firstLine="0"/>
              <w:jc w:val="center"/>
              <w:rPr>
                <w:b/>
                <w:color w:val="000000"/>
                <w:sz w:val="24"/>
                <w:szCs w:val="24"/>
              </w:rPr>
            </w:pPr>
            <w:r w:rsidRPr="00B832D7">
              <w:rPr>
                <w:b/>
                <w:color w:val="000000"/>
                <w:sz w:val="24"/>
                <w:szCs w:val="20"/>
              </w:rPr>
              <w:t xml:space="preserve">Размещение в </w:t>
            </w:r>
            <w:r w:rsidRPr="00B832D7">
              <w:rPr>
                <w:b/>
                <w:color w:val="000000"/>
                <w:sz w:val="24"/>
                <w:szCs w:val="24"/>
              </w:rPr>
              <w:t xml:space="preserve">д. Старые Решеты </w:t>
            </w:r>
          </w:p>
        </w:tc>
      </w:tr>
      <w:tr w:rsidR="00277165" w:rsidRPr="004600FC" w:rsidTr="00277165">
        <w:trPr>
          <w:trHeight w:val="20"/>
          <w:tblHeader/>
          <w:jc w:val="center"/>
        </w:trPr>
        <w:tc>
          <w:tcPr>
            <w:tcW w:w="1801" w:type="pct"/>
            <w:shd w:val="clear" w:color="auto" w:fill="auto"/>
            <w:vAlign w:val="center"/>
            <w:hideMark/>
          </w:tcPr>
          <w:p w:rsidR="00277165" w:rsidRPr="004600FC" w:rsidRDefault="00277165" w:rsidP="00277165">
            <w:pPr>
              <w:ind w:left="-57" w:right="-57" w:firstLine="0"/>
              <w:jc w:val="center"/>
              <w:rPr>
                <w:color w:val="000000"/>
                <w:sz w:val="20"/>
                <w:szCs w:val="20"/>
              </w:rPr>
            </w:pPr>
            <w:r w:rsidRPr="004600FC">
              <w:rPr>
                <w:color w:val="000000"/>
                <w:sz w:val="20"/>
                <w:szCs w:val="20"/>
              </w:rPr>
              <w:t>1</w:t>
            </w:r>
          </w:p>
        </w:tc>
        <w:tc>
          <w:tcPr>
            <w:tcW w:w="629" w:type="pct"/>
            <w:shd w:val="clear" w:color="auto" w:fill="auto"/>
            <w:noWrap/>
            <w:vAlign w:val="center"/>
            <w:hideMark/>
          </w:tcPr>
          <w:p w:rsidR="00277165" w:rsidRPr="004600FC" w:rsidRDefault="00277165" w:rsidP="00277165">
            <w:pPr>
              <w:ind w:left="-57" w:right="-57" w:firstLine="0"/>
              <w:jc w:val="center"/>
              <w:rPr>
                <w:color w:val="000000"/>
                <w:sz w:val="20"/>
                <w:szCs w:val="20"/>
              </w:rPr>
            </w:pPr>
            <w:r w:rsidRPr="004600FC">
              <w:rPr>
                <w:color w:val="000000"/>
                <w:sz w:val="20"/>
                <w:szCs w:val="20"/>
              </w:rPr>
              <w:t>2</w:t>
            </w:r>
          </w:p>
        </w:tc>
        <w:tc>
          <w:tcPr>
            <w:tcW w:w="979" w:type="pct"/>
            <w:shd w:val="clear" w:color="auto" w:fill="auto"/>
            <w:noWrap/>
            <w:vAlign w:val="center"/>
            <w:hideMark/>
          </w:tcPr>
          <w:p w:rsidR="00277165" w:rsidRPr="004600FC" w:rsidRDefault="00277165" w:rsidP="00277165">
            <w:pPr>
              <w:pStyle w:val="a5"/>
              <w:ind w:left="-57" w:right="-57" w:firstLine="0"/>
              <w:jc w:val="center"/>
              <w:rPr>
                <w:color w:val="000000"/>
                <w:sz w:val="20"/>
                <w:szCs w:val="20"/>
              </w:rPr>
            </w:pPr>
            <w:r w:rsidRPr="004600FC">
              <w:rPr>
                <w:color w:val="000000"/>
                <w:sz w:val="20"/>
                <w:szCs w:val="20"/>
              </w:rPr>
              <w:t>3</w:t>
            </w:r>
          </w:p>
        </w:tc>
        <w:tc>
          <w:tcPr>
            <w:tcW w:w="629" w:type="pct"/>
            <w:shd w:val="clear" w:color="auto" w:fill="auto"/>
            <w:noWrap/>
            <w:vAlign w:val="center"/>
            <w:hideMark/>
          </w:tcPr>
          <w:p w:rsidR="00277165" w:rsidRPr="004600FC" w:rsidRDefault="00277165" w:rsidP="00277165">
            <w:pPr>
              <w:ind w:left="-57" w:right="-57" w:firstLine="0"/>
              <w:jc w:val="center"/>
              <w:rPr>
                <w:color w:val="000000"/>
                <w:sz w:val="20"/>
                <w:szCs w:val="20"/>
              </w:rPr>
            </w:pPr>
            <w:r w:rsidRPr="004600FC">
              <w:rPr>
                <w:color w:val="000000"/>
                <w:sz w:val="20"/>
                <w:szCs w:val="20"/>
              </w:rPr>
              <w:t>4</w:t>
            </w:r>
          </w:p>
        </w:tc>
        <w:tc>
          <w:tcPr>
            <w:tcW w:w="962" w:type="pct"/>
            <w:shd w:val="clear" w:color="auto" w:fill="auto"/>
            <w:noWrap/>
            <w:vAlign w:val="center"/>
            <w:hideMark/>
          </w:tcPr>
          <w:p w:rsidR="00277165" w:rsidRPr="004600FC" w:rsidRDefault="00277165" w:rsidP="00277165">
            <w:pPr>
              <w:pStyle w:val="a5"/>
              <w:ind w:left="-57" w:right="-57" w:firstLine="0"/>
              <w:jc w:val="center"/>
              <w:rPr>
                <w:color w:val="000000"/>
                <w:sz w:val="20"/>
                <w:szCs w:val="20"/>
              </w:rPr>
            </w:pPr>
            <w:r w:rsidRPr="004600FC">
              <w:rPr>
                <w:color w:val="000000"/>
                <w:sz w:val="20"/>
                <w:szCs w:val="20"/>
              </w:rPr>
              <w:t>5</w:t>
            </w:r>
          </w:p>
        </w:tc>
      </w:tr>
      <w:tr w:rsidR="00277165" w:rsidRPr="00B832D7" w:rsidTr="00277165">
        <w:trPr>
          <w:trHeight w:val="20"/>
          <w:jc w:val="center"/>
        </w:trPr>
        <w:tc>
          <w:tcPr>
            <w:tcW w:w="1801" w:type="pct"/>
            <w:shd w:val="clear" w:color="auto" w:fill="auto"/>
            <w:vAlign w:val="center"/>
            <w:hideMark/>
          </w:tcPr>
          <w:p w:rsidR="00277165" w:rsidRPr="00FF7231" w:rsidRDefault="00277165" w:rsidP="00277165">
            <w:pPr>
              <w:ind w:left="-57" w:right="-57" w:firstLine="0"/>
              <w:jc w:val="center"/>
              <w:rPr>
                <w:color w:val="000000"/>
                <w:sz w:val="22"/>
              </w:rPr>
            </w:pPr>
            <w:r w:rsidRPr="00FF7231">
              <w:rPr>
                <w:color w:val="000000"/>
                <w:sz w:val="22"/>
              </w:rPr>
              <w:t xml:space="preserve">Дошкольные учреждения и учреждения для детей дошкольного и младшего школьного возраста </w:t>
            </w:r>
          </w:p>
          <w:p w:rsidR="00277165" w:rsidRPr="00FF7231" w:rsidRDefault="00277165" w:rsidP="00277165">
            <w:pPr>
              <w:ind w:left="-57" w:right="-57" w:firstLine="0"/>
              <w:jc w:val="center"/>
              <w:rPr>
                <w:color w:val="000000"/>
                <w:sz w:val="22"/>
              </w:rPr>
            </w:pPr>
            <w:r w:rsidRPr="00FF7231">
              <w:rPr>
                <w:color w:val="000000"/>
                <w:sz w:val="22"/>
              </w:rPr>
              <w:t>(50 мест на 1 тыс.</w:t>
            </w:r>
            <w:r>
              <w:rPr>
                <w:color w:val="000000"/>
                <w:sz w:val="22"/>
              </w:rPr>
              <w:t xml:space="preserve"> </w:t>
            </w:r>
            <w:r w:rsidRPr="00FF7231">
              <w:rPr>
                <w:color w:val="000000"/>
                <w:sz w:val="22"/>
              </w:rPr>
              <w:t>чел) (мест)</w:t>
            </w:r>
          </w:p>
        </w:tc>
        <w:tc>
          <w:tcPr>
            <w:tcW w:w="629" w:type="pct"/>
            <w:shd w:val="clear" w:color="auto" w:fill="auto"/>
            <w:noWrap/>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+20</w:t>
            </w:r>
          </w:p>
        </w:tc>
        <w:tc>
          <w:tcPr>
            <w:tcW w:w="979" w:type="pct"/>
            <w:shd w:val="clear" w:color="auto" w:fill="auto"/>
            <w:noWrap/>
            <w:vAlign w:val="center"/>
            <w:hideMark/>
          </w:tcPr>
          <w:p w:rsidR="00277165" w:rsidRPr="00B832D7" w:rsidRDefault="00277165" w:rsidP="00277165">
            <w:pPr>
              <w:pStyle w:val="a5"/>
              <w:ind w:left="-57" w:right="-57" w:firstLine="0"/>
              <w:rPr>
                <w:color w:val="000000"/>
                <w:sz w:val="20"/>
                <w:szCs w:val="20"/>
              </w:rPr>
            </w:pPr>
            <w:r w:rsidRPr="00B832D7">
              <w:rPr>
                <w:color w:val="000000"/>
                <w:sz w:val="20"/>
                <w:szCs w:val="20"/>
              </w:rPr>
              <w:t>Строительство нового здания на 25 мест на западе населенного пункта</w:t>
            </w:r>
          </w:p>
        </w:tc>
        <w:tc>
          <w:tcPr>
            <w:tcW w:w="629" w:type="pct"/>
            <w:shd w:val="clear" w:color="auto" w:fill="auto"/>
            <w:noWrap/>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+2</w:t>
            </w:r>
          </w:p>
        </w:tc>
        <w:tc>
          <w:tcPr>
            <w:tcW w:w="962" w:type="pct"/>
            <w:shd w:val="clear" w:color="auto" w:fill="auto"/>
            <w:noWrap/>
            <w:vAlign w:val="center"/>
            <w:hideMark/>
          </w:tcPr>
          <w:p w:rsidR="00277165" w:rsidRPr="00B832D7" w:rsidRDefault="00277165" w:rsidP="00277165">
            <w:pPr>
              <w:pStyle w:val="a5"/>
              <w:ind w:left="-57" w:right="-57" w:firstLine="0"/>
              <w:rPr>
                <w:color w:val="000000"/>
                <w:sz w:val="20"/>
                <w:szCs w:val="20"/>
              </w:rPr>
            </w:pPr>
          </w:p>
        </w:tc>
      </w:tr>
      <w:tr w:rsidR="00277165" w:rsidRPr="00B832D7" w:rsidTr="00277165">
        <w:trPr>
          <w:trHeight w:val="20"/>
          <w:jc w:val="center"/>
        </w:trPr>
        <w:tc>
          <w:tcPr>
            <w:tcW w:w="1801" w:type="pct"/>
            <w:shd w:val="clear" w:color="auto" w:fill="auto"/>
            <w:vAlign w:val="center"/>
            <w:hideMark/>
          </w:tcPr>
          <w:p w:rsidR="00277165" w:rsidRPr="00FF7231" w:rsidRDefault="00277165" w:rsidP="00277165">
            <w:pPr>
              <w:ind w:left="-57" w:right="-57" w:firstLine="0"/>
              <w:jc w:val="center"/>
              <w:rPr>
                <w:color w:val="000000"/>
                <w:sz w:val="22"/>
              </w:rPr>
            </w:pPr>
            <w:r w:rsidRPr="00FF7231">
              <w:rPr>
                <w:color w:val="000000"/>
                <w:sz w:val="22"/>
              </w:rPr>
              <w:t>Общеобразовательные учреждения</w:t>
            </w:r>
          </w:p>
          <w:p w:rsidR="00277165" w:rsidRPr="00FF7231" w:rsidRDefault="00277165" w:rsidP="00277165">
            <w:pPr>
              <w:ind w:left="-57" w:right="-57" w:firstLine="0"/>
              <w:jc w:val="center"/>
              <w:rPr>
                <w:color w:val="000000"/>
                <w:sz w:val="22"/>
              </w:rPr>
            </w:pPr>
            <w:r w:rsidRPr="00FF7231">
              <w:rPr>
                <w:color w:val="000000"/>
                <w:sz w:val="22"/>
              </w:rPr>
              <w:t>(112 мест на 1 тыс.</w:t>
            </w:r>
            <w:r>
              <w:rPr>
                <w:color w:val="000000"/>
                <w:sz w:val="22"/>
              </w:rPr>
              <w:t xml:space="preserve"> </w:t>
            </w:r>
            <w:r w:rsidRPr="00FF7231">
              <w:rPr>
                <w:color w:val="000000"/>
                <w:sz w:val="22"/>
              </w:rPr>
              <w:t>чел)</w:t>
            </w:r>
          </w:p>
        </w:tc>
        <w:tc>
          <w:tcPr>
            <w:tcW w:w="629" w:type="pct"/>
            <w:shd w:val="clear" w:color="auto" w:fill="auto"/>
            <w:noWrap/>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+45</w:t>
            </w:r>
          </w:p>
        </w:tc>
        <w:tc>
          <w:tcPr>
            <w:tcW w:w="979" w:type="pct"/>
            <w:shd w:val="clear" w:color="auto" w:fill="auto"/>
            <w:noWrap/>
            <w:vAlign w:val="center"/>
            <w:hideMark/>
          </w:tcPr>
          <w:p w:rsidR="00277165" w:rsidRPr="00B832D7" w:rsidRDefault="00277165" w:rsidP="00277165">
            <w:pPr>
              <w:ind w:left="-57" w:right="-57" w:firstLine="0"/>
              <w:jc w:val="center"/>
              <w:rPr>
                <w:color w:val="000000"/>
                <w:sz w:val="20"/>
                <w:szCs w:val="20"/>
              </w:rPr>
            </w:pPr>
            <w:r w:rsidRPr="00B832D7">
              <w:rPr>
                <w:color w:val="000000"/>
                <w:sz w:val="20"/>
                <w:szCs w:val="20"/>
              </w:rPr>
              <w:t>Строительство нового здания на 150 мест на востоке деревни</w:t>
            </w:r>
          </w:p>
        </w:tc>
        <w:tc>
          <w:tcPr>
            <w:tcW w:w="629" w:type="pct"/>
            <w:shd w:val="clear" w:color="auto" w:fill="auto"/>
            <w:noWrap/>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+5</w:t>
            </w:r>
          </w:p>
        </w:tc>
        <w:tc>
          <w:tcPr>
            <w:tcW w:w="962" w:type="pct"/>
            <w:shd w:val="clear" w:color="auto" w:fill="auto"/>
            <w:noWrap/>
            <w:vAlign w:val="center"/>
            <w:hideMark/>
          </w:tcPr>
          <w:p w:rsidR="00277165" w:rsidRPr="00B832D7" w:rsidRDefault="00277165" w:rsidP="00277165">
            <w:pPr>
              <w:ind w:left="-57" w:right="-57" w:firstLine="0"/>
              <w:jc w:val="center"/>
              <w:rPr>
                <w:color w:val="000000"/>
                <w:sz w:val="20"/>
                <w:szCs w:val="20"/>
              </w:rPr>
            </w:pPr>
          </w:p>
        </w:tc>
      </w:tr>
      <w:tr w:rsidR="00277165" w:rsidRPr="00B832D7" w:rsidTr="00277165">
        <w:trPr>
          <w:trHeight w:val="20"/>
          <w:jc w:val="center"/>
        </w:trPr>
        <w:tc>
          <w:tcPr>
            <w:tcW w:w="1801" w:type="pct"/>
            <w:shd w:val="clear" w:color="auto" w:fill="auto"/>
            <w:vAlign w:val="center"/>
            <w:hideMark/>
          </w:tcPr>
          <w:p w:rsidR="00277165" w:rsidRPr="00FF7231" w:rsidRDefault="00277165" w:rsidP="00277165">
            <w:pPr>
              <w:ind w:left="-57" w:right="-57" w:firstLine="0"/>
              <w:jc w:val="center"/>
              <w:rPr>
                <w:color w:val="000000"/>
                <w:sz w:val="22"/>
              </w:rPr>
            </w:pPr>
            <w:r w:rsidRPr="00FF7231">
              <w:rPr>
                <w:color w:val="000000"/>
                <w:sz w:val="22"/>
              </w:rPr>
              <w:t>Детские дома (от 4 до 17 лет) (ед</w:t>
            </w:r>
            <w:r w:rsidR="00607762">
              <w:rPr>
                <w:color w:val="000000"/>
                <w:sz w:val="22"/>
              </w:rPr>
              <w:t>.</w:t>
            </w:r>
            <w:r w:rsidRPr="00FF7231">
              <w:rPr>
                <w:color w:val="000000"/>
                <w:sz w:val="22"/>
              </w:rPr>
              <w:t>/мест) 3 места на 1 тыс.</w:t>
            </w:r>
            <w:r>
              <w:rPr>
                <w:color w:val="000000"/>
                <w:sz w:val="22"/>
              </w:rPr>
              <w:t xml:space="preserve"> </w:t>
            </w:r>
            <w:r w:rsidRPr="00FF7231">
              <w:rPr>
                <w:color w:val="000000"/>
                <w:sz w:val="22"/>
              </w:rPr>
              <w:t>чел</w:t>
            </w:r>
          </w:p>
        </w:tc>
        <w:tc>
          <w:tcPr>
            <w:tcW w:w="629" w:type="pct"/>
            <w:shd w:val="clear" w:color="auto" w:fill="auto"/>
            <w:noWrap/>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+1</w:t>
            </w:r>
          </w:p>
        </w:tc>
        <w:tc>
          <w:tcPr>
            <w:tcW w:w="979" w:type="pct"/>
            <w:shd w:val="clear" w:color="auto" w:fill="auto"/>
            <w:noWrap/>
            <w:vAlign w:val="center"/>
            <w:hideMark/>
          </w:tcPr>
          <w:p w:rsidR="00277165" w:rsidRPr="00B832D7" w:rsidRDefault="00277165" w:rsidP="00277165">
            <w:pPr>
              <w:ind w:left="-57" w:right="-57" w:firstLine="0"/>
              <w:jc w:val="center"/>
              <w:rPr>
                <w:color w:val="000000"/>
                <w:sz w:val="20"/>
                <w:szCs w:val="20"/>
              </w:rPr>
            </w:pPr>
            <w:r w:rsidRPr="00B832D7">
              <w:rPr>
                <w:color w:val="000000"/>
                <w:sz w:val="20"/>
                <w:szCs w:val="20"/>
              </w:rPr>
              <w:t>Обслуживание в г. Первоуральск</w:t>
            </w:r>
          </w:p>
        </w:tc>
        <w:tc>
          <w:tcPr>
            <w:tcW w:w="629" w:type="pct"/>
            <w:shd w:val="clear" w:color="auto" w:fill="auto"/>
            <w:noWrap/>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w:t>
            </w:r>
          </w:p>
        </w:tc>
        <w:tc>
          <w:tcPr>
            <w:tcW w:w="962" w:type="pct"/>
            <w:shd w:val="clear" w:color="auto" w:fill="auto"/>
            <w:noWrap/>
            <w:vAlign w:val="center"/>
            <w:hideMark/>
          </w:tcPr>
          <w:p w:rsidR="00277165" w:rsidRPr="00B832D7" w:rsidRDefault="00277165" w:rsidP="00277165">
            <w:pPr>
              <w:ind w:left="-57" w:right="-57" w:firstLine="0"/>
              <w:jc w:val="center"/>
              <w:rPr>
                <w:color w:val="000000"/>
                <w:sz w:val="20"/>
                <w:szCs w:val="20"/>
              </w:rPr>
            </w:pPr>
            <w:r w:rsidRPr="00B832D7">
              <w:rPr>
                <w:color w:val="000000"/>
                <w:sz w:val="20"/>
                <w:szCs w:val="20"/>
              </w:rPr>
              <w:t>Обслуживание в г. Первоуральск</w:t>
            </w:r>
          </w:p>
        </w:tc>
      </w:tr>
      <w:tr w:rsidR="00277165" w:rsidRPr="00B832D7" w:rsidTr="00277165">
        <w:trPr>
          <w:trHeight w:val="20"/>
          <w:jc w:val="center"/>
        </w:trPr>
        <w:tc>
          <w:tcPr>
            <w:tcW w:w="1801" w:type="pct"/>
            <w:shd w:val="clear" w:color="auto" w:fill="auto"/>
            <w:vAlign w:val="center"/>
            <w:hideMark/>
          </w:tcPr>
          <w:p w:rsidR="00277165" w:rsidRPr="00FF7231" w:rsidRDefault="00277165" w:rsidP="00277165">
            <w:pPr>
              <w:ind w:left="-57" w:right="-57" w:firstLine="0"/>
              <w:jc w:val="center"/>
              <w:rPr>
                <w:color w:val="000000"/>
                <w:sz w:val="22"/>
              </w:rPr>
            </w:pPr>
            <w:r w:rsidRPr="00FF7231">
              <w:rPr>
                <w:color w:val="000000"/>
                <w:sz w:val="22"/>
              </w:rPr>
              <w:t>Клубы, дома культуры</w:t>
            </w:r>
          </w:p>
          <w:p w:rsidR="00277165" w:rsidRPr="00FF7231" w:rsidRDefault="00277165" w:rsidP="00277165">
            <w:pPr>
              <w:ind w:left="-57" w:right="-57" w:firstLine="0"/>
              <w:jc w:val="center"/>
              <w:rPr>
                <w:color w:val="000000"/>
                <w:sz w:val="22"/>
              </w:rPr>
            </w:pPr>
            <w:r w:rsidRPr="00FF7231">
              <w:rPr>
                <w:color w:val="000000"/>
                <w:sz w:val="22"/>
              </w:rPr>
              <w:t>(100 мест на 1 тыс.</w:t>
            </w:r>
            <w:r w:rsidR="005E303D">
              <w:rPr>
                <w:color w:val="000000"/>
                <w:sz w:val="22"/>
              </w:rPr>
              <w:t xml:space="preserve"> </w:t>
            </w:r>
            <w:r w:rsidRPr="00FF7231">
              <w:rPr>
                <w:color w:val="000000"/>
                <w:sz w:val="22"/>
              </w:rPr>
              <w:t>чел)</w:t>
            </w:r>
          </w:p>
        </w:tc>
        <w:tc>
          <w:tcPr>
            <w:tcW w:w="629" w:type="pct"/>
            <w:shd w:val="clear" w:color="auto" w:fill="auto"/>
            <w:noWrap/>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+40</w:t>
            </w:r>
          </w:p>
        </w:tc>
        <w:tc>
          <w:tcPr>
            <w:tcW w:w="979" w:type="pct"/>
            <w:shd w:val="clear" w:color="auto" w:fill="auto"/>
            <w:noWrap/>
            <w:vAlign w:val="center"/>
            <w:hideMark/>
          </w:tcPr>
          <w:p w:rsidR="00277165" w:rsidRPr="00B832D7" w:rsidRDefault="00277165" w:rsidP="00277165">
            <w:pPr>
              <w:ind w:left="-57" w:right="-57" w:firstLine="0"/>
              <w:jc w:val="center"/>
              <w:rPr>
                <w:color w:val="000000"/>
                <w:sz w:val="20"/>
                <w:szCs w:val="20"/>
              </w:rPr>
            </w:pPr>
            <w:r w:rsidRPr="00B832D7">
              <w:rPr>
                <w:color w:val="000000"/>
                <w:sz w:val="20"/>
                <w:szCs w:val="20"/>
              </w:rPr>
              <w:t>Строительство нового здания на 50 мест</w:t>
            </w:r>
          </w:p>
        </w:tc>
        <w:tc>
          <w:tcPr>
            <w:tcW w:w="629" w:type="pct"/>
            <w:shd w:val="clear" w:color="auto" w:fill="auto"/>
            <w:noWrap/>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+5</w:t>
            </w:r>
          </w:p>
        </w:tc>
        <w:tc>
          <w:tcPr>
            <w:tcW w:w="962" w:type="pct"/>
            <w:shd w:val="clear" w:color="auto" w:fill="auto"/>
            <w:noWrap/>
            <w:vAlign w:val="center"/>
            <w:hideMark/>
          </w:tcPr>
          <w:p w:rsidR="00277165" w:rsidRPr="00B832D7" w:rsidRDefault="00277165" w:rsidP="00277165">
            <w:pPr>
              <w:ind w:left="-57" w:right="-57" w:firstLine="0"/>
              <w:jc w:val="center"/>
              <w:rPr>
                <w:color w:val="000000"/>
                <w:sz w:val="20"/>
                <w:szCs w:val="20"/>
              </w:rPr>
            </w:pPr>
          </w:p>
        </w:tc>
      </w:tr>
      <w:tr w:rsidR="00277165" w:rsidRPr="00B832D7" w:rsidTr="00277165">
        <w:trPr>
          <w:trHeight w:val="20"/>
          <w:jc w:val="center"/>
        </w:trPr>
        <w:tc>
          <w:tcPr>
            <w:tcW w:w="1801" w:type="pct"/>
            <w:shd w:val="clear" w:color="auto" w:fill="auto"/>
            <w:vAlign w:val="center"/>
            <w:hideMark/>
          </w:tcPr>
          <w:p w:rsidR="00277165" w:rsidRPr="00FF7231" w:rsidRDefault="00277165" w:rsidP="00277165">
            <w:pPr>
              <w:ind w:left="-57" w:right="-57" w:firstLine="0"/>
              <w:jc w:val="center"/>
              <w:rPr>
                <w:color w:val="000000"/>
                <w:sz w:val="22"/>
              </w:rPr>
            </w:pPr>
            <w:r w:rsidRPr="00FF7231">
              <w:rPr>
                <w:color w:val="000000"/>
                <w:sz w:val="22"/>
              </w:rPr>
              <w:t>Объекты спорта (кв.</w:t>
            </w:r>
            <w:r>
              <w:rPr>
                <w:color w:val="000000"/>
                <w:sz w:val="22"/>
              </w:rPr>
              <w:t xml:space="preserve"> </w:t>
            </w:r>
            <w:r w:rsidRPr="00FF7231">
              <w:rPr>
                <w:color w:val="000000"/>
                <w:sz w:val="22"/>
              </w:rPr>
              <w:t>м)</w:t>
            </w:r>
          </w:p>
        </w:tc>
        <w:tc>
          <w:tcPr>
            <w:tcW w:w="629" w:type="pct"/>
            <w:shd w:val="clear" w:color="auto" w:fill="auto"/>
            <w:noWrap/>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+474,0</w:t>
            </w:r>
          </w:p>
        </w:tc>
        <w:tc>
          <w:tcPr>
            <w:tcW w:w="979" w:type="pct"/>
            <w:shd w:val="clear" w:color="auto" w:fill="auto"/>
            <w:noWrap/>
            <w:vAlign w:val="center"/>
            <w:hideMark/>
          </w:tcPr>
          <w:p w:rsidR="00277165" w:rsidRPr="00B832D7" w:rsidRDefault="00277165" w:rsidP="00277165">
            <w:pPr>
              <w:ind w:left="-57" w:right="-57" w:firstLine="0"/>
              <w:jc w:val="center"/>
              <w:rPr>
                <w:color w:val="000000"/>
                <w:sz w:val="20"/>
                <w:szCs w:val="20"/>
              </w:rPr>
            </w:pPr>
            <w:r w:rsidRPr="00B832D7">
              <w:rPr>
                <w:color w:val="000000"/>
                <w:sz w:val="20"/>
                <w:szCs w:val="20"/>
              </w:rPr>
              <w:t>Новая спортивная площадка площадью 3740,0 кв.</w:t>
            </w:r>
            <w:r>
              <w:rPr>
                <w:color w:val="000000"/>
                <w:sz w:val="20"/>
                <w:szCs w:val="20"/>
              </w:rPr>
              <w:t xml:space="preserve"> </w:t>
            </w:r>
            <w:r w:rsidRPr="00B832D7">
              <w:rPr>
                <w:color w:val="000000"/>
                <w:sz w:val="20"/>
                <w:szCs w:val="20"/>
              </w:rPr>
              <w:t>м</w:t>
            </w:r>
          </w:p>
        </w:tc>
        <w:tc>
          <w:tcPr>
            <w:tcW w:w="629" w:type="pct"/>
            <w:shd w:val="clear" w:color="auto" w:fill="auto"/>
            <w:noWrap/>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+53,4</w:t>
            </w:r>
          </w:p>
        </w:tc>
        <w:tc>
          <w:tcPr>
            <w:tcW w:w="962" w:type="pct"/>
            <w:shd w:val="clear" w:color="auto" w:fill="auto"/>
            <w:noWrap/>
            <w:vAlign w:val="center"/>
            <w:hideMark/>
          </w:tcPr>
          <w:p w:rsidR="00277165" w:rsidRPr="00B832D7" w:rsidRDefault="00277165" w:rsidP="00277165">
            <w:pPr>
              <w:ind w:left="-57" w:right="-57" w:firstLine="0"/>
              <w:jc w:val="center"/>
              <w:rPr>
                <w:color w:val="000000"/>
                <w:sz w:val="20"/>
                <w:szCs w:val="20"/>
              </w:rPr>
            </w:pPr>
            <w:r w:rsidRPr="00B832D7">
              <w:rPr>
                <w:color w:val="000000"/>
                <w:sz w:val="20"/>
                <w:szCs w:val="20"/>
              </w:rPr>
              <w:t>Спортивный комплекс</w:t>
            </w:r>
          </w:p>
        </w:tc>
      </w:tr>
      <w:tr w:rsidR="00277165" w:rsidRPr="00B832D7" w:rsidTr="00277165">
        <w:trPr>
          <w:trHeight w:val="20"/>
          <w:jc w:val="center"/>
        </w:trPr>
        <w:tc>
          <w:tcPr>
            <w:tcW w:w="1801" w:type="pct"/>
            <w:shd w:val="clear" w:color="auto" w:fill="auto"/>
            <w:vAlign w:val="center"/>
            <w:hideMark/>
          </w:tcPr>
          <w:p w:rsidR="00277165" w:rsidRPr="00FF7231" w:rsidRDefault="00277165" w:rsidP="00277165">
            <w:pPr>
              <w:ind w:left="-57" w:right="-57" w:firstLine="0"/>
              <w:jc w:val="center"/>
              <w:rPr>
                <w:color w:val="000000"/>
                <w:sz w:val="22"/>
              </w:rPr>
            </w:pPr>
            <w:r w:rsidRPr="00FF7231">
              <w:rPr>
                <w:color w:val="000000"/>
                <w:sz w:val="22"/>
              </w:rPr>
              <w:t>Больницы</w:t>
            </w:r>
          </w:p>
          <w:p w:rsidR="00277165" w:rsidRPr="00FF7231" w:rsidRDefault="00277165" w:rsidP="00277165">
            <w:pPr>
              <w:ind w:left="-57" w:right="-57" w:firstLine="0"/>
              <w:jc w:val="center"/>
              <w:rPr>
                <w:color w:val="000000"/>
                <w:sz w:val="22"/>
              </w:rPr>
            </w:pPr>
            <w:r w:rsidRPr="00FF7231">
              <w:rPr>
                <w:color w:val="000000"/>
                <w:sz w:val="22"/>
              </w:rPr>
              <w:t>(Участковая больница, расположенная в городском или сельском поселении, обслуживает комплекс сельских поселений (6 койко-мест на 1 тыс. чел.)) (ед</w:t>
            </w:r>
            <w:r w:rsidR="00607762">
              <w:rPr>
                <w:color w:val="000000"/>
                <w:sz w:val="22"/>
              </w:rPr>
              <w:t>.</w:t>
            </w:r>
            <w:r w:rsidRPr="00FF7231">
              <w:rPr>
                <w:color w:val="000000"/>
                <w:sz w:val="22"/>
              </w:rPr>
              <w:t>)</w:t>
            </w:r>
          </w:p>
        </w:tc>
        <w:tc>
          <w:tcPr>
            <w:tcW w:w="629" w:type="pct"/>
            <w:shd w:val="clear" w:color="auto" w:fill="auto"/>
            <w:noWrap/>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+2</w:t>
            </w:r>
          </w:p>
        </w:tc>
        <w:tc>
          <w:tcPr>
            <w:tcW w:w="979" w:type="pct"/>
            <w:shd w:val="clear" w:color="auto" w:fill="auto"/>
            <w:noWrap/>
            <w:vAlign w:val="center"/>
            <w:hideMark/>
          </w:tcPr>
          <w:p w:rsidR="00277165" w:rsidRPr="00B832D7" w:rsidRDefault="00277165" w:rsidP="00277165">
            <w:pPr>
              <w:pStyle w:val="a5"/>
              <w:ind w:left="-57" w:right="-57" w:firstLine="0"/>
              <w:jc w:val="center"/>
              <w:rPr>
                <w:color w:val="000000"/>
                <w:sz w:val="20"/>
                <w:szCs w:val="20"/>
              </w:rPr>
            </w:pPr>
            <w:r w:rsidRPr="00B832D7">
              <w:rPr>
                <w:color w:val="000000"/>
                <w:sz w:val="20"/>
                <w:szCs w:val="20"/>
              </w:rPr>
              <w:t xml:space="preserve">Обслуживание в </w:t>
            </w:r>
            <w:r>
              <w:rPr>
                <w:color w:val="000000"/>
                <w:sz w:val="20"/>
                <w:szCs w:val="20"/>
              </w:rPr>
              <w:br/>
            </w:r>
            <w:r w:rsidRPr="00B832D7">
              <w:rPr>
                <w:color w:val="000000"/>
                <w:sz w:val="20"/>
                <w:szCs w:val="20"/>
              </w:rPr>
              <w:t>г. Первоуральск</w:t>
            </w:r>
          </w:p>
        </w:tc>
        <w:tc>
          <w:tcPr>
            <w:tcW w:w="629" w:type="pct"/>
            <w:shd w:val="clear" w:color="auto" w:fill="auto"/>
            <w:noWrap/>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+1</w:t>
            </w:r>
          </w:p>
        </w:tc>
        <w:tc>
          <w:tcPr>
            <w:tcW w:w="962" w:type="pct"/>
            <w:shd w:val="clear" w:color="auto" w:fill="auto"/>
            <w:noWrap/>
            <w:vAlign w:val="center"/>
            <w:hideMark/>
          </w:tcPr>
          <w:p w:rsidR="00277165" w:rsidRPr="00B832D7" w:rsidRDefault="00277165" w:rsidP="00277165">
            <w:pPr>
              <w:ind w:left="-57" w:right="-57" w:firstLine="0"/>
              <w:jc w:val="center"/>
              <w:rPr>
                <w:color w:val="000000"/>
                <w:sz w:val="20"/>
                <w:szCs w:val="20"/>
              </w:rPr>
            </w:pPr>
            <w:r w:rsidRPr="00B832D7">
              <w:rPr>
                <w:color w:val="000000"/>
                <w:sz w:val="20"/>
                <w:szCs w:val="20"/>
              </w:rPr>
              <w:t>Обслуживание в г. Первоуральск</w:t>
            </w:r>
          </w:p>
        </w:tc>
      </w:tr>
      <w:tr w:rsidR="00277165" w:rsidRPr="00B832D7" w:rsidTr="00277165">
        <w:trPr>
          <w:trHeight w:val="20"/>
          <w:jc w:val="center"/>
        </w:trPr>
        <w:tc>
          <w:tcPr>
            <w:tcW w:w="1801" w:type="pct"/>
            <w:shd w:val="clear" w:color="auto" w:fill="auto"/>
            <w:vAlign w:val="center"/>
            <w:hideMark/>
          </w:tcPr>
          <w:p w:rsidR="00277165" w:rsidRPr="00BD40D7" w:rsidRDefault="00277165" w:rsidP="00277165">
            <w:pPr>
              <w:pStyle w:val="aff"/>
              <w:spacing w:before="0" w:beforeAutospacing="0" w:after="0" w:afterAutospacing="0"/>
              <w:ind w:left="-57" w:right="-57"/>
              <w:jc w:val="center"/>
              <w:rPr>
                <w:color w:val="000000"/>
                <w:sz w:val="22"/>
                <w:szCs w:val="22"/>
              </w:rPr>
            </w:pPr>
            <w:r w:rsidRPr="00BD40D7">
              <w:rPr>
                <w:color w:val="000000"/>
                <w:sz w:val="22"/>
                <w:szCs w:val="22"/>
              </w:rPr>
              <w:t xml:space="preserve">Фельдшерско-акушерские пункты, врачебные амбулаторий, участковые больницы (ед.) </w:t>
            </w:r>
          </w:p>
          <w:p w:rsidR="00277165" w:rsidRPr="00BD40D7" w:rsidRDefault="00277165" w:rsidP="00277165">
            <w:pPr>
              <w:pStyle w:val="aff"/>
              <w:spacing w:before="0" w:beforeAutospacing="0" w:after="0" w:afterAutospacing="0"/>
              <w:ind w:left="-57" w:right="-57"/>
              <w:jc w:val="center"/>
              <w:rPr>
                <w:color w:val="000000"/>
                <w:sz w:val="22"/>
                <w:szCs w:val="22"/>
              </w:rPr>
            </w:pPr>
            <w:r w:rsidRPr="00BD40D7">
              <w:rPr>
                <w:color w:val="000000"/>
                <w:sz w:val="22"/>
                <w:szCs w:val="22"/>
              </w:rPr>
              <w:t>1 объект в населённом пункте</w:t>
            </w:r>
          </w:p>
          <w:p w:rsidR="00277165" w:rsidRPr="00BD40D7" w:rsidRDefault="00277165" w:rsidP="00277165">
            <w:pPr>
              <w:ind w:left="-57" w:right="-57" w:firstLine="0"/>
              <w:jc w:val="center"/>
              <w:rPr>
                <w:color w:val="000000"/>
                <w:sz w:val="22"/>
              </w:rPr>
            </w:pPr>
            <w:r w:rsidRPr="00BD40D7">
              <w:rPr>
                <w:color w:val="000000"/>
                <w:sz w:val="22"/>
              </w:rPr>
              <w:lastRenderedPageBreak/>
              <w:t>с числом жителей 300-1200 чел.</w:t>
            </w:r>
          </w:p>
        </w:tc>
        <w:tc>
          <w:tcPr>
            <w:tcW w:w="629" w:type="pct"/>
            <w:shd w:val="clear" w:color="auto" w:fill="auto"/>
            <w:noWrap/>
            <w:vAlign w:val="center"/>
            <w:hideMark/>
          </w:tcPr>
          <w:p w:rsidR="00277165" w:rsidRPr="00BD40D7" w:rsidRDefault="00277165" w:rsidP="00277165">
            <w:pPr>
              <w:ind w:left="-57" w:right="-57" w:firstLine="0"/>
              <w:jc w:val="center"/>
              <w:rPr>
                <w:color w:val="000000"/>
                <w:sz w:val="24"/>
                <w:szCs w:val="24"/>
              </w:rPr>
            </w:pPr>
            <w:r w:rsidRPr="00BD40D7">
              <w:rPr>
                <w:color w:val="000000"/>
                <w:sz w:val="24"/>
                <w:szCs w:val="24"/>
              </w:rPr>
              <w:lastRenderedPageBreak/>
              <w:t>+1</w:t>
            </w:r>
          </w:p>
        </w:tc>
        <w:tc>
          <w:tcPr>
            <w:tcW w:w="979" w:type="pct"/>
            <w:shd w:val="clear" w:color="auto" w:fill="auto"/>
            <w:noWrap/>
            <w:vAlign w:val="center"/>
            <w:hideMark/>
          </w:tcPr>
          <w:p w:rsidR="00277165" w:rsidRPr="00BD40D7" w:rsidRDefault="00277165" w:rsidP="00277165">
            <w:pPr>
              <w:pStyle w:val="a5"/>
              <w:ind w:left="-57" w:right="-57" w:firstLine="0"/>
              <w:jc w:val="center"/>
              <w:rPr>
                <w:color w:val="000000"/>
                <w:sz w:val="20"/>
                <w:szCs w:val="20"/>
              </w:rPr>
            </w:pPr>
            <w:r w:rsidRPr="00BD40D7">
              <w:rPr>
                <w:color w:val="000000"/>
                <w:sz w:val="20"/>
                <w:szCs w:val="20"/>
              </w:rPr>
              <w:t xml:space="preserve">Строительство здания </w:t>
            </w:r>
            <w:proofErr w:type="spellStart"/>
            <w:r w:rsidRPr="00BD40D7">
              <w:rPr>
                <w:color w:val="000000"/>
                <w:sz w:val="20"/>
                <w:szCs w:val="20"/>
              </w:rPr>
              <w:t>ФАПа</w:t>
            </w:r>
            <w:proofErr w:type="spellEnd"/>
            <w:r w:rsidRPr="00BD40D7">
              <w:rPr>
                <w:color w:val="000000"/>
                <w:sz w:val="20"/>
                <w:szCs w:val="20"/>
              </w:rPr>
              <w:t xml:space="preserve"> рядом с новым зданием школы</w:t>
            </w:r>
          </w:p>
        </w:tc>
        <w:tc>
          <w:tcPr>
            <w:tcW w:w="629" w:type="pct"/>
            <w:shd w:val="clear" w:color="auto" w:fill="auto"/>
            <w:noWrap/>
            <w:vAlign w:val="center"/>
            <w:hideMark/>
          </w:tcPr>
          <w:p w:rsidR="00277165" w:rsidRPr="00BD40D7" w:rsidRDefault="00277165" w:rsidP="00277165">
            <w:pPr>
              <w:ind w:left="-57" w:right="-57" w:firstLine="0"/>
              <w:jc w:val="center"/>
              <w:rPr>
                <w:color w:val="000000"/>
                <w:sz w:val="24"/>
                <w:szCs w:val="24"/>
              </w:rPr>
            </w:pPr>
            <w:r w:rsidRPr="00BD40D7">
              <w:rPr>
                <w:color w:val="000000"/>
                <w:sz w:val="24"/>
                <w:szCs w:val="24"/>
              </w:rPr>
              <w:t>-</w:t>
            </w:r>
          </w:p>
        </w:tc>
        <w:tc>
          <w:tcPr>
            <w:tcW w:w="962" w:type="pct"/>
            <w:shd w:val="clear" w:color="auto" w:fill="auto"/>
            <w:noWrap/>
            <w:vAlign w:val="center"/>
            <w:hideMark/>
          </w:tcPr>
          <w:p w:rsidR="00277165" w:rsidRPr="00B832D7" w:rsidRDefault="00277165" w:rsidP="00277165">
            <w:pPr>
              <w:ind w:left="-57" w:right="-57" w:firstLine="0"/>
              <w:jc w:val="center"/>
              <w:rPr>
                <w:color w:val="000000"/>
                <w:sz w:val="20"/>
                <w:szCs w:val="20"/>
              </w:rPr>
            </w:pPr>
            <w:r w:rsidRPr="00BD40D7">
              <w:rPr>
                <w:color w:val="000000"/>
                <w:sz w:val="20"/>
                <w:szCs w:val="20"/>
              </w:rPr>
              <w:t>-</w:t>
            </w:r>
          </w:p>
        </w:tc>
      </w:tr>
      <w:tr w:rsidR="00277165" w:rsidRPr="00B832D7" w:rsidTr="00277165">
        <w:trPr>
          <w:trHeight w:val="20"/>
          <w:jc w:val="center"/>
        </w:trPr>
        <w:tc>
          <w:tcPr>
            <w:tcW w:w="1801" w:type="pct"/>
            <w:shd w:val="clear" w:color="auto" w:fill="auto"/>
            <w:vAlign w:val="center"/>
            <w:hideMark/>
          </w:tcPr>
          <w:p w:rsidR="00277165" w:rsidRPr="00FF7231" w:rsidRDefault="00277165" w:rsidP="00277165">
            <w:pPr>
              <w:ind w:left="-57" w:right="-57" w:firstLine="0"/>
              <w:jc w:val="center"/>
              <w:rPr>
                <w:color w:val="000000"/>
                <w:sz w:val="22"/>
              </w:rPr>
            </w:pPr>
            <w:r w:rsidRPr="00FF7231">
              <w:rPr>
                <w:color w:val="000000"/>
                <w:sz w:val="22"/>
              </w:rPr>
              <w:lastRenderedPageBreak/>
              <w:t>Количество торговых объектов (250 кв.</w:t>
            </w:r>
            <w:r>
              <w:rPr>
                <w:color w:val="000000"/>
                <w:sz w:val="22"/>
              </w:rPr>
              <w:t xml:space="preserve"> </w:t>
            </w:r>
            <w:r w:rsidRPr="00FF7231">
              <w:rPr>
                <w:color w:val="000000"/>
                <w:sz w:val="22"/>
              </w:rPr>
              <w:t>м торговой площади на 1 тыс. чел)</w:t>
            </w:r>
          </w:p>
        </w:tc>
        <w:tc>
          <w:tcPr>
            <w:tcW w:w="629" w:type="pct"/>
            <w:shd w:val="clear" w:color="auto" w:fill="auto"/>
            <w:noWrap/>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w:t>
            </w:r>
          </w:p>
        </w:tc>
        <w:tc>
          <w:tcPr>
            <w:tcW w:w="979" w:type="pct"/>
            <w:shd w:val="clear" w:color="auto" w:fill="auto"/>
            <w:noWrap/>
            <w:vAlign w:val="center"/>
            <w:hideMark/>
          </w:tcPr>
          <w:p w:rsidR="00277165" w:rsidRPr="00B832D7" w:rsidRDefault="00277165" w:rsidP="00277165">
            <w:pPr>
              <w:ind w:left="-57" w:right="-57" w:firstLine="0"/>
              <w:jc w:val="center"/>
              <w:rPr>
                <w:color w:val="000000"/>
                <w:sz w:val="20"/>
                <w:szCs w:val="20"/>
              </w:rPr>
            </w:pPr>
            <w:r w:rsidRPr="00B832D7">
              <w:rPr>
                <w:color w:val="000000"/>
                <w:sz w:val="20"/>
                <w:szCs w:val="20"/>
              </w:rPr>
              <w:t>-</w:t>
            </w:r>
          </w:p>
        </w:tc>
        <w:tc>
          <w:tcPr>
            <w:tcW w:w="629" w:type="pct"/>
            <w:shd w:val="clear" w:color="auto" w:fill="auto"/>
            <w:noWrap/>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w:t>
            </w:r>
          </w:p>
        </w:tc>
        <w:tc>
          <w:tcPr>
            <w:tcW w:w="962" w:type="pct"/>
            <w:shd w:val="clear" w:color="auto" w:fill="auto"/>
            <w:noWrap/>
            <w:vAlign w:val="center"/>
            <w:hideMark/>
          </w:tcPr>
          <w:p w:rsidR="00277165" w:rsidRPr="00B832D7" w:rsidRDefault="00277165" w:rsidP="00277165">
            <w:pPr>
              <w:ind w:left="-57" w:right="-57" w:firstLine="0"/>
              <w:jc w:val="center"/>
              <w:rPr>
                <w:color w:val="000000"/>
                <w:sz w:val="20"/>
                <w:szCs w:val="20"/>
              </w:rPr>
            </w:pPr>
            <w:r w:rsidRPr="00B832D7">
              <w:rPr>
                <w:color w:val="000000"/>
                <w:sz w:val="20"/>
                <w:szCs w:val="20"/>
              </w:rPr>
              <w:t>Непродовольственный магазин площадью 35 кв.</w:t>
            </w:r>
            <w:r>
              <w:rPr>
                <w:color w:val="000000"/>
                <w:sz w:val="20"/>
                <w:szCs w:val="20"/>
              </w:rPr>
              <w:t xml:space="preserve"> </w:t>
            </w:r>
            <w:r w:rsidRPr="00B832D7">
              <w:rPr>
                <w:color w:val="000000"/>
                <w:sz w:val="20"/>
                <w:szCs w:val="20"/>
              </w:rPr>
              <w:t>м на территории нового спортивного комплекса</w:t>
            </w:r>
          </w:p>
        </w:tc>
      </w:tr>
      <w:tr w:rsidR="00277165" w:rsidRPr="00B832D7" w:rsidTr="00277165">
        <w:trPr>
          <w:trHeight w:val="20"/>
          <w:jc w:val="center"/>
        </w:trPr>
        <w:tc>
          <w:tcPr>
            <w:tcW w:w="1801" w:type="pct"/>
            <w:shd w:val="clear" w:color="auto" w:fill="auto"/>
            <w:vAlign w:val="center"/>
            <w:hideMark/>
          </w:tcPr>
          <w:p w:rsidR="00277165" w:rsidRPr="00FF7231" w:rsidRDefault="00277165" w:rsidP="00277165">
            <w:pPr>
              <w:ind w:left="-57" w:right="-57" w:firstLine="0"/>
              <w:jc w:val="center"/>
              <w:rPr>
                <w:color w:val="000000"/>
                <w:sz w:val="22"/>
              </w:rPr>
            </w:pPr>
            <w:r w:rsidRPr="00FF7231">
              <w:rPr>
                <w:color w:val="000000"/>
                <w:sz w:val="22"/>
              </w:rPr>
              <w:t xml:space="preserve">Количество объектов общественного питания  </w:t>
            </w:r>
          </w:p>
          <w:p w:rsidR="00277165" w:rsidRPr="00FF7231" w:rsidRDefault="00277165" w:rsidP="00277165">
            <w:pPr>
              <w:ind w:left="-57" w:right="-57" w:firstLine="0"/>
              <w:jc w:val="center"/>
              <w:rPr>
                <w:color w:val="000000"/>
                <w:sz w:val="22"/>
              </w:rPr>
            </w:pPr>
            <w:r w:rsidRPr="00FF7231">
              <w:rPr>
                <w:color w:val="000000"/>
                <w:sz w:val="22"/>
              </w:rPr>
              <w:t>(31 место на 1 тыс.</w:t>
            </w:r>
            <w:r>
              <w:rPr>
                <w:color w:val="000000"/>
                <w:sz w:val="22"/>
              </w:rPr>
              <w:t xml:space="preserve"> </w:t>
            </w:r>
            <w:r w:rsidRPr="00FF7231">
              <w:rPr>
                <w:color w:val="000000"/>
                <w:sz w:val="22"/>
              </w:rPr>
              <w:t>чел.)</w:t>
            </w:r>
          </w:p>
        </w:tc>
        <w:tc>
          <w:tcPr>
            <w:tcW w:w="629" w:type="pct"/>
            <w:shd w:val="clear" w:color="auto" w:fill="auto"/>
            <w:noWrap/>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+12</w:t>
            </w:r>
          </w:p>
        </w:tc>
        <w:tc>
          <w:tcPr>
            <w:tcW w:w="979" w:type="pct"/>
            <w:shd w:val="clear" w:color="auto" w:fill="auto"/>
            <w:noWrap/>
            <w:vAlign w:val="center"/>
            <w:hideMark/>
          </w:tcPr>
          <w:p w:rsidR="00277165" w:rsidRPr="00B832D7" w:rsidRDefault="00277165" w:rsidP="00277165">
            <w:pPr>
              <w:ind w:left="-57" w:right="-57" w:firstLine="0"/>
              <w:jc w:val="center"/>
              <w:rPr>
                <w:color w:val="000000"/>
                <w:sz w:val="20"/>
                <w:szCs w:val="20"/>
              </w:rPr>
            </w:pPr>
            <w:r w:rsidRPr="00B832D7">
              <w:rPr>
                <w:color w:val="000000"/>
                <w:sz w:val="20"/>
                <w:szCs w:val="20"/>
              </w:rPr>
              <w:t>-</w:t>
            </w:r>
          </w:p>
        </w:tc>
        <w:tc>
          <w:tcPr>
            <w:tcW w:w="629" w:type="pct"/>
            <w:shd w:val="clear" w:color="auto" w:fill="auto"/>
            <w:noWrap/>
            <w:vAlign w:val="center"/>
            <w:hideMark/>
          </w:tcPr>
          <w:p w:rsidR="00277165" w:rsidRPr="00B832D7" w:rsidRDefault="00277165" w:rsidP="00277165">
            <w:pPr>
              <w:ind w:left="-57" w:right="-57" w:firstLine="0"/>
              <w:jc w:val="center"/>
              <w:rPr>
                <w:color w:val="000000"/>
                <w:sz w:val="24"/>
                <w:szCs w:val="24"/>
              </w:rPr>
            </w:pPr>
            <w:r w:rsidRPr="00B832D7">
              <w:rPr>
                <w:color w:val="000000"/>
                <w:sz w:val="24"/>
                <w:szCs w:val="24"/>
              </w:rPr>
              <w:t>+2</w:t>
            </w:r>
          </w:p>
        </w:tc>
        <w:tc>
          <w:tcPr>
            <w:tcW w:w="962" w:type="pct"/>
            <w:shd w:val="clear" w:color="auto" w:fill="auto"/>
            <w:noWrap/>
            <w:vAlign w:val="center"/>
            <w:hideMark/>
          </w:tcPr>
          <w:p w:rsidR="00277165" w:rsidRPr="00B832D7" w:rsidRDefault="00277165" w:rsidP="00277165">
            <w:pPr>
              <w:ind w:left="-57" w:right="-57" w:firstLine="0"/>
              <w:jc w:val="center"/>
              <w:rPr>
                <w:color w:val="000000"/>
                <w:sz w:val="20"/>
                <w:szCs w:val="20"/>
              </w:rPr>
            </w:pPr>
            <w:r w:rsidRPr="00B832D7">
              <w:rPr>
                <w:color w:val="000000"/>
                <w:sz w:val="20"/>
                <w:szCs w:val="20"/>
              </w:rPr>
              <w:t>Кафе на 15 мест на территории нового спортивного комплекса</w:t>
            </w:r>
          </w:p>
        </w:tc>
      </w:tr>
    </w:tbl>
    <w:p w:rsidR="00277165" w:rsidRPr="008C54E4" w:rsidRDefault="00277165" w:rsidP="00277165"/>
    <w:p w:rsidR="00277165" w:rsidRDefault="00277165" w:rsidP="00277165">
      <w:pPr>
        <w:pStyle w:val="4"/>
      </w:pPr>
      <w:bookmarkStart w:id="43" w:name="_Toc308031405"/>
      <w:bookmarkStart w:id="44" w:name="_Toc323575675"/>
      <w:r w:rsidRPr="001F2229">
        <w:t>3.</w:t>
      </w:r>
      <w:r>
        <w:t>3</w:t>
      </w:r>
      <w:r w:rsidRPr="001F2229">
        <w:t>. Планируемое размещение объектов инженерной инфраструктуры</w:t>
      </w:r>
      <w:bookmarkEnd w:id="43"/>
      <w:bookmarkEnd w:id="44"/>
    </w:p>
    <w:p w:rsidR="00277165" w:rsidRPr="008C54E4" w:rsidRDefault="00277165" w:rsidP="00277165">
      <w:pPr>
        <w:rPr>
          <w:b/>
        </w:rPr>
      </w:pPr>
      <w:bookmarkStart w:id="45" w:name="_Toc308031404"/>
      <w:r w:rsidRPr="008C54E4">
        <w:rPr>
          <w:b/>
        </w:rPr>
        <w:t>Водоснабжение</w:t>
      </w:r>
    </w:p>
    <w:p w:rsidR="00277165" w:rsidRPr="00C85E77" w:rsidRDefault="00277165" w:rsidP="00277165">
      <w:r>
        <w:t>Проектное водопотребление</w:t>
      </w:r>
      <w:r w:rsidRPr="00C85E77">
        <w:t xml:space="preserve"> определено: </w:t>
      </w:r>
    </w:p>
    <w:p w:rsidR="00277165" w:rsidRDefault="00277165" w:rsidP="00277165">
      <w:r>
        <w:t>На 1 очередь строительства (2020 г.) –103,44</w:t>
      </w:r>
      <w:r w:rsidRPr="00C85E77">
        <w:t>м</w:t>
      </w:r>
      <w:r w:rsidRPr="00C85E77">
        <w:rPr>
          <w:vertAlign w:val="superscript"/>
        </w:rPr>
        <w:t>3</w:t>
      </w:r>
      <w:r w:rsidRPr="00C85E77">
        <w:t>/сутки</w:t>
      </w:r>
    </w:p>
    <w:p w:rsidR="00277165" w:rsidRPr="00C85E77" w:rsidRDefault="00277165" w:rsidP="00277165">
      <w:r w:rsidRPr="00C85E77">
        <w:t>На расчётный срок (2030 г.) –</w:t>
      </w:r>
      <w:r>
        <w:t xml:space="preserve"> 114,87 </w:t>
      </w:r>
      <w:r w:rsidRPr="00C85E77">
        <w:t>м</w:t>
      </w:r>
      <w:r w:rsidRPr="00C85E77">
        <w:rPr>
          <w:vertAlign w:val="superscript"/>
        </w:rPr>
        <w:t>3</w:t>
      </w:r>
      <w:r w:rsidRPr="00C85E77">
        <w:t>/сутки.</w:t>
      </w:r>
    </w:p>
    <w:p w:rsidR="00277165" w:rsidRDefault="00277165" w:rsidP="00277165">
      <w:r w:rsidRPr="006A109E">
        <w:t xml:space="preserve">Для 100% обеспечения потребителей </w:t>
      </w:r>
      <w:r>
        <w:t>деревни</w:t>
      </w:r>
      <w:r w:rsidRPr="006A109E">
        <w:t xml:space="preserve"> </w:t>
      </w:r>
      <w:r>
        <w:t xml:space="preserve">централизованной </w:t>
      </w:r>
      <w:r w:rsidRPr="006A109E">
        <w:t>системой водоснабжения предусмотрены следующие мероприятия:</w:t>
      </w:r>
    </w:p>
    <w:p w:rsidR="00277165" w:rsidRDefault="00277165" w:rsidP="00277165">
      <w:pPr>
        <w:rPr>
          <w:u w:val="single"/>
        </w:rPr>
      </w:pPr>
      <w:r w:rsidRPr="00085557">
        <w:rPr>
          <w:u w:val="single"/>
        </w:rPr>
        <w:t>На 1 очередь реализации генерального плана:</w:t>
      </w:r>
    </w:p>
    <w:p w:rsidR="00277165" w:rsidRDefault="00277165" w:rsidP="00277165">
      <w:pPr>
        <w:tabs>
          <w:tab w:val="left" w:pos="1134"/>
        </w:tabs>
      </w:pPr>
      <w:r>
        <w:t>-</w:t>
      </w:r>
      <w:r>
        <w:tab/>
        <w:t>Поиск нового источника водоснабжения (территория МПВ в 1 км от западной границы деревни);</w:t>
      </w:r>
    </w:p>
    <w:p w:rsidR="00277165" w:rsidRDefault="00277165" w:rsidP="00277165">
      <w:pPr>
        <w:tabs>
          <w:tab w:val="left" w:pos="1134"/>
        </w:tabs>
      </w:pPr>
      <w:r>
        <w:t>-</w:t>
      </w:r>
      <w:r>
        <w:tab/>
        <w:t>Оборудование нового источника головными сооружениями;</w:t>
      </w:r>
    </w:p>
    <w:p w:rsidR="00277165" w:rsidRDefault="00277165" w:rsidP="00277165">
      <w:pPr>
        <w:tabs>
          <w:tab w:val="left" w:pos="1134"/>
        </w:tabs>
      </w:pPr>
      <w:r>
        <w:t>-</w:t>
      </w:r>
      <w:r>
        <w:tab/>
        <w:t>Прокладка водовода от источника до перспективной станции водоподготовки и резервуаров, предлагаемых к размещению на территории населенного пункта;</w:t>
      </w:r>
    </w:p>
    <w:p w:rsidR="00277165" w:rsidRDefault="00277165" w:rsidP="00277165">
      <w:pPr>
        <w:tabs>
          <w:tab w:val="left" w:pos="1134"/>
        </w:tabs>
      </w:pPr>
      <w:r>
        <w:t>-</w:t>
      </w:r>
      <w:r>
        <w:tab/>
        <w:t>Прокладка водопроводной сети в существующей застройке с подключением существующих объектов к централизованной системе;</w:t>
      </w:r>
    </w:p>
    <w:p w:rsidR="00277165" w:rsidRDefault="00277165" w:rsidP="00277165">
      <w:pPr>
        <w:tabs>
          <w:tab w:val="left" w:pos="1134"/>
        </w:tabs>
      </w:pPr>
      <w:r>
        <w:t>-</w:t>
      </w:r>
      <w:r>
        <w:tab/>
        <w:t>Прокладка водопроводов для застройки, предложенной настоящим проектом на 1 очередь строительства, с её последующим подключением к сети;</w:t>
      </w:r>
    </w:p>
    <w:p w:rsidR="00277165" w:rsidRDefault="00277165" w:rsidP="00277165">
      <w:pPr>
        <w:rPr>
          <w:u w:val="single"/>
        </w:rPr>
      </w:pPr>
      <w:r w:rsidRPr="00977721">
        <w:rPr>
          <w:u w:val="single"/>
        </w:rPr>
        <w:t>На расчетный срок:</w:t>
      </w:r>
    </w:p>
    <w:p w:rsidR="00277165" w:rsidRPr="00977721" w:rsidRDefault="00277165" w:rsidP="00277165">
      <w:r>
        <w:t>прокладка водопроводов для застройки, предложенной настоящим проектом на расчетный срок, с её последующим подключением к сети.</w:t>
      </w:r>
    </w:p>
    <w:p w:rsidR="00277165" w:rsidRDefault="00277165" w:rsidP="00277165">
      <w:r w:rsidRPr="008C54E4">
        <w:t xml:space="preserve">Трассировки сетей водоснабжения </w:t>
      </w:r>
      <w:proofErr w:type="gramStart"/>
      <w:r w:rsidRPr="008C54E4">
        <w:t>выполнена</w:t>
      </w:r>
      <w:proofErr w:type="gramEnd"/>
      <w:r w:rsidRPr="008C54E4">
        <w:t xml:space="preserve"> на </w:t>
      </w:r>
      <w:r w:rsidRPr="008777E5">
        <w:t>«Карт</w:t>
      </w:r>
      <w:r>
        <w:t>е</w:t>
      </w:r>
      <w:r w:rsidRPr="008777E5">
        <w:t xml:space="preserve"> развития объектов и сетей инженерно-технического обеспечения территории </w:t>
      </w:r>
      <w:r>
        <w:t>д. Старые</w:t>
      </w:r>
      <w:r w:rsidRPr="008777E5">
        <w:t xml:space="preserve"> </w:t>
      </w:r>
      <w:r>
        <w:t>Решеты</w:t>
      </w:r>
      <w:r w:rsidRPr="008777E5">
        <w:t>. Водоснабжение и водоотведение»</w:t>
      </w:r>
      <w:r>
        <w:t xml:space="preserve"> лист 3.1. графических материалов проекта.</w:t>
      </w:r>
    </w:p>
    <w:p w:rsidR="00277165" w:rsidRDefault="00277165" w:rsidP="00277165">
      <w:pPr>
        <w:rPr>
          <w:b/>
        </w:rPr>
      </w:pPr>
    </w:p>
    <w:p w:rsidR="00277165" w:rsidRPr="0091552F" w:rsidRDefault="00277165" w:rsidP="00277165">
      <w:pPr>
        <w:rPr>
          <w:b/>
        </w:rPr>
      </w:pPr>
      <w:r w:rsidRPr="0091552F">
        <w:rPr>
          <w:b/>
        </w:rPr>
        <w:t>Водоотведение</w:t>
      </w:r>
    </w:p>
    <w:p w:rsidR="00277165" w:rsidRPr="00C85E77" w:rsidRDefault="00277165" w:rsidP="00277165">
      <w:r w:rsidRPr="00C85E77">
        <w:t xml:space="preserve">Проектное водопотребление </w:t>
      </w:r>
      <w:r>
        <w:t>д. Старые Решеты</w:t>
      </w:r>
      <w:r w:rsidRPr="00C85E77">
        <w:t xml:space="preserve"> определено: </w:t>
      </w:r>
    </w:p>
    <w:p w:rsidR="00277165" w:rsidRPr="006170FE" w:rsidRDefault="00277165" w:rsidP="00277165">
      <w:pPr>
        <w:rPr>
          <w:szCs w:val="28"/>
        </w:rPr>
      </w:pPr>
      <w:r>
        <w:t xml:space="preserve">На 1 очередь строительства (2020 г.) </w:t>
      </w:r>
      <w:r>
        <w:rPr>
          <w:szCs w:val="28"/>
        </w:rPr>
        <w:t>–</w:t>
      </w:r>
      <w:r w:rsidRPr="005F13FD">
        <w:rPr>
          <w:szCs w:val="28"/>
        </w:rPr>
        <w:t xml:space="preserve"> </w:t>
      </w:r>
      <w:r>
        <w:rPr>
          <w:szCs w:val="28"/>
        </w:rPr>
        <w:t xml:space="preserve">83,44 </w:t>
      </w:r>
      <w:r w:rsidRPr="005F13FD">
        <w:rPr>
          <w:szCs w:val="28"/>
        </w:rPr>
        <w:t>м</w:t>
      </w:r>
      <w:r w:rsidRPr="005F13FD">
        <w:rPr>
          <w:szCs w:val="28"/>
          <w:vertAlign w:val="superscript"/>
        </w:rPr>
        <w:t>3</w:t>
      </w:r>
      <w:r w:rsidRPr="00C85E77">
        <w:t>/сутки</w:t>
      </w:r>
    </w:p>
    <w:p w:rsidR="00277165" w:rsidRDefault="00277165" w:rsidP="00277165">
      <w:r w:rsidRPr="00C85E77">
        <w:t>На расчётный срок (2030 г.) –</w:t>
      </w:r>
      <w:r>
        <w:t xml:space="preserve"> 92,62</w:t>
      </w:r>
      <w:r w:rsidRPr="00C85E77">
        <w:t>м</w:t>
      </w:r>
      <w:r w:rsidRPr="00C85E77">
        <w:rPr>
          <w:vertAlign w:val="superscript"/>
        </w:rPr>
        <w:t>3</w:t>
      </w:r>
      <w:r w:rsidRPr="00C85E77">
        <w:t>/сутки.</w:t>
      </w:r>
    </w:p>
    <w:p w:rsidR="00277165" w:rsidRDefault="00277165" w:rsidP="00277165">
      <w:r>
        <w:lastRenderedPageBreak/>
        <w:t>Для обеспечения существующей и проектной застройки на расчетный срок централизованной системой отвода бытовых стоков на 100% необходимо проведение следующих мероприятий:</w:t>
      </w:r>
    </w:p>
    <w:p w:rsidR="00277165" w:rsidRPr="003E6899" w:rsidRDefault="00277165" w:rsidP="00277165">
      <w:pPr>
        <w:rPr>
          <w:u w:val="single"/>
        </w:rPr>
      </w:pPr>
      <w:r w:rsidRPr="003E6899">
        <w:rPr>
          <w:u w:val="single"/>
        </w:rPr>
        <w:t>На 1 очередь реализации генерального плана:</w:t>
      </w:r>
    </w:p>
    <w:p w:rsidR="00277165" w:rsidRDefault="00277165" w:rsidP="00277165">
      <w:pPr>
        <w:tabs>
          <w:tab w:val="left" w:pos="993"/>
        </w:tabs>
      </w:pPr>
      <w:r>
        <w:t>-</w:t>
      </w:r>
      <w:r>
        <w:tab/>
        <w:t>Расширение производительности очистных сооружений п. Решеты;</w:t>
      </w:r>
    </w:p>
    <w:p w:rsidR="00277165" w:rsidRDefault="00277165" w:rsidP="00277165">
      <w:pPr>
        <w:tabs>
          <w:tab w:val="left" w:pos="993"/>
        </w:tabs>
      </w:pPr>
      <w:r>
        <w:t>-</w:t>
      </w:r>
      <w:r>
        <w:tab/>
        <w:t>Прокладка хозяйственно-бытовых коллекторов для отвода бытовых стоков от существующей застройки и застройки 1 очереди строительства;</w:t>
      </w:r>
    </w:p>
    <w:p w:rsidR="00277165" w:rsidRDefault="00277165" w:rsidP="00277165">
      <w:pPr>
        <w:tabs>
          <w:tab w:val="left" w:pos="993"/>
        </w:tabs>
      </w:pPr>
      <w:r>
        <w:t>-</w:t>
      </w:r>
      <w:r>
        <w:tab/>
        <w:t>Ликвидация существующих выгребных ям и надворных уборных;</w:t>
      </w:r>
    </w:p>
    <w:p w:rsidR="00277165" w:rsidRDefault="00277165" w:rsidP="00277165">
      <w:pPr>
        <w:tabs>
          <w:tab w:val="left" w:pos="993"/>
        </w:tabs>
        <w:rPr>
          <w:u w:val="single"/>
        </w:rPr>
      </w:pPr>
      <w:r w:rsidRPr="003E6899">
        <w:rPr>
          <w:u w:val="single"/>
        </w:rPr>
        <w:t>На расчетный срок:</w:t>
      </w:r>
    </w:p>
    <w:p w:rsidR="00277165" w:rsidRPr="003E6899" w:rsidRDefault="00277165" w:rsidP="00277165">
      <w:pPr>
        <w:tabs>
          <w:tab w:val="left" w:pos="993"/>
        </w:tabs>
        <w:rPr>
          <w:u w:val="single"/>
        </w:rPr>
      </w:pPr>
      <w:r>
        <w:t>-</w:t>
      </w:r>
      <w:r>
        <w:tab/>
        <w:t>Прокладка системы самотечных и напорных коллекторов для отвода бытовых стоков от застройки, предусмотренной настоящим проектом на расчетный срок, с ее последующим подключением к сети.</w:t>
      </w:r>
    </w:p>
    <w:p w:rsidR="00277165" w:rsidRDefault="00277165" w:rsidP="00277165">
      <w:pPr>
        <w:tabs>
          <w:tab w:val="left" w:pos="993"/>
        </w:tabs>
      </w:pPr>
      <w:r w:rsidRPr="00AD1874">
        <w:t xml:space="preserve">Трассировку </w:t>
      </w:r>
      <w:r w:rsidRPr="008C54E4">
        <w:t xml:space="preserve">проектируемых и перекладываемых трубопроводов производить в границах проектируемых красных линий. Трассировка канализационных коллекторов приведена на </w:t>
      </w:r>
      <w:r w:rsidRPr="008C54E4">
        <w:rPr>
          <w:szCs w:val="28"/>
        </w:rPr>
        <w:t>«Карт</w:t>
      </w:r>
      <w:r>
        <w:rPr>
          <w:szCs w:val="28"/>
        </w:rPr>
        <w:t>е</w:t>
      </w:r>
      <w:r w:rsidRPr="008C54E4">
        <w:rPr>
          <w:szCs w:val="28"/>
        </w:rPr>
        <w:t xml:space="preserve"> развития объектов и сетей инженерно-технического обеспечения территории д. Старые Решеты. Водоснабжение и водоотведение» лист 3.1. графических материалов проекта</w:t>
      </w:r>
      <w:r>
        <w:t>.</w:t>
      </w:r>
    </w:p>
    <w:p w:rsidR="00277165" w:rsidRDefault="00277165" w:rsidP="00277165">
      <w:pPr>
        <w:rPr>
          <w:b/>
        </w:rPr>
      </w:pPr>
    </w:p>
    <w:p w:rsidR="00277165" w:rsidRPr="0091552F" w:rsidRDefault="00277165" w:rsidP="00277165">
      <w:pPr>
        <w:rPr>
          <w:b/>
        </w:rPr>
      </w:pPr>
      <w:r w:rsidRPr="0091552F">
        <w:rPr>
          <w:b/>
        </w:rPr>
        <w:t>Теплоснабжение</w:t>
      </w:r>
    </w:p>
    <w:p w:rsidR="00277165" w:rsidRDefault="00277165" w:rsidP="00277165">
      <w:r>
        <w:t>Общее теплопотребление деревни определено:</w:t>
      </w:r>
    </w:p>
    <w:p w:rsidR="00277165" w:rsidRDefault="00277165" w:rsidP="00277165">
      <w:r>
        <w:t>на 1 очередь (2020г.) – 2,95 Гкал/час;</w:t>
      </w:r>
    </w:p>
    <w:p w:rsidR="00277165" w:rsidRDefault="00277165" w:rsidP="00277165">
      <w:r>
        <w:t>на расчетный срок (2030г.) – 3,44 Гкал/час.</w:t>
      </w:r>
    </w:p>
    <w:p w:rsidR="00277165" w:rsidRDefault="00277165" w:rsidP="00277165">
      <w:r>
        <w:t>Для организации предложенных систем отопления застройки д. Старые Решеты необходимо проведение следующих мероприятий:</w:t>
      </w:r>
    </w:p>
    <w:p w:rsidR="00277165" w:rsidRDefault="00277165" w:rsidP="00277165">
      <w:pPr>
        <w:rPr>
          <w:u w:val="single"/>
        </w:rPr>
      </w:pPr>
      <w:r>
        <w:rPr>
          <w:u w:val="single"/>
        </w:rPr>
        <w:t>На расчетный срок:</w:t>
      </w:r>
    </w:p>
    <w:p w:rsidR="00277165" w:rsidRDefault="00277165" w:rsidP="00277165">
      <w:pPr>
        <w:tabs>
          <w:tab w:val="left" w:pos="1134"/>
        </w:tabs>
      </w:pPr>
      <w:r>
        <w:t>-</w:t>
      </w:r>
      <w:r>
        <w:tab/>
        <w:t>Оборудование многоквартирной застройки и объектов соцкультбыта автономными котельными</w:t>
      </w:r>
      <w:proofErr w:type="gramStart"/>
      <w:r>
        <w:t xml:space="preserve"> ;</w:t>
      </w:r>
      <w:proofErr w:type="gramEnd"/>
    </w:p>
    <w:p w:rsidR="00277165" w:rsidRDefault="00277165" w:rsidP="00277165">
      <w:pPr>
        <w:tabs>
          <w:tab w:val="left" w:pos="1134"/>
        </w:tabs>
      </w:pPr>
      <w:r>
        <w:t>-</w:t>
      </w:r>
      <w:r>
        <w:tab/>
        <w:t>Перевод индивидуальной существующей и проектной жилой застройки на отопление от индивидуальных газовых установок;</w:t>
      </w:r>
    </w:p>
    <w:p w:rsidR="00277165" w:rsidRDefault="00277165" w:rsidP="00277165">
      <w:pPr>
        <w:tabs>
          <w:tab w:val="left" w:pos="1134"/>
        </w:tabs>
      </w:pPr>
      <w:r>
        <w:t>-</w:t>
      </w:r>
      <w:r>
        <w:tab/>
        <w:t>Перевод существующих теплоснабжающих установок на газ необходимо проводить в соответствии с графиком газоснабжения застройки. Для проектной индивидуальной застройки запланировано оборудование газовыми установками сразу по окончании строительства объектов.</w:t>
      </w:r>
    </w:p>
    <w:p w:rsidR="00277165" w:rsidRDefault="00277165" w:rsidP="00277165">
      <w:pPr>
        <w:tabs>
          <w:tab w:val="left" w:pos="1134"/>
        </w:tabs>
      </w:pPr>
      <w:r>
        <w:t>Для снижения потерь в сети теплоснабжения предусмотрено проведение мероприятий по энергосбережению:</w:t>
      </w:r>
    </w:p>
    <w:p w:rsidR="00277165" w:rsidRDefault="00277165" w:rsidP="00277165">
      <w:pPr>
        <w:tabs>
          <w:tab w:val="left" w:pos="1134"/>
        </w:tabs>
      </w:pPr>
      <w:r>
        <w:t>-</w:t>
      </w:r>
      <w:r>
        <w:tab/>
        <w:t>Теплоизоляция трубопроводов;</w:t>
      </w:r>
    </w:p>
    <w:p w:rsidR="00277165" w:rsidRDefault="00277165" w:rsidP="00277165">
      <w:pPr>
        <w:tabs>
          <w:tab w:val="left" w:pos="1134"/>
        </w:tabs>
      </w:pPr>
      <w:r>
        <w:t>-</w:t>
      </w:r>
      <w:r>
        <w:tab/>
        <w:t>Установка автономных котельных с диспетчеризацией показаний о работе оборудования;</w:t>
      </w:r>
    </w:p>
    <w:p w:rsidR="00277165" w:rsidRPr="00EF57EA" w:rsidRDefault="00277165" w:rsidP="00277165">
      <w:pPr>
        <w:tabs>
          <w:tab w:val="left" w:pos="1134"/>
        </w:tabs>
      </w:pPr>
      <w:r>
        <w:t>-</w:t>
      </w:r>
      <w:r>
        <w:tab/>
        <w:t>Установка автоматических терморегуляторов.</w:t>
      </w:r>
    </w:p>
    <w:p w:rsidR="00277165" w:rsidRPr="00734A80" w:rsidRDefault="00277165" w:rsidP="00277165"/>
    <w:p w:rsidR="00277165" w:rsidRPr="0091552F" w:rsidRDefault="00277165" w:rsidP="00277165">
      <w:pPr>
        <w:rPr>
          <w:b/>
        </w:rPr>
      </w:pPr>
      <w:r w:rsidRPr="0091552F">
        <w:rPr>
          <w:b/>
        </w:rPr>
        <w:t>Газоснабжение</w:t>
      </w:r>
    </w:p>
    <w:p w:rsidR="00277165" w:rsidRPr="00C85E77" w:rsidRDefault="00277165" w:rsidP="00277165">
      <w:proofErr w:type="gramStart"/>
      <w:r w:rsidRPr="00C85E77">
        <w:t>Проектное</w:t>
      </w:r>
      <w:proofErr w:type="gramEnd"/>
      <w:r w:rsidRPr="00C85E77">
        <w:t xml:space="preserve"> </w:t>
      </w:r>
      <w:proofErr w:type="spellStart"/>
      <w:r>
        <w:t>газопотребление</w:t>
      </w:r>
      <w:proofErr w:type="spellEnd"/>
      <w:r w:rsidRPr="00C85E77">
        <w:t xml:space="preserve"> </w:t>
      </w:r>
      <w:r>
        <w:t xml:space="preserve">деревни </w:t>
      </w:r>
      <w:r w:rsidRPr="00C85E77">
        <w:t xml:space="preserve">определено: </w:t>
      </w:r>
    </w:p>
    <w:p w:rsidR="00277165" w:rsidRPr="00C85E77" w:rsidRDefault="00277165" w:rsidP="00277165">
      <w:r w:rsidRPr="00C85E77">
        <w:t xml:space="preserve">На расчётный срок (2030 г.) </w:t>
      </w:r>
      <w:r>
        <w:rPr>
          <w:szCs w:val="28"/>
        </w:rPr>
        <w:t>–</w:t>
      </w:r>
      <w:r>
        <w:rPr>
          <w:bCs/>
          <w:szCs w:val="28"/>
        </w:rPr>
        <w:t xml:space="preserve"> 572,61 </w:t>
      </w:r>
      <w:r w:rsidRPr="009F03C4">
        <w:rPr>
          <w:szCs w:val="28"/>
        </w:rPr>
        <w:t>м</w:t>
      </w:r>
      <w:r w:rsidRPr="009F03C4">
        <w:rPr>
          <w:szCs w:val="28"/>
          <w:vertAlign w:val="superscript"/>
        </w:rPr>
        <w:t>3</w:t>
      </w:r>
      <w:r w:rsidRPr="00C85E77">
        <w:t>/</w:t>
      </w:r>
      <w:r>
        <w:t>час</w:t>
      </w:r>
      <w:r w:rsidRPr="00C85E77">
        <w:t>.</w:t>
      </w:r>
    </w:p>
    <w:p w:rsidR="00277165" w:rsidRDefault="00277165" w:rsidP="00277165">
      <w:r>
        <w:t xml:space="preserve">Источником газоснабжения деревни принят существующий межпоселковый газопровод 0,6 МПа в п. </w:t>
      </w:r>
      <w:proofErr w:type="gramStart"/>
      <w:r>
        <w:t>Хрустальная</w:t>
      </w:r>
      <w:proofErr w:type="gramEnd"/>
      <w:r>
        <w:t>.</w:t>
      </w:r>
    </w:p>
    <w:p w:rsidR="00277165" w:rsidRDefault="00277165" w:rsidP="00277165">
      <w:r>
        <w:lastRenderedPageBreak/>
        <w:t>Для газификации застройки районов с учетом перспективного населения проектом предложены следующие мероприятия:</w:t>
      </w:r>
    </w:p>
    <w:p w:rsidR="00277165" w:rsidRPr="00977080" w:rsidRDefault="00277165" w:rsidP="00277165">
      <w:pPr>
        <w:rPr>
          <w:u w:val="single"/>
        </w:rPr>
      </w:pPr>
      <w:r w:rsidRPr="00772160">
        <w:rPr>
          <w:u w:val="single"/>
        </w:rPr>
        <w:t>На 1 очередь строительства:</w:t>
      </w:r>
    </w:p>
    <w:p w:rsidR="00277165" w:rsidRDefault="00277165" w:rsidP="00277165">
      <w:pPr>
        <w:tabs>
          <w:tab w:val="left" w:pos="1134"/>
        </w:tabs>
      </w:pPr>
      <w:r>
        <w:t>-</w:t>
      </w:r>
      <w:r>
        <w:tab/>
        <w:t>Подведение газопровода высокого давления 0,6 МПа к границам населенного пункта с установкой газорегуляторного пункта на сети;</w:t>
      </w:r>
    </w:p>
    <w:p w:rsidR="00277165" w:rsidRDefault="00277165" w:rsidP="00277165">
      <w:pPr>
        <w:tabs>
          <w:tab w:val="left" w:pos="1134"/>
        </w:tabs>
      </w:pPr>
      <w:r>
        <w:t>-</w:t>
      </w:r>
      <w:r>
        <w:tab/>
        <w:t>Прокладка газопровода 0,6 МПа по территории населенного пункта;</w:t>
      </w:r>
    </w:p>
    <w:p w:rsidR="00277165" w:rsidRPr="00B10D1E" w:rsidRDefault="00277165" w:rsidP="00277165">
      <w:pPr>
        <w:tabs>
          <w:tab w:val="left" w:pos="1134"/>
        </w:tabs>
        <w:rPr>
          <w:u w:val="single"/>
        </w:rPr>
      </w:pPr>
      <w:r w:rsidRPr="00B10D1E">
        <w:rPr>
          <w:u w:val="single"/>
        </w:rPr>
        <w:t>На расчетный срок</w:t>
      </w:r>
    </w:p>
    <w:p w:rsidR="00277165" w:rsidRDefault="00277165" w:rsidP="00277165">
      <w:pPr>
        <w:tabs>
          <w:tab w:val="left" w:pos="1134"/>
        </w:tabs>
      </w:pPr>
      <w:r>
        <w:t>-</w:t>
      </w:r>
      <w:r>
        <w:tab/>
        <w:t>Установка на газопроводе газорегуляторных пунктов;</w:t>
      </w:r>
    </w:p>
    <w:p w:rsidR="00277165" w:rsidRDefault="00277165" w:rsidP="00277165">
      <w:pPr>
        <w:tabs>
          <w:tab w:val="left" w:pos="1134"/>
        </w:tabs>
      </w:pPr>
      <w:r>
        <w:t>-</w:t>
      </w:r>
      <w:r>
        <w:tab/>
        <w:t>Строительство сети низкого давления с подведением централизованной сети к каждому перспективному потребителю (жилая застройка, объекты соцкультбыта).</w:t>
      </w:r>
    </w:p>
    <w:p w:rsidR="00277165" w:rsidRPr="00C85E77" w:rsidRDefault="00277165" w:rsidP="00277165">
      <w:r w:rsidRPr="00C85E77">
        <w:t xml:space="preserve">Трассировка газопроводов </w:t>
      </w:r>
      <w:r>
        <w:t>высокого</w:t>
      </w:r>
      <w:r w:rsidRPr="00C85E77">
        <w:t xml:space="preserve"> давления, местоположение </w:t>
      </w:r>
      <w:r>
        <w:t>газораспределительных шкафных пунктов</w:t>
      </w:r>
      <w:r w:rsidRPr="00C85E77">
        <w:t xml:space="preserve"> приведены на </w:t>
      </w:r>
      <w:r w:rsidRPr="008777E5">
        <w:rPr>
          <w:szCs w:val="28"/>
        </w:rPr>
        <w:t>«Карт</w:t>
      </w:r>
      <w:r>
        <w:rPr>
          <w:szCs w:val="28"/>
        </w:rPr>
        <w:t>е</w:t>
      </w:r>
      <w:r w:rsidRPr="008777E5">
        <w:rPr>
          <w:szCs w:val="28"/>
        </w:rPr>
        <w:t xml:space="preserve"> развития объектов и сетей инженерно-технического обеспечения территории </w:t>
      </w:r>
      <w:r>
        <w:rPr>
          <w:szCs w:val="28"/>
        </w:rPr>
        <w:t>д. Старые</w:t>
      </w:r>
      <w:r w:rsidRPr="008777E5">
        <w:rPr>
          <w:szCs w:val="28"/>
        </w:rPr>
        <w:t xml:space="preserve"> </w:t>
      </w:r>
      <w:r>
        <w:rPr>
          <w:szCs w:val="28"/>
        </w:rPr>
        <w:t>Решеты</w:t>
      </w:r>
      <w:r w:rsidRPr="008777E5">
        <w:rPr>
          <w:szCs w:val="28"/>
        </w:rPr>
        <w:t xml:space="preserve">. </w:t>
      </w:r>
      <w:r>
        <w:rPr>
          <w:szCs w:val="28"/>
        </w:rPr>
        <w:t>Энергоснабжение</w:t>
      </w:r>
      <w:r w:rsidRPr="008777E5">
        <w:rPr>
          <w:szCs w:val="28"/>
        </w:rPr>
        <w:t>»</w:t>
      </w:r>
      <w:r>
        <w:rPr>
          <w:szCs w:val="28"/>
        </w:rPr>
        <w:t xml:space="preserve"> лист 3.2. графических материалов проекта</w:t>
      </w:r>
      <w:r>
        <w:t>.</w:t>
      </w:r>
    </w:p>
    <w:p w:rsidR="00277165" w:rsidRPr="0091552F" w:rsidRDefault="00277165" w:rsidP="00277165">
      <w:pPr>
        <w:rPr>
          <w:b/>
        </w:rPr>
      </w:pPr>
      <w:r w:rsidRPr="0091552F">
        <w:rPr>
          <w:b/>
        </w:rPr>
        <w:t>Электроснабжение</w:t>
      </w:r>
    </w:p>
    <w:p w:rsidR="00277165" w:rsidRPr="00C85E77" w:rsidRDefault="00277165" w:rsidP="00277165">
      <w:r w:rsidRPr="00C85E77">
        <w:t xml:space="preserve">Проектное </w:t>
      </w:r>
      <w:r>
        <w:t>электропотребление</w:t>
      </w:r>
      <w:r w:rsidRPr="00C85E77">
        <w:t xml:space="preserve"> </w:t>
      </w:r>
      <w:r>
        <w:t>деревни</w:t>
      </w:r>
      <w:r w:rsidRPr="00C85E77">
        <w:t xml:space="preserve"> определено: </w:t>
      </w:r>
    </w:p>
    <w:p w:rsidR="00277165" w:rsidRPr="00782EF3" w:rsidRDefault="00277165" w:rsidP="00277165">
      <w:r>
        <w:t xml:space="preserve">На 1 очередь строительства (2020 </w:t>
      </w:r>
      <w:r w:rsidRPr="00782EF3">
        <w:t>г.) –</w:t>
      </w:r>
      <w:r>
        <w:t xml:space="preserve"> 0,23 </w:t>
      </w:r>
      <w:r w:rsidRPr="00782EF3">
        <w:t>МВт;</w:t>
      </w:r>
    </w:p>
    <w:p w:rsidR="00277165" w:rsidRDefault="00277165" w:rsidP="00277165">
      <w:r w:rsidRPr="00782EF3">
        <w:t>На расчётный срок (2030 г.) –</w:t>
      </w:r>
      <w:r>
        <w:t xml:space="preserve"> 0,29 </w:t>
      </w:r>
      <w:r w:rsidRPr="00782EF3">
        <w:t>МВт</w:t>
      </w:r>
      <w:r w:rsidRPr="00C85E77">
        <w:t>.</w:t>
      </w:r>
    </w:p>
    <w:p w:rsidR="00277165" w:rsidRDefault="00277165" w:rsidP="00277165">
      <w:r>
        <w:t>Для электрификации застройки д. Старые Решеты с учетом перспективного населения, а также для обеспечения требований «</w:t>
      </w:r>
      <w:r w:rsidRPr="007A28C7">
        <w:t>Правил установления охранных зон объектов электросетевого хозяйства и особых условий использования земельных участков, расположенных в границах зон</w:t>
      </w:r>
      <w:r>
        <w:t>» №160 от 24</w:t>
      </w:r>
      <w:r w:rsidRPr="007A28C7">
        <w:t xml:space="preserve">.02.2009 </w:t>
      </w:r>
      <w:r>
        <w:t>г проектом предложены следующие мероприятия:</w:t>
      </w:r>
    </w:p>
    <w:p w:rsidR="00277165" w:rsidRDefault="00277165" w:rsidP="00277165">
      <w:pPr>
        <w:tabs>
          <w:tab w:val="left" w:pos="1134"/>
        </w:tabs>
        <w:rPr>
          <w:u w:val="single"/>
        </w:rPr>
      </w:pPr>
      <w:r w:rsidRPr="00772160">
        <w:rPr>
          <w:u w:val="single"/>
        </w:rPr>
        <w:t>На 1 очередь строительства:</w:t>
      </w:r>
    </w:p>
    <w:p w:rsidR="00277165" w:rsidRPr="007A28C7" w:rsidRDefault="00277165" w:rsidP="00277165">
      <w:pPr>
        <w:tabs>
          <w:tab w:val="left" w:pos="1134"/>
        </w:tabs>
      </w:pPr>
      <w:r>
        <w:t>-</w:t>
      </w:r>
      <w:r>
        <w:tab/>
        <w:t>Перекладка</w:t>
      </w:r>
      <w:r w:rsidRPr="007A28C7">
        <w:t xml:space="preserve"> воздушных линий </w:t>
      </w:r>
      <w:r>
        <w:t xml:space="preserve">35 </w:t>
      </w:r>
      <w:proofErr w:type="spellStart"/>
      <w:r w:rsidRPr="007A28C7">
        <w:t>кВ</w:t>
      </w:r>
      <w:proofErr w:type="spellEnd"/>
      <w:r w:rsidRPr="007A28C7">
        <w:t xml:space="preserve">, проложенных </w:t>
      </w:r>
      <w:r>
        <w:t>у юго-восточной границы деревни, в подземные кабельные линии</w:t>
      </w:r>
      <w:r w:rsidRPr="007A28C7">
        <w:t>;</w:t>
      </w:r>
    </w:p>
    <w:p w:rsidR="00277165" w:rsidRDefault="00277165" w:rsidP="00277165">
      <w:pPr>
        <w:tabs>
          <w:tab w:val="left" w:pos="1134"/>
        </w:tabs>
      </w:pPr>
      <w:r>
        <w:t>-</w:t>
      </w:r>
      <w:r>
        <w:tab/>
        <w:t xml:space="preserve">Перекладка воздушных линий 10 </w:t>
      </w:r>
      <w:proofErr w:type="spellStart"/>
      <w:r>
        <w:t>к</w:t>
      </w:r>
      <w:r w:rsidR="00607762">
        <w:t>В</w:t>
      </w:r>
      <w:proofErr w:type="spellEnd"/>
      <w:r w:rsidR="00607762">
        <w:t>, проходящих вдоль железной до</w:t>
      </w:r>
      <w:r>
        <w:t>р</w:t>
      </w:r>
      <w:r w:rsidR="00607762">
        <w:t>о</w:t>
      </w:r>
      <w:r>
        <w:t>ги в подземные кабельные и перенос с территории жилой застройки в границы красных линий;</w:t>
      </w:r>
    </w:p>
    <w:p w:rsidR="00277165" w:rsidRDefault="00277165" w:rsidP="00277165">
      <w:pPr>
        <w:tabs>
          <w:tab w:val="left" w:pos="1134"/>
        </w:tabs>
      </w:pPr>
      <w:r>
        <w:t>-</w:t>
      </w:r>
      <w:r>
        <w:tab/>
        <w:t xml:space="preserve">Установка трансформаторных пунктов (ТП) с прокладкой кабеля 10 </w:t>
      </w:r>
      <w:proofErr w:type="spellStart"/>
      <w:r>
        <w:t>кВ</w:t>
      </w:r>
      <w:proofErr w:type="spellEnd"/>
      <w:r>
        <w:t xml:space="preserve"> (</w:t>
      </w:r>
      <w:proofErr w:type="spellStart"/>
      <w:r>
        <w:t>запитка</w:t>
      </w:r>
      <w:proofErr w:type="spellEnd"/>
      <w:r>
        <w:t xml:space="preserve"> от существующей воздушной ЛЭП 10 </w:t>
      </w:r>
      <w:proofErr w:type="spellStart"/>
      <w:r>
        <w:t>кВ</w:t>
      </w:r>
      <w:proofErr w:type="spellEnd"/>
      <w:r>
        <w:t>) в проектной застройке 1 очереди строительства;</w:t>
      </w:r>
    </w:p>
    <w:p w:rsidR="00277165" w:rsidRPr="009419E0" w:rsidRDefault="00277165" w:rsidP="00277165">
      <w:pPr>
        <w:tabs>
          <w:tab w:val="left" w:pos="1134"/>
        </w:tabs>
        <w:rPr>
          <w:u w:val="single"/>
        </w:rPr>
      </w:pPr>
      <w:r w:rsidRPr="009419E0">
        <w:rPr>
          <w:u w:val="single"/>
        </w:rPr>
        <w:t>На расчетный срок:</w:t>
      </w:r>
    </w:p>
    <w:p w:rsidR="00277165" w:rsidRDefault="00277165" w:rsidP="00277165">
      <w:pPr>
        <w:tabs>
          <w:tab w:val="left" w:pos="1134"/>
        </w:tabs>
      </w:pPr>
      <w:proofErr w:type="gramStart"/>
      <w:r>
        <w:t>-</w:t>
      </w:r>
      <w:r>
        <w:tab/>
        <w:t xml:space="preserve">Установка трансформаторных пунктов (ТП) с прокладкой кабеля 10 </w:t>
      </w:r>
      <w:proofErr w:type="spellStart"/>
      <w:r>
        <w:t>кВ</w:t>
      </w:r>
      <w:proofErr w:type="spellEnd"/>
      <w:r>
        <w:t xml:space="preserve"> (</w:t>
      </w:r>
      <w:proofErr w:type="spellStart"/>
      <w:r>
        <w:t>запитка</w:t>
      </w:r>
      <w:proofErr w:type="spellEnd"/>
      <w:r>
        <w:t xml:space="preserve"> от существующей воздушной ЛЭП 10 </w:t>
      </w:r>
      <w:proofErr w:type="spellStart"/>
      <w:r>
        <w:t>кВ</w:t>
      </w:r>
      <w:proofErr w:type="spellEnd"/>
      <w:r>
        <w:t>) в проектной застройке, запланированной на расчетный срок.</w:t>
      </w:r>
      <w:proofErr w:type="gramEnd"/>
    </w:p>
    <w:p w:rsidR="00277165" w:rsidRDefault="00277165" w:rsidP="00277165">
      <w:pPr>
        <w:rPr>
          <w:b/>
        </w:rPr>
      </w:pPr>
      <w:r>
        <w:rPr>
          <w:szCs w:val="28"/>
        </w:rPr>
        <w:t xml:space="preserve">Местоположение электроподстанции, трансформаторных пунктов, трассировка проектируемых и перекладываемых кабельных и воздушных линий приведены </w:t>
      </w:r>
      <w:r w:rsidRPr="008777E5">
        <w:rPr>
          <w:szCs w:val="28"/>
        </w:rPr>
        <w:t>«Карт</w:t>
      </w:r>
      <w:r>
        <w:rPr>
          <w:szCs w:val="28"/>
        </w:rPr>
        <w:t>е</w:t>
      </w:r>
      <w:r w:rsidRPr="008777E5">
        <w:rPr>
          <w:szCs w:val="28"/>
        </w:rPr>
        <w:t xml:space="preserve"> развития объектов и сетей инженерно-технического обеспечения территории </w:t>
      </w:r>
      <w:r>
        <w:rPr>
          <w:szCs w:val="28"/>
        </w:rPr>
        <w:t>д. Старые</w:t>
      </w:r>
      <w:r w:rsidRPr="008777E5">
        <w:rPr>
          <w:szCs w:val="28"/>
        </w:rPr>
        <w:t xml:space="preserve"> </w:t>
      </w:r>
      <w:r>
        <w:rPr>
          <w:szCs w:val="28"/>
        </w:rPr>
        <w:t>Решеты</w:t>
      </w:r>
      <w:r w:rsidRPr="008777E5">
        <w:rPr>
          <w:szCs w:val="28"/>
        </w:rPr>
        <w:t xml:space="preserve">. </w:t>
      </w:r>
      <w:r>
        <w:rPr>
          <w:szCs w:val="28"/>
        </w:rPr>
        <w:t>Энергоснабжение</w:t>
      </w:r>
      <w:r w:rsidRPr="008777E5">
        <w:rPr>
          <w:szCs w:val="28"/>
        </w:rPr>
        <w:t>»</w:t>
      </w:r>
      <w:r>
        <w:rPr>
          <w:szCs w:val="28"/>
        </w:rPr>
        <w:t xml:space="preserve"> лист 3.2. графических материалов проекта</w:t>
      </w:r>
      <w:r>
        <w:t>.</w:t>
      </w:r>
    </w:p>
    <w:p w:rsidR="00277165" w:rsidRPr="0091552F" w:rsidRDefault="00277165" w:rsidP="00277165">
      <w:pPr>
        <w:rPr>
          <w:b/>
        </w:rPr>
      </w:pPr>
      <w:r w:rsidRPr="0091552F">
        <w:rPr>
          <w:b/>
        </w:rPr>
        <w:t>Связь</w:t>
      </w:r>
    </w:p>
    <w:p w:rsidR="00277165" w:rsidRDefault="00277165" w:rsidP="00277165">
      <w:r>
        <w:t>Для обеспечения 100% телефонизации населенного пункта на расчетный срок необходимо:</w:t>
      </w:r>
    </w:p>
    <w:p w:rsidR="00277165" w:rsidRDefault="00277165" w:rsidP="00277165">
      <w:pPr>
        <w:tabs>
          <w:tab w:val="left" w:pos="993"/>
        </w:tabs>
      </w:pPr>
      <w:r>
        <w:lastRenderedPageBreak/>
        <w:t>-</w:t>
      </w:r>
      <w:r>
        <w:tab/>
        <w:t>установка автоматической станции емкостью 420 номеров для возможности подключения также застройки п. Решеты;</w:t>
      </w:r>
    </w:p>
    <w:p w:rsidR="00277165" w:rsidRPr="007D7E32" w:rsidRDefault="00277165" w:rsidP="00277165">
      <w:pPr>
        <w:tabs>
          <w:tab w:val="left" w:pos="993"/>
        </w:tabs>
      </w:pPr>
      <w:r>
        <w:t>-</w:t>
      </w:r>
      <w:r>
        <w:tab/>
        <w:t>прокладка телефонной кабельной сети с последующим подключением абонентов.</w:t>
      </w:r>
    </w:p>
    <w:p w:rsidR="00277165" w:rsidRDefault="00277165" w:rsidP="00277165">
      <w:r>
        <w:rPr>
          <w:szCs w:val="28"/>
        </w:rPr>
        <w:t>Для обеспечения 100% радиофикации населенного пункта проектом предлагается пользоваться эфирным вещанием.</w:t>
      </w:r>
    </w:p>
    <w:p w:rsidR="00277165" w:rsidRPr="001F2229" w:rsidRDefault="00277165" w:rsidP="00277165">
      <w:pPr>
        <w:pStyle w:val="4"/>
      </w:pPr>
      <w:bookmarkStart w:id="46" w:name="_Toc323575676"/>
      <w:r w:rsidRPr="001F2229">
        <w:t>3.</w:t>
      </w:r>
      <w:r>
        <w:t>4</w:t>
      </w:r>
      <w:r w:rsidRPr="001F2229">
        <w:t>. Планируемое размещение объектов транспортной инфраструктуры</w:t>
      </w:r>
      <w:bookmarkEnd w:id="45"/>
      <w:bookmarkEnd w:id="46"/>
    </w:p>
    <w:p w:rsidR="00277165" w:rsidRPr="0016521B" w:rsidRDefault="00277165" w:rsidP="00277165">
      <w:pPr>
        <w:keepNext/>
        <w:keepLines/>
        <w:ind w:firstLine="567"/>
        <w:jc w:val="left"/>
        <w:rPr>
          <w:b/>
          <w:i/>
          <w:szCs w:val="28"/>
        </w:rPr>
      </w:pPr>
      <w:r w:rsidRPr="0016521B">
        <w:rPr>
          <w:b/>
          <w:i/>
          <w:szCs w:val="28"/>
        </w:rPr>
        <w:t>Организация транспорта</w:t>
      </w:r>
    </w:p>
    <w:p w:rsidR="00277165" w:rsidRPr="00B832D7" w:rsidRDefault="00277165" w:rsidP="00277165">
      <w:bookmarkStart w:id="47" w:name="_Toc308031409"/>
      <w:r w:rsidRPr="00B832D7">
        <w:t>Проектом генерального плана предложено изменение границы деревни с целью исключения участка автодороги общего пользования</w:t>
      </w:r>
      <w:r>
        <w:t xml:space="preserve"> федерального значения</w:t>
      </w:r>
      <w:r w:rsidRPr="00B832D7">
        <w:t xml:space="preserve"> «г.</w:t>
      </w:r>
      <w:r>
        <w:t xml:space="preserve"> </w:t>
      </w:r>
      <w:r w:rsidRPr="00B832D7">
        <w:t>Пермь -</w:t>
      </w:r>
      <w:r>
        <w:t xml:space="preserve"> </w:t>
      </w:r>
      <w:r w:rsidRPr="00B832D7">
        <w:t>г.</w:t>
      </w:r>
      <w:r>
        <w:t xml:space="preserve"> </w:t>
      </w:r>
      <w:r w:rsidRPr="00B832D7">
        <w:t>Екатеринбург» из границ населенного пункта.</w:t>
      </w:r>
    </w:p>
    <w:p w:rsidR="00277165" w:rsidRPr="00B832D7" w:rsidRDefault="00277165" w:rsidP="00277165">
      <w:r w:rsidRPr="00B832D7">
        <w:t>На данном этапе основные проектные предложения, кроме обеспечения проектируемых участков жилой застройки, направлены на приведение параметров существующей улично-дорожной сети в соответствие с нормативными требованиями, а также повышение безопасности как транспортного, так и пешеходного движения.</w:t>
      </w:r>
    </w:p>
    <w:p w:rsidR="00277165" w:rsidRPr="00B832D7" w:rsidRDefault="00277165" w:rsidP="00277165">
      <w:r w:rsidRPr="00B832D7">
        <w:t>Для повышения уровня безопасности необходимо проведение следующих мероприятий:</w:t>
      </w:r>
    </w:p>
    <w:p w:rsidR="00277165" w:rsidRPr="00B832D7" w:rsidRDefault="00277165" w:rsidP="00277165">
      <w:r>
        <w:t>-</w:t>
      </w:r>
      <w:r w:rsidRPr="00B832D7">
        <w:tab/>
        <w:t>устройство регулируемых (светофорных) пересечений</w:t>
      </w:r>
    </w:p>
    <w:p w:rsidR="00277165" w:rsidRPr="00B832D7" w:rsidRDefault="00277165" w:rsidP="00277165">
      <w:r w:rsidRPr="00B832D7">
        <w:t>-</w:t>
      </w:r>
      <w:r w:rsidRPr="00B832D7">
        <w:tab/>
        <w:t>улиц Школьная – Пушкина;</w:t>
      </w:r>
    </w:p>
    <w:p w:rsidR="00277165" w:rsidRPr="00B832D7" w:rsidRDefault="00277165" w:rsidP="00277165">
      <w:r w:rsidRPr="00B832D7">
        <w:t>-</w:t>
      </w:r>
      <w:r w:rsidRPr="00B832D7">
        <w:tab/>
        <w:t xml:space="preserve">улицы Пушкина – автодорога в пос. </w:t>
      </w:r>
      <w:proofErr w:type="spellStart"/>
      <w:r w:rsidRPr="00B832D7">
        <w:t>Северка</w:t>
      </w:r>
      <w:proofErr w:type="spellEnd"/>
      <w:r w:rsidRPr="00B832D7">
        <w:t>;</w:t>
      </w:r>
    </w:p>
    <w:p w:rsidR="00277165" w:rsidRPr="00B832D7" w:rsidRDefault="00277165" w:rsidP="00277165">
      <w:proofErr w:type="gramStart"/>
      <w:r>
        <w:t>-</w:t>
      </w:r>
      <w:r w:rsidRPr="00B832D7">
        <w:tab/>
        <w:t>устройство удобных и безопасных подходов (участков улиц с пешеходным движением) к пешеходному мосту через р. Решетка для организации быстрой связи с формируемыми общественным и образовательным центрами в северной части деревни;</w:t>
      </w:r>
      <w:proofErr w:type="gramEnd"/>
    </w:p>
    <w:p w:rsidR="00277165" w:rsidRPr="00B832D7" w:rsidRDefault="00277165" w:rsidP="00277165"/>
    <w:p w:rsidR="00277165" w:rsidRPr="00B832D7" w:rsidRDefault="00277165" w:rsidP="00277165">
      <w:r>
        <w:t>-</w:t>
      </w:r>
      <w:r w:rsidRPr="00B832D7">
        <w:tab/>
        <w:t>устройство пешеходных переходов в районе формирования общественного центра в северной части деревни.</w:t>
      </w:r>
    </w:p>
    <w:p w:rsidR="00277165" w:rsidRPr="00B832D7" w:rsidRDefault="00277165" w:rsidP="00277165">
      <w:r w:rsidRPr="00B832D7">
        <w:t>Классификация проектной улично-дорожной сети основана на исторически сложившейся структуре поселковых улиц и дорог. Проектом предложено сохранение, расширение и спрямление основных направлений.</w:t>
      </w:r>
    </w:p>
    <w:p w:rsidR="00277165" w:rsidRPr="00B832D7" w:rsidRDefault="00277165" w:rsidP="00277165">
      <w:r w:rsidRPr="00B832D7">
        <w:t>Для обеспечения дальнейшего полноценного развития объектов инженерной инфраструктуры для главных улиц деревни: Пушкина, Школьная предусмотрено максимальное расширение коридоров в красных линиях. Границы территории общего прокладываются вплотную к существующей линии застройки. Проектом предложено уточнение площадей (в пределах 10%) либо изъятие (выкуп) частей участков.</w:t>
      </w:r>
    </w:p>
    <w:p w:rsidR="00277165" w:rsidRPr="00B832D7" w:rsidRDefault="00277165" w:rsidP="00277165">
      <w:r w:rsidRPr="00B832D7">
        <w:t xml:space="preserve">Вновь устраиваемые участки улиц предусмотрены в проектируемых районах индивидуальной застройки на </w:t>
      </w:r>
      <w:r>
        <w:t>северо-востоке деревни</w:t>
      </w:r>
      <w:r w:rsidRPr="00B832D7">
        <w:t>, а также для обеспечения подъездов к</w:t>
      </w:r>
      <w:r>
        <w:t xml:space="preserve"> домам в существующей застройке</w:t>
      </w:r>
      <w:r w:rsidRPr="00B832D7">
        <w:t>. Все вновь устраиваемые улицы должны иметь твердое покрытие.</w:t>
      </w:r>
    </w:p>
    <w:p w:rsidR="00277165" w:rsidRPr="00B832D7" w:rsidRDefault="00277165" w:rsidP="00277165">
      <w:r w:rsidRPr="00B832D7">
        <w:t xml:space="preserve">Общая протяженность проектируемых улиц: </w:t>
      </w:r>
      <w:r>
        <w:t>3,24</w:t>
      </w:r>
      <w:r w:rsidRPr="00B832D7">
        <w:t xml:space="preserve"> км.</w:t>
      </w:r>
    </w:p>
    <w:p w:rsidR="00277165" w:rsidRPr="00B832D7" w:rsidRDefault="00277165" w:rsidP="00277165">
      <w:r w:rsidRPr="00B832D7">
        <w:t>Общая площадь улиц и дорог на расчетный срок составит 119,10 км</w:t>
      </w:r>
      <w:proofErr w:type="gramStart"/>
      <w:r w:rsidRPr="00B832D7">
        <w:rPr>
          <w:vertAlign w:val="superscript"/>
        </w:rPr>
        <w:t>2</w:t>
      </w:r>
      <w:proofErr w:type="gramEnd"/>
      <w:r w:rsidRPr="00B832D7">
        <w:t>.</w:t>
      </w:r>
    </w:p>
    <w:p w:rsidR="00277165" w:rsidRDefault="00277165" w:rsidP="00277165">
      <w:r w:rsidRPr="00B832D7">
        <w:t>При периодичности капитального ремонта 7</w:t>
      </w:r>
      <w:r w:rsidRPr="00B832D7">
        <w:rPr>
          <w:vertAlign w:val="superscript"/>
        </w:rPr>
        <w:t>-1</w:t>
      </w:r>
      <w:r w:rsidRPr="00B832D7">
        <w:t xml:space="preserve"> лет годовой объем ремонта составит 17,01 км</w:t>
      </w:r>
      <w:proofErr w:type="gramStart"/>
      <w:r w:rsidRPr="00B832D7">
        <w:rPr>
          <w:vertAlign w:val="superscript"/>
        </w:rPr>
        <w:t>2</w:t>
      </w:r>
      <w:proofErr w:type="gramEnd"/>
      <w:r w:rsidRPr="00B832D7">
        <w:t>.</w:t>
      </w:r>
    </w:p>
    <w:p w:rsidR="00277165" w:rsidRPr="00B832D7" w:rsidRDefault="00277165" w:rsidP="00277165">
      <w:pPr>
        <w:rPr>
          <w:b/>
          <w:i/>
        </w:rPr>
      </w:pPr>
      <w:r w:rsidRPr="00B832D7">
        <w:rPr>
          <w:b/>
          <w:i/>
        </w:rPr>
        <w:lastRenderedPageBreak/>
        <w:t>Общественный транспорт</w:t>
      </w:r>
    </w:p>
    <w:p w:rsidR="00277165" w:rsidRPr="00B832D7" w:rsidRDefault="00277165" w:rsidP="00277165">
      <w:r w:rsidRPr="00B832D7">
        <w:t xml:space="preserve">На данном этапе не предусмотрено введение </w:t>
      </w:r>
      <w:r w:rsidR="00607762" w:rsidRPr="00B832D7">
        <w:t>внутри поселковых</w:t>
      </w:r>
      <w:r w:rsidRPr="00B832D7">
        <w:t xml:space="preserve"> маршрутов общественного транспорта.</w:t>
      </w:r>
    </w:p>
    <w:p w:rsidR="00277165" w:rsidRPr="00B832D7" w:rsidRDefault="00277165" w:rsidP="00277165">
      <w:r w:rsidRPr="00B832D7">
        <w:t xml:space="preserve">В настоящее время, в связи с отсутствием школы в деревне, учащиеся доставляются школьным автобусом в школу села </w:t>
      </w:r>
      <w:proofErr w:type="spellStart"/>
      <w:r w:rsidRPr="00B832D7">
        <w:t>Новоалексеевское</w:t>
      </w:r>
      <w:proofErr w:type="spellEnd"/>
      <w:r w:rsidRPr="00B832D7">
        <w:t>. При реализации предложения по строительству школы в пределах деревни Старые Решеты население будет обслужено образовательными учреждениями.</w:t>
      </w:r>
    </w:p>
    <w:p w:rsidR="00277165" w:rsidRPr="00B832D7" w:rsidRDefault="00277165" w:rsidP="00277165">
      <w:r w:rsidRPr="00B832D7">
        <w:t>Проектом предусмотрен маршрут специального назначения – школьный автобус – для доставки детей из станционного поселка Решеты в проектируемую школу в северной части деревни Решеты.</w:t>
      </w:r>
    </w:p>
    <w:p w:rsidR="00277165" w:rsidRDefault="00277165" w:rsidP="00277165">
      <w:r w:rsidRPr="00B832D7">
        <w:t xml:space="preserve">Основные параметры проектируемой улично-дорожной сети приведены в таблице </w:t>
      </w:r>
      <w:r>
        <w:t>7.</w:t>
      </w:r>
    </w:p>
    <w:p w:rsidR="00277165" w:rsidRPr="00B832D7" w:rsidRDefault="00277165" w:rsidP="00277165">
      <w:pPr>
        <w:pStyle w:val="ac"/>
      </w:pPr>
      <w:r w:rsidRPr="00B832D7">
        <w:t>Основные параметры проектируемой улично-дорожной сети</w:t>
      </w:r>
    </w:p>
    <w:p w:rsidR="00277165" w:rsidRPr="00B832D7" w:rsidRDefault="00277165" w:rsidP="00277165">
      <w:pPr>
        <w:pStyle w:val="6"/>
      </w:pPr>
      <w:r>
        <w:t>Таблица</w:t>
      </w:r>
      <w:r w:rsidRPr="00B832D7">
        <w:t xml:space="preserve"> </w:t>
      </w:r>
      <w: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5440"/>
        <w:gridCol w:w="2103"/>
        <w:gridCol w:w="2407"/>
      </w:tblGrid>
      <w:tr w:rsidR="00277165" w:rsidRPr="00B832D7" w:rsidTr="00277165">
        <w:tc>
          <w:tcPr>
            <w:tcW w:w="226" w:type="pct"/>
          </w:tcPr>
          <w:p w:rsidR="00277165" w:rsidRPr="00B832D7" w:rsidRDefault="00277165" w:rsidP="00277165">
            <w:pPr>
              <w:ind w:firstLine="0"/>
              <w:contextualSpacing/>
              <w:rPr>
                <w:b/>
                <w:sz w:val="24"/>
                <w:szCs w:val="24"/>
              </w:rPr>
            </w:pPr>
            <w:r w:rsidRPr="00B832D7">
              <w:rPr>
                <w:b/>
                <w:sz w:val="24"/>
                <w:szCs w:val="24"/>
              </w:rPr>
              <w:t>№</w:t>
            </w:r>
          </w:p>
        </w:tc>
        <w:tc>
          <w:tcPr>
            <w:tcW w:w="2610" w:type="pct"/>
            <w:vAlign w:val="center"/>
          </w:tcPr>
          <w:p w:rsidR="00277165" w:rsidRPr="00B832D7" w:rsidRDefault="00277165" w:rsidP="00277165">
            <w:pPr>
              <w:ind w:firstLine="0"/>
              <w:contextualSpacing/>
              <w:jc w:val="center"/>
              <w:rPr>
                <w:b/>
                <w:sz w:val="24"/>
                <w:szCs w:val="24"/>
              </w:rPr>
            </w:pPr>
            <w:r w:rsidRPr="00B832D7">
              <w:rPr>
                <w:b/>
                <w:sz w:val="24"/>
                <w:szCs w:val="24"/>
              </w:rPr>
              <w:t>Наименование</w:t>
            </w:r>
          </w:p>
        </w:tc>
        <w:tc>
          <w:tcPr>
            <w:tcW w:w="1009" w:type="pct"/>
            <w:vAlign w:val="center"/>
          </w:tcPr>
          <w:p w:rsidR="00277165" w:rsidRPr="00B832D7" w:rsidRDefault="00277165" w:rsidP="00277165">
            <w:pPr>
              <w:ind w:right="-51" w:firstLine="0"/>
              <w:contextualSpacing/>
              <w:jc w:val="center"/>
              <w:rPr>
                <w:b/>
                <w:sz w:val="24"/>
                <w:szCs w:val="24"/>
              </w:rPr>
            </w:pPr>
            <w:r w:rsidRPr="00B832D7">
              <w:rPr>
                <w:b/>
                <w:sz w:val="24"/>
                <w:szCs w:val="24"/>
              </w:rPr>
              <w:t>Существующее положение</w:t>
            </w:r>
          </w:p>
        </w:tc>
        <w:tc>
          <w:tcPr>
            <w:tcW w:w="1155" w:type="pct"/>
          </w:tcPr>
          <w:p w:rsidR="00277165" w:rsidRPr="00B832D7" w:rsidRDefault="00277165" w:rsidP="00277165">
            <w:pPr>
              <w:ind w:right="-51" w:firstLine="0"/>
              <w:contextualSpacing/>
              <w:jc w:val="center"/>
              <w:rPr>
                <w:b/>
                <w:sz w:val="24"/>
                <w:szCs w:val="24"/>
              </w:rPr>
            </w:pPr>
            <w:r w:rsidRPr="00B832D7">
              <w:rPr>
                <w:b/>
                <w:sz w:val="24"/>
                <w:szCs w:val="24"/>
              </w:rPr>
              <w:t>Проект</w:t>
            </w:r>
          </w:p>
        </w:tc>
      </w:tr>
      <w:tr w:rsidR="00277165" w:rsidRPr="00C82298" w:rsidTr="00277165">
        <w:tc>
          <w:tcPr>
            <w:tcW w:w="226" w:type="pct"/>
          </w:tcPr>
          <w:p w:rsidR="00277165" w:rsidRPr="00C82298" w:rsidRDefault="00277165" w:rsidP="00277165">
            <w:pPr>
              <w:ind w:firstLine="0"/>
              <w:contextualSpacing/>
              <w:jc w:val="center"/>
              <w:rPr>
                <w:sz w:val="20"/>
                <w:szCs w:val="24"/>
              </w:rPr>
            </w:pPr>
            <w:r w:rsidRPr="00C82298">
              <w:rPr>
                <w:sz w:val="20"/>
                <w:szCs w:val="24"/>
              </w:rPr>
              <w:t>1</w:t>
            </w:r>
          </w:p>
        </w:tc>
        <w:tc>
          <w:tcPr>
            <w:tcW w:w="2610" w:type="pct"/>
          </w:tcPr>
          <w:p w:rsidR="00277165" w:rsidRPr="00C82298" w:rsidRDefault="00277165" w:rsidP="00277165">
            <w:pPr>
              <w:ind w:firstLine="0"/>
              <w:contextualSpacing/>
              <w:jc w:val="center"/>
              <w:rPr>
                <w:sz w:val="20"/>
                <w:szCs w:val="24"/>
              </w:rPr>
            </w:pPr>
            <w:r w:rsidRPr="00C82298">
              <w:rPr>
                <w:sz w:val="20"/>
                <w:szCs w:val="24"/>
              </w:rPr>
              <w:t>2</w:t>
            </w:r>
          </w:p>
        </w:tc>
        <w:tc>
          <w:tcPr>
            <w:tcW w:w="1009" w:type="pct"/>
          </w:tcPr>
          <w:p w:rsidR="00277165" w:rsidRPr="00C82298" w:rsidRDefault="00277165" w:rsidP="00277165">
            <w:pPr>
              <w:ind w:firstLine="0"/>
              <w:contextualSpacing/>
              <w:jc w:val="center"/>
              <w:rPr>
                <w:sz w:val="20"/>
                <w:szCs w:val="24"/>
              </w:rPr>
            </w:pPr>
            <w:r w:rsidRPr="00C82298">
              <w:rPr>
                <w:sz w:val="20"/>
                <w:szCs w:val="24"/>
              </w:rPr>
              <w:t>3</w:t>
            </w:r>
          </w:p>
        </w:tc>
        <w:tc>
          <w:tcPr>
            <w:tcW w:w="1155" w:type="pct"/>
          </w:tcPr>
          <w:p w:rsidR="00277165" w:rsidRPr="00C82298" w:rsidRDefault="00277165" w:rsidP="00277165">
            <w:pPr>
              <w:ind w:firstLine="0"/>
              <w:contextualSpacing/>
              <w:jc w:val="center"/>
              <w:rPr>
                <w:sz w:val="20"/>
                <w:szCs w:val="24"/>
              </w:rPr>
            </w:pPr>
            <w:r w:rsidRPr="00C82298">
              <w:rPr>
                <w:sz w:val="20"/>
                <w:szCs w:val="24"/>
              </w:rPr>
              <w:t>4</w:t>
            </w:r>
          </w:p>
        </w:tc>
      </w:tr>
      <w:tr w:rsidR="00277165" w:rsidRPr="00B832D7" w:rsidTr="00277165">
        <w:tc>
          <w:tcPr>
            <w:tcW w:w="226" w:type="pct"/>
            <w:vMerge w:val="restart"/>
          </w:tcPr>
          <w:p w:rsidR="00277165" w:rsidRPr="00B832D7" w:rsidRDefault="00277165" w:rsidP="00277165">
            <w:pPr>
              <w:ind w:firstLine="0"/>
              <w:contextualSpacing/>
              <w:rPr>
                <w:sz w:val="24"/>
                <w:szCs w:val="24"/>
              </w:rPr>
            </w:pPr>
            <w:r w:rsidRPr="00B832D7">
              <w:rPr>
                <w:sz w:val="24"/>
                <w:szCs w:val="24"/>
              </w:rPr>
              <w:t>1</w:t>
            </w:r>
          </w:p>
        </w:tc>
        <w:tc>
          <w:tcPr>
            <w:tcW w:w="2610" w:type="pct"/>
          </w:tcPr>
          <w:p w:rsidR="00277165" w:rsidRPr="00B832D7" w:rsidRDefault="00277165" w:rsidP="00277165">
            <w:pPr>
              <w:ind w:firstLine="0"/>
              <w:contextualSpacing/>
              <w:rPr>
                <w:sz w:val="24"/>
                <w:szCs w:val="24"/>
              </w:rPr>
            </w:pPr>
            <w:r w:rsidRPr="00B832D7">
              <w:rPr>
                <w:sz w:val="24"/>
                <w:szCs w:val="24"/>
              </w:rPr>
              <w:t xml:space="preserve">Протяжённость улично-дорожной сети всего, </w:t>
            </w:r>
            <w:proofErr w:type="gramStart"/>
            <w:r w:rsidRPr="00B832D7">
              <w:rPr>
                <w:sz w:val="24"/>
                <w:szCs w:val="24"/>
              </w:rPr>
              <w:t>км</w:t>
            </w:r>
            <w:proofErr w:type="gramEnd"/>
          </w:p>
        </w:tc>
        <w:tc>
          <w:tcPr>
            <w:tcW w:w="1009" w:type="pct"/>
          </w:tcPr>
          <w:p w:rsidR="00277165" w:rsidRPr="00B832D7" w:rsidRDefault="00277165" w:rsidP="00277165">
            <w:pPr>
              <w:ind w:firstLine="0"/>
              <w:contextualSpacing/>
              <w:jc w:val="center"/>
              <w:rPr>
                <w:sz w:val="24"/>
                <w:szCs w:val="24"/>
              </w:rPr>
            </w:pPr>
            <w:r w:rsidRPr="00B832D7">
              <w:rPr>
                <w:sz w:val="24"/>
                <w:szCs w:val="24"/>
              </w:rPr>
              <w:t>1</w:t>
            </w:r>
            <w:r>
              <w:rPr>
                <w:sz w:val="24"/>
                <w:szCs w:val="24"/>
              </w:rPr>
              <w:t>1</w:t>
            </w:r>
            <w:r w:rsidRPr="00B832D7">
              <w:rPr>
                <w:sz w:val="24"/>
                <w:szCs w:val="24"/>
              </w:rPr>
              <w:t>,</w:t>
            </w:r>
            <w:r>
              <w:rPr>
                <w:sz w:val="24"/>
                <w:szCs w:val="24"/>
              </w:rPr>
              <w:t>15</w:t>
            </w:r>
          </w:p>
        </w:tc>
        <w:tc>
          <w:tcPr>
            <w:tcW w:w="1155" w:type="pct"/>
          </w:tcPr>
          <w:p w:rsidR="00277165" w:rsidRPr="00B832D7" w:rsidRDefault="00277165" w:rsidP="00277165">
            <w:pPr>
              <w:ind w:firstLine="0"/>
              <w:contextualSpacing/>
              <w:jc w:val="center"/>
              <w:rPr>
                <w:sz w:val="24"/>
                <w:szCs w:val="24"/>
              </w:rPr>
            </w:pPr>
            <w:r w:rsidRPr="00B832D7">
              <w:rPr>
                <w:sz w:val="24"/>
                <w:szCs w:val="24"/>
              </w:rPr>
              <w:t>1</w:t>
            </w:r>
            <w:r>
              <w:rPr>
                <w:sz w:val="24"/>
                <w:szCs w:val="24"/>
              </w:rPr>
              <w:t>4</w:t>
            </w:r>
            <w:r w:rsidRPr="00B832D7">
              <w:rPr>
                <w:sz w:val="24"/>
                <w:szCs w:val="24"/>
              </w:rPr>
              <w:t>,</w:t>
            </w:r>
            <w:r>
              <w:rPr>
                <w:sz w:val="24"/>
                <w:szCs w:val="24"/>
              </w:rPr>
              <w:t>39</w:t>
            </w:r>
          </w:p>
        </w:tc>
      </w:tr>
      <w:tr w:rsidR="00277165" w:rsidRPr="00B832D7" w:rsidTr="00277165">
        <w:trPr>
          <w:trHeight w:val="1202"/>
        </w:trPr>
        <w:tc>
          <w:tcPr>
            <w:tcW w:w="226" w:type="pct"/>
            <w:vMerge/>
          </w:tcPr>
          <w:p w:rsidR="00277165" w:rsidRPr="00B832D7" w:rsidRDefault="00277165" w:rsidP="00277165">
            <w:pPr>
              <w:ind w:firstLine="0"/>
              <w:contextualSpacing/>
              <w:rPr>
                <w:sz w:val="24"/>
                <w:szCs w:val="24"/>
              </w:rPr>
            </w:pPr>
          </w:p>
        </w:tc>
        <w:tc>
          <w:tcPr>
            <w:tcW w:w="2610" w:type="pct"/>
          </w:tcPr>
          <w:p w:rsidR="00277165" w:rsidRPr="00B832D7" w:rsidRDefault="00277165" w:rsidP="00277165">
            <w:pPr>
              <w:ind w:firstLine="0"/>
              <w:contextualSpacing/>
              <w:rPr>
                <w:sz w:val="24"/>
                <w:szCs w:val="24"/>
              </w:rPr>
            </w:pPr>
            <w:r w:rsidRPr="00B832D7">
              <w:rPr>
                <w:sz w:val="24"/>
                <w:szCs w:val="24"/>
              </w:rPr>
              <w:t>в том числе:</w:t>
            </w:r>
          </w:p>
          <w:p w:rsidR="00277165" w:rsidRPr="00B832D7" w:rsidRDefault="00277165" w:rsidP="00277165">
            <w:pPr>
              <w:ind w:firstLine="0"/>
              <w:contextualSpacing/>
              <w:rPr>
                <w:sz w:val="24"/>
                <w:szCs w:val="24"/>
              </w:rPr>
            </w:pPr>
            <w:r w:rsidRPr="00B832D7">
              <w:rPr>
                <w:sz w:val="24"/>
                <w:szCs w:val="24"/>
              </w:rPr>
              <w:t xml:space="preserve">- поселковая дорога, </w:t>
            </w:r>
            <w:proofErr w:type="gramStart"/>
            <w:r w:rsidRPr="00B832D7">
              <w:rPr>
                <w:sz w:val="24"/>
                <w:szCs w:val="24"/>
              </w:rPr>
              <w:t>км</w:t>
            </w:r>
            <w:proofErr w:type="gramEnd"/>
          </w:p>
          <w:p w:rsidR="00277165" w:rsidRPr="00B832D7" w:rsidRDefault="00277165" w:rsidP="00277165">
            <w:pPr>
              <w:ind w:firstLine="0"/>
              <w:contextualSpacing/>
              <w:rPr>
                <w:sz w:val="24"/>
                <w:szCs w:val="24"/>
              </w:rPr>
            </w:pPr>
            <w:r w:rsidRPr="00B832D7">
              <w:rPr>
                <w:sz w:val="24"/>
                <w:szCs w:val="24"/>
              </w:rPr>
              <w:t xml:space="preserve">- главная улица, </w:t>
            </w:r>
            <w:proofErr w:type="gramStart"/>
            <w:r w:rsidRPr="00B832D7">
              <w:rPr>
                <w:sz w:val="24"/>
                <w:szCs w:val="24"/>
              </w:rPr>
              <w:t>км</w:t>
            </w:r>
            <w:proofErr w:type="gramEnd"/>
          </w:p>
          <w:p w:rsidR="00277165" w:rsidRPr="00B832D7" w:rsidRDefault="00277165" w:rsidP="00277165">
            <w:pPr>
              <w:ind w:firstLine="0"/>
              <w:contextualSpacing/>
              <w:rPr>
                <w:sz w:val="24"/>
                <w:szCs w:val="24"/>
              </w:rPr>
            </w:pPr>
            <w:r w:rsidRPr="00B832D7">
              <w:rPr>
                <w:sz w:val="24"/>
                <w:szCs w:val="24"/>
              </w:rPr>
              <w:t xml:space="preserve">- улицы в жилой застройке, </w:t>
            </w:r>
            <w:proofErr w:type="gramStart"/>
            <w:r w:rsidRPr="00B832D7">
              <w:rPr>
                <w:sz w:val="24"/>
                <w:szCs w:val="24"/>
              </w:rPr>
              <w:t>км</w:t>
            </w:r>
            <w:proofErr w:type="gramEnd"/>
          </w:p>
        </w:tc>
        <w:tc>
          <w:tcPr>
            <w:tcW w:w="1009" w:type="pct"/>
          </w:tcPr>
          <w:p w:rsidR="00277165" w:rsidRPr="00B832D7" w:rsidRDefault="00277165" w:rsidP="00277165">
            <w:pPr>
              <w:ind w:firstLine="0"/>
              <w:contextualSpacing/>
              <w:jc w:val="center"/>
              <w:rPr>
                <w:sz w:val="24"/>
                <w:szCs w:val="24"/>
              </w:rPr>
            </w:pPr>
          </w:p>
          <w:p w:rsidR="00277165" w:rsidRPr="00B832D7" w:rsidRDefault="00277165" w:rsidP="00277165">
            <w:pPr>
              <w:ind w:firstLine="0"/>
              <w:contextualSpacing/>
              <w:jc w:val="center"/>
              <w:rPr>
                <w:sz w:val="24"/>
                <w:szCs w:val="24"/>
              </w:rPr>
            </w:pPr>
            <w:r w:rsidRPr="00B832D7">
              <w:rPr>
                <w:sz w:val="24"/>
                <w:szCs w:val="24"/>
              </w:rPr>
              <w:t>0,90</w:t>
            </w:r>
          </w:p>
          <w:p w:rsidR="00277165" w:rsidRPr="00B832D7" w:rsidRDefault="00277165" w:rsidP="00277165">
            <w:pPr>
              <w:ind w:firstLine="0"/>
              <w:contextualSpacing/>
              <w:jc w:val="center"/>
              <w:rPr>
                <w:sz w:val="24"/>
                <w:szCs w:val="24"/>
              </w:rPr>
            </w:pPr>
            <w:r>
              <w:rPr>
                <w:sz w:val="24"/>
                <w:szCs w:val="24"/>
              </w:rPr>
              <w:t>3,11</w:t>
            </w:r>
          </w:p>
          <w:p w:rsidR="00277165" w:rsidRPr="00B832D7" w:rsidRDefault="00277165" w:rsidP="00277165">
            <w:pPr>
              <w:ind w:firstLine="0"/>
              <w:contextualSpacing/>
              <w:jc w:val="center"/>
              <w:rPr>
                <w:sz w:val="24"/>
                <w:szCs w:val="24"/>
              </w:rPr>
            </w:pPr>
            <w:r>
              <w:rPr>
                <w:sz w:val="24"/>
                <w:szCs w:val="24"/>
              </w:rPr>
              <w:t>7,14</w:t>
            </w:r>
          </w:p>
        </w:tc>
        <w:tc>
          <w:tcPr>
            <w:tcW w:w="1155" w:type="pct"/>
          </w:tcPr>
          <w:p w:rsidR="00277165" w:rsidRPr="00B832D7" w:rsidRDefault="00277165" w:rsidP="00277165">
            <w:pPr>
              <w:ind w:firstLine="0"/>
              <w:contextualSpacing/>
              <w:jc w:val="center"/>
              <w:rPr>
                <w:sz w:val="24"/>
                <w:szCs w:val="24"/>
              </w:rPr>
            </w:pPr>
          </w:p>
          <w:p w:rsidR="00277165" w:rsidRPr="00B832D7" w:rsidRDefault="00277165" w:rsidP="00277165">
            <w:pPr>
              <w:ind w:firstLine="0"/>
              <w:contextualSpacing/>
              <w:jc w:val="center"/>
              <w:rPr>
                <w:sz w:val="24"/>
                <w:szCs w:val="24"/>
              </w:rPr>
            </w:pPr>
            <w:r>
              <w:rPr>
                <w:sz w:val="24"/>
                <w:szCs w:val="24"/>
              </w:rPr>
              <w:t>0,90</w:t>
            </w:r>
          </w:p>
          <w:p w:rsidR="00277165" w:rsidRPr="00B832D7" w:rsidRDefault="00277165" w:rsidP="00277165">
            <w:pPr>
              <w:ind w:firstLine="0"/>
              <w:contextualSpacing/>
              <w:jc w:val="center"/>
              <w:rPr>
                <w:sz w:val="24"/>
                <w:szCs w:val="24"/>
              </w:rPr>
            </w:pPr>
            <w:r>
              <w:rPr>
                <w:sz w:val="24"/>
                <w:szCs w:val="24"/>
              </w:rPr>
              <w:t>3,11</w:t>
            </w:r>
          </w:p>
          <w:p w:rsidR="00277165" w:rsidRPr="00B832D7" w:rsidRDefault="00277165" w:rsidP="00277165">
            <w:pPr>
              <w:ind w:firstLine="0"/>
              <w:contextualSpacing/>
              <w:jc w:val="center"/>
              <w:rPr>
                <w:sz w:val="24"/>
                <w:szCs w:val="24"/>
              </w:rPr>
            </w:pPr>
            <w:r>
              <w:rPr>
                <w:sz w:val="24"/>
                <w:szCs w:val="24"/>
              </w:rPr>
              <w:t>10</w:t>
            </w:r>
            <w:r w:rsidRPr="00B832D7">
              <w:rPr>
                <w:sz w:val="24"/>
                <w:szCs w:val="24"/>
              </w:rPr>
              <w:t>,</w:t>
            </w:r>
            <w:r>
              <w:rPr>
                <w:sz w:val="24"/>
                <w:szCs w:val="24"/>
              </w:rPr>
              <w:t>38</w:t>
            </w:r>
          </w:p>
        </w:tc>
      </w:tr>
      <w:tr w:rsidR="00277165" w:rsidRPr="00B832D7" w:rsidTr="00277165">
        <w:trPr>
          <w:trHeight w:val="869"/>
        </w:trPr>
        <w:tc>
          <w:tcPr>
            <w:tcW w:w="226" w:type="pct"/>
            <w:vMerge/>
          </w:tcPr>
          <w:p w:rsidR="00277165" w:rsidRPr="00B832D7" w:rsidRDefault="00277165" w:rsidP="00277165">
            <w:pPr>
              <w:ind w:firstLine="0"/>
              <w:contextualSpacing/>
              <w:rPr>
                <w:sz w:val="24"/>
                <w:szCs w:val="24"/>
              </w:rPr>
            </w:pPr>
          </w:p>
        </w:tc>
        <w:tc>
          <w:tcPr>
            <w:tcW w:w="2610" w:type="pct"/>
          </w:tcPr>
          <w:p w:rsidR="00277165" w:rsidRPr="00B832D7" w:rsidRDefault="00277165" w:rsidP="00277165">
            <w:pPr>
              <w:ind w:firstLine="0"/>
              <w:contextualSpacing/>
              <w:rPr>
                <w:sz w:val="24"/>
                <w:szCs w:val="24"/>
              </w:rPr>
            </w:pPr>
            <w:r w:rsidRPr="00B832D7">
              <w:rPr>
                <w:sz w:val="24"/>
                <w:szCs w:val="24"/>
              </w:rPr>
              <w:t>в том числе:</w:t>
            </w:r>
          </w:p>
          <w:p w:rsidR="00277165" w:rsidRPr="00B832D7" w:rsidRDefault="00277165" w:rsidP="00277165">
            <w:pPr>
              <w:ind w:firstLine="0"/>
              <w:contextualSpacing/>
              <w:rPr>
                <w:sz w:val="24"/>
                <w:szCs w:val="24"/>
              </w:rPr>
            </w:pPr>
            <w:r w:rsidRPr="00B832D7">
              <w:rPr>
                <w:sz w:val="24"/>
                <w:szCs w:val="24"/>
              </w:rPr>
              <w:t xml:space="preserve">- основные, </w:t>
            </w:r>
            <w:proofErr w:type="gramStart"/>
            <w:r w:rsidRPr="00B832D7">
              <w:rPr>
                <w:sz w:val="24"/>
                <w:szCs w:val="24"/>
              </w:rPr>
              <w:t>км</w:t>
            </w:r>
            <w:proofErr w:type="gramEnd"/>
            <w:r w:rsidRPr="00B832D7">
              <w:rPr>
                <w:sz w:val="24"/>
                <w:szCs w:val="24"/>
              </w:rPr>
              <w:t>:</w:t>
            </w:r>
          </w:p>
          <w:p w:rsidR="00277165" w:rsidRPr="00B832D7" w:rsidRDefault="00277165" w:rsidP="00277165">
            <w:pPr>
              <w:ind w:firstLine="0"/>
              <w:contextualSpacing/>
              <w:rPr>
                <w:sz w:val="24"/>
                <w:szCs w:val="24"/>
              </w:rPr>
            </w:pPr>
            <w:r w:rsidRPr="00B832D7">
              <w:rPr>
                <w:sz w:val="24"/>
                <w:szCs w:val="24"/>
              </w:rPr>
              <w:t xml:space="preserve">- второстепенные, </w:t>
            </w:r>
            <w:proofErr w:type="gramStart"/>
            <w:r w:rsidRPr="00B832D7">
              <w:rPr>
                <w:sz w:val="24"/>
                <w:szCs w:val="24"/>
              </w:rPr>
              <w:t>км</w:t>
            </w:r>
            <w:proofErr w:type="gramEnd"/>
          </w:p>
        </w:tc>
        <w:tc>
          <w:tcPr>
            <w:tcW w:w="1009" w:type="pct"/>
          </w:tcPr>
          <w:p w:rsidR="00277165" w:rsidRPr="00B832D7" w:rsidRDefault="00277165" w:rsidP="00277165">
            <w:pPr>
              <w:ind w:firstLine="0"/>
              <w:contextualSpacing/>
              <w:jc w:val="center"/>
              <w:rPr>
                <w:sz w:val="24"/>
                <w:szCs w:val="24"/>
              </w:rPr>
            </w:pPr>
          </w:p>
          <w:p w:rsidR="00277165" w:rsidRPr="00B832D7" w:rsidRDefault="00277165" w:rsidP="00277165">
            <w:pPr>
              <w:ind w:firstLine="0"/>
              <w:contextualSpacing/>
              <w:jc w:val="center"/>
              <w:rPr>
                <w:sz w:val="24"/>
                <w:szCs w:val="24"/>
              </w:rPr>
            </w:pPr>
            <w:r w:rsidRPr="00B832D7">
              <w:rPr>
                <w:sz w:val="24"/>
                <w:szCs w:val="24"/>
              </w:rPr>
              <w:t>2,75</w:t>
            </w:r>
          </w:p>
          <w:p w:rsidR="00277165" w:rsidRPr="00B832D7" w:rsidRDefault="00277165" w:rsidP="00277165">
            <w:pPr>
              <w:ind w:firstLine="0"/>
              <w:contextualSpacing/>
              <w:jc w:val="center"/>
              <w:rPr>
                <w:sz w:val="24"/>
                <w:szCs w:val="24"/>
              </w:rPr>
            </w:pPr>
            <w:r>
              <w:rPr>
                <w:sz w:val="24"/>
                <w:szCs w:val="24"/>
              </w:rPr>
              <w:t>4,39</w:t>
            </w:r>
          </w:p>
        </w:tc>
        <w:tc>
          <w:tcPr>
            <w:tcW w:w="1155" w:type="pct"/>
          </w:tcPr>
          <w:p w:rsidR="00277165" w:rsidRPr="00B832D7" w:rsidRDefault="00277165" w:rsidP="00277165">
            <w:pPr>
              <w:ind w:firstLine="0"/>
              <w:contextualSpacing/>
              <w:jc w:val="center"/>
              <w:rPr>
                <w:sz w:val="24"/>
                <w:szCs w:val="24"/>
              </w:rPr>
            </w:pPr>
          </w:p>
          <w:p w:rsidR="00277165" w:rsidRPr="00B832D7" w:rsidRDefault="00277165" w:rsidP="00277165">
            <w:pPr>
              <w:ind w:firstLine="0"/>
              <w:contextualSpacing/>
              <w:jc w:val="center"/>
              <w:rPr>
                <w:sz w:val="24"/>
                <w:szCs w:val="24"/>
              </w:rPr>
            </w:pPr>
            <w:r>
              <w:rPr>
                <w:sz w:val="24"/>
                <w:szCs w:val="24"/>
              </w:rPr>
              <w:t>4,5</w:t>
            </w:r>
            <w:r w:rsidRPr="00B832D7">
              <w:rPr>
                <w:sz w:val="24"/>
                <w:szCs w:val="24"/>
              </w:rPr>
              <w:t>7</w:t>
            </w:r>
          </w:p>
          <w:p w:rsidR="00277165" w:rsidRPr="00B832D7" w:rsidRDefault="00277165" w:rsidP="00277165">
            <w:pPr>
              <w:ind w:firstLine="0"/>
              <w:contextualSpacing/>
              <w:jc w:val="center"/>
              <w:rPr>
                <w:sz w:val="24"/>
                <w:szCs w:val="24"/>
              </w:rPr>
            </w:pPr>
            <w:r>
              <w:rPr>
                <w:sz w:val="24"/>
                <w:szCs w:val="24"/>
              </w:rPr>
              <w:t>5,</w:t>
            </w:r>
            <w:r w:rsidRPr="00B832D7">
              <w:rPr>
                <w:sz w:val="24"/>
                <w:szCs w:val="24"/>
              </w:rPr>
              <w:t>81</w:t>
            </w:r>
          </w:p>
        </w:tc>
      </w:tr>
      <w:tr w:rsidR="00277165" w:rsidRPr="00B832D7" w:rsidTr="00277165">
        <w:tc>
          <w:tcPr>
            <w:tcW w:w="226" w:type="pct"/>
          </w:tcPr>
          <w:p w:rsidR="00277165" w:rsidRPr="00B832D7" w:rsidRDefault="00277165" w:rsidP="00277165">
            <w:pPr>
              <w:ind w:firstLine="0"/>
              <w:contextualSpacing/>
              <w:rPr>
                <w:sz w:val="24"/>
                <w:szCs w:val="24"/>
              </w:rPr>
            </w:pPr>
            <w:r w:rsidRPr="00B832D7">
              <w:rPr>
                <w:sz w:val="24"/>
                <w:szCs w:val="24"/>
              </w:rPr>
              <w:t>2</w:t>
            </w:r>
          </w:p>
        </w:tc>
        <w:tc>
          <w:tcPr>
            <w:tcW w:w="2610" w:type="pct"/>
          </w:tcPr>
          <w:p w:rsidR="00277165" w:rsidRPr="00B832D7" w:rsidRDefault="00277165" w:rsidP="00277165">
            <w:pPr>
              <w:ind w:firstLine="0"/>
              <w:contextualSpacing/>
              <w:rPr>
                <w:sz w:val="24"/>
                <w:szCs w:val="24"/>
              </w:rPr>
            </w:pPr>
            <w:r w:rsidRPr="00B832D7">
              <w:rPr>
                <w:sz w:val="24"/>
                <w:szCs w:val="24"/>
              </w:rPr>
              <w:t>Плотность улично-дорожной сети, км/км</w:t>
            </w:r>
            <w:proofErr w:type="gramStart"/>
            <w:r w:rsidRPr="00B832D7">
              <w:rPr>
                <w:sz w:val="24"/>
                <w:szCs w:val="24"/>
                <w:vertAlign w:val="superscript"/>
              </w:rPr>
              <w:t>2</w:t>
            </w:r>
            <w:proofErr w:type="gramEnd"/>
          </w:p>
        </w:tc>
        <w:tc>
          <w:tcPr>
            <w:tcW w:w="1009" w:type="pct"/>
          </w:tcPr>
          <w:p w:rsidR="00277165" w:rsidRPr="00B832D7" w:rsidRDefault="00277165" w:rsidP="00277165">
            <w:pPr>
              <w:ind w:firstLine="0"/>
              <w:contextualSpacing/>
              <w:jc w:val="center"/>
              <w:rPr>
                <w:sz w:val="24"/>
                <w:szCs w:val="24"/>
              </w:rPr>
            </w:pPr>
            <w:r>
              <w:rPr>
                <w:sz w:val="24"/>
                <w:szCs w:val="24"/>
              </w:rPr>
              <w:t>6,11</w:t>
            </w:r>
          </w:p>
        </w:tc>
        <w:tc>
          <w:tcPr>
            <w:tcW w:w="1155" w:type="pct"/>
          </w:tcPr>
          <w:p w:rsidR="00277165" w:rsidRPr="00B832D7" w:rsidRDefault="00277165" w:rsidP="00277165">
            <w:pPr>
              <w:ind w:firstLine="0"/>
              <w:contextualSpacing/>
              <w:jc w:val="center"/>
              <w:rPr>
                <w:sz w:val="24"/>
                <w:szCs w:val="24"/>
              </w:rPr>
            </w:pPr>
            <w:r>
              <w:rPr>
                <w:sz w:val="24"/>
                <w:szCs w:val="24"/>
              </w:rPr>
              <w:t>7</w:t>
            </w:r>
            <w:r w:rsidRPr="00B832D7">
              <w:rPr>
                <w:sz w:val="24"/>
                <w:szCs w:val="24"/>
              </w:rPr>
              <w:t>,</w:t>
            </w:r>
            <w:r>
              <w:rPr>
                <w:sz w:val="24"/>
                <w:szCs w:val="24"/>
              </w:rPr>
              <w:t>88</w:t>
            </w:r>
          </w:p>
        </w:tc>
      </w:tr>
      <w:tr w:rsidR="00277165" w:rsidRPr="00B832D7" w:rsidTr="00277165">
        <w:tc>
          <w:tcPr>
            <w:tcW w:w="226" w:type="pct"/>
          </w:tcPr>
          <w:p w:rsidR="00277165" w:rsidRPr="00B832D7" w:rsidRDefault="00277165" w:rsidP="00277165">
            <w:pPr>
              <w:ind w:firstLine="0"/>
              <w:contextualSpacing/>
              <w:rPr>
                <w:sz w:val="24"/>
                <w:szCs w:val="24"/>
              </w:rPr>
            </w:pPr>
            <w:r w:rsidRPr="00B832D7">
              <w:rPr>
                <w:sz w:val="24"/>
                <w:szCs w:val="24"/>
              </w:rPr>
              <w:t>3</w:t>
            </w:r>
          </w:p>
        </w:tc>
        <w:tc>
          <w:tcPr>
            <w:tcW w:w="2610" w:type="pct"/>
          </w:tcPr>
          <w:p w:rsidR="00277165" w:rsidRPr="00B832D7" w:rsidRDefault="00277165" w:rsidP="00277165">
            <w:pPr>
              <w:ind w:firstLine="0"/>
              <w:contextualSpacing/>
              <w:rPr>
                <w:sz w:val="24"/>
                <w:szCs w:val="24"/>
              </w:rPr>
            </w:pPr>
            <w:r w:rsidRPr="00B832D7">
              <w:rPr>
                <w:sz w:val="24"/>
                <w:szCs w:val="24"/>
              </w:rPr>
              <w:t xml:space="preserve">Протяженность сети общественного транспорта (школьный автобус; в пределах границ населенного пункта), </w:t>
            </w:r>
            <w:proofErr w:type="gramStart"/>
            <w:r w:rsidRPr="00B832D7">
              <w:rPr>
                <w:sz w:val="24"/>
                <w:szCs w:val="24"/>
              </w:rPr>
              <w:t>км</w:t>
            </w:r>
            <w:proofErr w:type="gramEnd"/>
          </w:p>
        </w:tc>
        <w:tc>
          <w:tcPr>
            <w:tcW w:w="1009" w:type="pct"/>
          </w:tcPr>
          <w:p w:rsidR="00277165" w:rsidRPr="00B832D7" w:rsidRDefault="00277165" w:rsidP="00277165">
            <w:pPr>
              <w:ind w:firstLine="0"/>
              <w:contextualSpacing/>
              <w:jc w:val="center"/>
              <w:rPr>
                <w:sz w:val="24"/>
                <w:szCs w:val="24"/>
              </w:rPr>
            </w:pPr>
            <w:r w:rsidRPr="00B832D7">
              <w:rPr>
                <w:sz w:val="24"/>
                <w:szCs w:val="24"/>
              </w:rPr>
              <w:t>–</w:t>
            </w:r>
          </w:p>
        </w:tc>
        <w:tc>
          <w:tcPr>
            <w:tcW w:w="1155" w:type="pct"/>
          </w:tcPr>
          <w:p w:rsidR="00277165" w:rsidRPr="00B832D7" w:rsidRDefault="00277165" w:rsidP="00277165">
            <w:pPr>
              <w:ind w:firstLine="0"/>
              <w:contextualSpacing/>
              <w:jc w:val="center"/>
              <w:rPr>
                <w:sz w:val="24"/>
                <w:szCs w:val="24"/>
              </w:rPr>
            </w:pPr>
            <w:r w:rsidRPr="00B832D7">
              <w:rPr>
                <w:sz w:val="24"/>
                <w:szCs w:val="24"/>
              </w:rPr>
              <w:t>1,9</w:t>
            </w:r>
          </w:p>
        </w:tc>
      </w:tr>
    </w:tbl>
    <w:p w:rsidR="00277165" w:rsidRPr="00B832D7" w:rsidRDefault="00277165" w:rsidP="00277165">
      <w:pPr>
        <w:pStyle w:val="a5"/>
        <w:ind w:left="0"/>
        <w:rPr>
          <w:szCs w:val="28"/>
        </w:rPr>
      </w:pPr>
    </w:p>
    <w:p w:rsidR="00277165" w:rsidRPr="00B832D7" w:rsidRDefault="00277165" w:rsidP="00277165">
      <w:r w:rsidRPr="00B832D7">
        <w:t>Предлагаемая проектом</w:t>
      </w:r>
      <w:r w:rsidRPr="00B832D7">
        <w:rPr>
          <w:color w:val="FF0000"/>
        </w:rPr>
        <w:t xml:space="preserve"> </w:t>
      </w:r>
      <w:r w:rsidRPr="00B832D7">
        <w:t xml:space="preserve">транспортная инфраструктура обеспечивает связь всех планировочных зон. Необходимая связность планировочной структуры достигается за счет пробивки дополнительной улицы. </w:t>
      </w:r>
    </w:p>
    <w:p w:rsidR="00277165" w:rsidRDefault="00277165" w:rsidP="00277165">
      <w:r w:rsidRPr="00B832D7">
        <w:t>Проектируемые красные линии прокладываются вплотную к существующей линии застройки. Отвод земельных участков для индивидуального жилищного строительства выполнен без учета нормативной ширины улиц, что затрудняет прокладку улично-дорожной сети и органи</w:t>
      </w:r>
      <w:r>
        <w:t>зацию движения на перекрестках.</w:t>
      </w:r>
    </w:p>
    <w:p w:rsidR="00277165" w:rsidRPr="00B832D7" w:rsidRDefault="00277165" w:rsidP="00277165">
      <w:r>
        <w:rPr>
          <w:szCs w:val="28"/>
        </w:rPr>
        <w:t xml:space="preserve">Схема организации транспорта представлена на </w:t>
      </w:r>
      <w:r w:rsidRPr="008777E5">
        <w:rPr>
          <w:szCs w:val="28"/>
        </w:rPr>
        <w:t>«Карт</w:t>
      </w:r>
      <w:r>
        <w:rPr>
          <w:szCs w:val="28"/>
        </w:rPr>
        <w:t>е</w:t>
      </w:r>
      <w:r w:rsidRPr="008777E5">
        <w:rPr>
          <w:szCs w:val="28"/>
        </w:rPr>
        <w:t xml:space="preserve"> развития объектов </w:t>
      </w:r>
      <w:r>
        <w:rPr>
          <w:szCs w:val="28"/>
        </w:rPr>
        <w:t>транспортной инфраструктуры</w:t>
      </w:r>
      <w:r w:rsidRPr="008777E5">
        <w:rPr>
          <w:szCs w:val="28"/>
        </w:rPr>
        <w:t xml:space="preserve"> территории </w:t>
      </w:r>
      <w:r>
        <w:rPr>
          <w:szCs w:val="28"/>
        </w:rPr>
        <w:t>д. Старые</w:t>
      </w:r>
      <w:r w:rsidRPr="008777E5">
        <w:rPr>
          <w:szCs w:val="28"/>
        </w:rPr>
        <w:t xml:space="preserve"> </w:t>
      </w:r>
      <w:r>
        <w:rPr>
          <w:szCs w:val="28"/>
        </w:rPr>
        <w:t>Решеты</w:t>
      </w:r>
      <w:r w:rsidRPr="008777E5">
        <w:rPr>
          <w:szCs w:val="28"/>
        </w:rPr>
        <w:t>»</w:t>
      </w:r>
      <w:r>
        <w:rPr>
          <w:szCs w:val="28"/>
        </w:rPr>
        <w:t xml:space="preserve"> лист 4 графических материалов проекта</w:t>
      </w:r>
      <w:r>
        <w:t>.</w:t>
      </w:r>
    </w:p>
    <w:p w:rsidR="00277165" w:rsidRPr="001F2229" w:rsidRDefault="00277165" w:rsidP="00277165">
      <w:pPr>
        <w:pStyle w:val="4"/>
      </w:pPr>
      <w:bookmarkStart w:id="48" w:name="_Toc323575677"/>
      <w:r w:rsidRPr="001F2229">
        <w:t>3.</w:t>
      </w:r>
      <w:r>
        <w:t>5</w:t>
      </w:r>
      <w:r w:rsidRPr="001F2229">
        <w:t xml:space="preserve">. Планируемое размещение объектов утилизации и переработки бытовых и промышленных отходов </w:t>
      </w:r>
      <w:r>
        <w:t>населенного пункта</w:t>
      </w:r>
      <w:bookmarkEnd w:id="47"/>
      <w:bookmarkEnd w:id="48"/>
    </w:p>
    <w:p w:rsidR="00277165" w:rsidRPr="0068734F" w:rsidRDefault="00277165" w:rsidP="00277165">
      <w:r w:rsidRPr="00E567D8">
        <w:t xml:space="preserve">По данным проекта «Генерального плана городского округа Первоуральск за исключением г. Первоуральск» предлагалась организация мусороперегрузочной станции с элементом сортировки (IV класс опасности) в районе с. </w:t>
      </w:r>
      <w:proofErr w:type="spellStart"/>
      <w:r w:rsidRPr="00E567D8">
        <w:t>Новоалексеевское</w:t>
      </w:r>
      <w:proofErr w:type="spellEnd"/>
      <w:r w:rsidRPr="00E567D8">
        <w:t xml:space="preserve">. </w:t>
      </w:r>
      <w:r w:rsidRPr="00E567D8">
        <w:lastRenderedPageBreak/>
        <w:t>По согласованию с Администрацией городского округа и с Представителями завода по переработке ТБО настоящим проектом не предполагается устройство площадки временного складирования отходов. Вывоз мусора с территории населенного пункта осуществляется на завод по переработке ТБО г. Первоуральска сразу после сбора.</w:t>
      </w:r>
    </w:p>
    <w:p w:rsidR="00277165" w:rsidRDefault="00277165" w:rsidP="00277165">
      <w:pPr>
        <w:keepNext/>
        <w:rPr>
          <w:b/>
          <w:i/>
        </w:rPr>
      </w:pPr>
      <w:r>
        <w:rPr>
          <w:b/>
          <w:i/>
        </w:rPr>
        <w:t>Н</w:t>
      </w:r>
      <w:r w:rsidRPr="0016521B">
        <w:rPr>
          <w:b/>
          <w:i/>
        </w:rPr>
        <w:t>акопления твердых бытовых отходов</w:t>
      </w:r>
    </w:p>
    <w:p w:rsidR="00277165" w:rsidRDefault="00277165" w:rsidP="00277165">
      <w:bookmarkStart w:id="49" w:name="_Toc308031410"/>
      <w:r w:rsidRPr="00B832D7">
        <w:t>По НГПСО1-2009.66, расчет твердых бытовых отходов от жилых домов производится по количеству жителей, от детских учреждений – по количеству мест; от спортивных сооружений – по общей площади; от клубов, кинотеатров – по количеству мест; от предприятий розничной торговли – по торговой площади; от объектов общественного питания – по количеству мест.</w:t>
      </w:r>
    </w:p>
    <w:p w:rsidR="00277165" w:rsidRPr="00B832D7" w:rsidRDefault="00277165" w:rsidP="00277165">
      <w:r>
        <w:t>Расчет накопления твердых бытовых отходов сведен в таблицу 8.</w:t>
      </w:r>
    </w:p>
    <w:p w:rsidR="00277165" w:rsidRPr="00B832D7" w:rsidRDefault="00277165" w:rsidP="00277165">
      <w:pPr>
        <w:pStyle w:val="ac"/>
      </w:pPr>
      <w:r>
        <w:t>Р</w:t>
      </w:r>
      <w:r w:rsidRPr="00B832D7">
        <w:t>асчет накопление твердых бытовых отходов на расчетный срок</w:t>
      </w:r>
    </w:p>
    <w:p w:rsidR="00277165" w:rsidRPr="00B832D7" w:rsidRDefault="00277165" w:rsidP="00277165">
      <w:pPr>
        <w:pStyle w:val="6"/>
        <w:rPr>
          <w:b/>
          <w:szCs w:val="28"/>
        </w:rPr>
      </w:pPr>
      <w:r w:rsidRPr="00B832D7">
        <w:t xml:space="preserve">Таблица </w:t>
      </w:r>
      <w: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991"/>
        <w:gridCol w:w="1657"/>
        <w:gridCol w:w="1942"/>
        <w:gridCol w:w="2209"/>
      </w:tblGrid>
      <w:tr w:rsidR="00277165" w:rsidRPr="00B832D7" w:rsidTr="00277165">
        <w:trPr>
          <w:trHeight w:val="20"/>
        </w:trPr>
        <w:tc>
          <w:tcPr>
            <w:tcW w:w="298" w:type="pct"/>
            <w:shd w:val="clear" w:color="auto" w:fill="auto"/>
            <w:vAlign w:val="center"/>
            <w:hideMark/>
          </w:tcPr>
          <w:p w:rsidR="00277165" w:rsidRPr="00B832D7" w:rsidRDefault="00277165" w:rsidP="00277165">
            <w:pPr>
              <w:ind w:firstLine="0"/>
              <w:jc w:val="center"/>
              <w:rPr>
                <w:b/>
                <w:color w:val="000000"/>
                <w:sz w:val="24"/>
                <w:szCs w:val="24"/>
              </w:rPr>
            </w:pPr>
            <w:r w:rsidRPr="00B832D7">
              <w:rPr>
                <w:b/>
                <w:color w:val="000000"/>
                <w:sz w:val="24"/>
                <w:szCs w:val="24"/>
              </w:rPr>
              <w:t xml:space="preserve">№ </w:t>
            </w:r>
            <w:proofErr w:type="gramStart"/>
            <w:r w:rsidRPr="00B832D7">
              <w:rPr>
                <w:b/>
                <w:color w:val="000000"/>
                <w:sz w:val="24"/>
                <w:szCs w:val="24"/>
              </w:rPr>
              <w:t>п</w:t>
            </w:r>
            <w:proofErr w:type="gramEnd"/>
            <w:r w:rsidRPr="00B832D7">
              <w:rPr>
                <w:b/>
                <w:color w:val="000000"/>
                <w:sz w:val="24"/>
                <w:szCs w:val="24"/>
              </w:rPr>
              <w:t>/п</w:t>
            </w:r>
          </w:p>
        </w:tc>
        <w:tc>
          <w:tcPr>
            <w:tcW w:w="1915" w:type="pct"/>
            <w:shd w:val="clear" w:color="auto" w:fill="auto"/>
            <w:vAlign w:val="center"/>
            <w:hideMark/>
          </w:tcPr>
          <w:p w:rsidR="00277165" w:rsidRPr="00B832D7" w:rsidRDefault="00277165" w:rsidP="00277165">
            <w:pPr>
              <w:ind w:firstLine="0"/>
              <w:jc w:val="center"/>
              <w:rPr>
                <w:b/>
                <w:color w:val="000000"/>
                <w:sz w:val="24"/>
                <w:szCs w:val="24"/>
              </w:rPr>
            </w:pPr>
            <w:r w:rsidRPr="00B832D7">
              <w:rPr>
                <w:b/>
                <w:color w:val="000000"/>
                <w:sz w:val="24"/>
                <w:szCs w:val="24"/>
              </w:rPr>
              <w:t>Наименование</w:t>
            </w:r>
          </w:p>
        </w:tc>
        <w:tc>
          <w:tcPr>
            <w:tcW w:w="795" w:type="pct"/>
            <w:shd w:val="clear" w:color="auto" w:fill="auto"/>
            <w:vAlign w:val="center"/>
            <w:hideMark/>
          </w:tcPr>
          <w:p w:rsidR="00277165" w:rsidRPr="00B832D7" w:rsidRDefault="00277165" w:rsidP="00277165">
            <w:pPr>
              <w:ind w:firstLine="0"/>
              <w:jc w:val="center"/>
              <w:rPr>
                <w:b/>
                <w:color w:val="000000"/>
                <w:sz w:val="24"/>
                <w:szCs w:val="24"/>
              </w:rPr>
            </w:pPr>
            <w:r w:rsidRPr="00B832D7">
              <w:rPr>
                <w:b/>
                <w:color w:val="000000"/>
                <w:sz w:val="24"/>
                <w:szCs w:val="24"/>
              </w:rPr>
              <w:t>Показатели</w:t>
            </w:r>
          </w:p>
        </w:tc>
        <w:tc>
          <w:tcPr>
            <w:tcW w:w="932" w:type="pct"/>
            <w:shd w:val="clear" w:color="auto" w:fill="auto"/>
            <w:vAlign w:val="center"/>
            <w:hideMark/>
          </w:tcPr>
          <w:p w:rsidR="00277165" w:rsidRPr="00B832D7" w:rsidRDefault="00277165" w:rsidP="00277165">
            <w:pPr>
              <w:ind w:firstLine="0"/>
              <w:jc w:val="center"/>
              <w:rPr>
                <w:b/>
                <w:color w:val="000000"/>
                <w:sz w:val="24"/>
                <w:szCs w:val="24"/>
              </w:rPr>
            </w:pPr>
            <w:r w:rsidRPr="00B832D7">
              <w:rPr>
                <w:b/>
                <w:color w:val="000000"/>
                <w:sz w:val="24"/>
                <w:szCs w:val="24"/>
              </w:rPr>
              <w:t>Норма накопления, м</w:t>
            </w:r>
            <w:r w:rsidRPr="00B832D7">
              <w:rPr>
                <w:b/>
                <w:color w:val="000000"/>
                <w:sz w:val="24"/>
                <w:szCs w:val="24"/>
                <w:vertAlign w:val="superscript"/>
              </w:rPr>
              <w:t>3</w:t>
            </w:r>
            <w:r w:rsidRPr="00B832D7">
              <w:rPr>
                <w:b/>
                <w:color w:val="000000"/>
                <w:sz w:val="24"/>
                <w:szCs w:val="24"/>
              </w:rPr>
              <w:t>/год.</w:t>
            </w:r>
          </w:p>
        </w:tc>
        <w:tc>
          <w:tcPr>
            <w:tcW w:w="1060" w:type="pct"/>
            <w:shd w:val="clear" w:color="auto" w:fill="auto"/>
            <w:vAlign w:val="center"/>
            <w:hideMark/>
          </w:tcPr>
          <w:p w:rsidR="00277165" w:rsidRPr="00B832D7" w:rsidRDefault="00277165" w:rsidP="00277165">
            <w:pPr>
              <w:ind w:firstLine="0"/>
              <w:jc w:val="center"/>
              <w:rPr>
                <w:b/>
                <w:color w:val="000000"/>
                <w:sz w:val="24"/>
                <w:szCs w:val="24"/>
              </w:rPr>
            </w:pPr>
            <w:r w:rsidRPr="00B832D7">
              <w:rPr>
                <w:b/>
                <w:color w:val="000000"/>
                <w:sz w:val="24"/>
                <w:szCs w:val="24"/>
              </w:rPr>
              <w:t>Количество ТБО, м</w:t>
            </w:r>
            <w:r w:rsidRPr="00B832D7">
              <w:rPr>
                <w:b/>
                <w:color w:val="000000"/>
                <w:sz w:val="24"/>
                <w:szCs w:val="24"/>
                <w:vertAlign w:val="superscript"/>
              </w:rPr>
              <w:t>3</w:t>
            </w:r>
            <w:r w:rsidRPr="00B832D7">
              <w:rPr>
                <w:b/>
                <w:color w:val="000000"/>
                <w:sz w:val="24"/>
                <w:szCs w:val="24"/>
              </w:rPr>
              <w:t>/год.</w:t>
            </w:r>
          </w:p>
        </w:tc>
      </w:tr>
      <w:tr w:rsidR="00277165" w:rsidRPr="00D8727A" w:rsidTr="00277165">
        <w:trPr>
          <w:trHeight w:val="20"/>
        </w:trPr>
        <w:tc>
          <w:tcPr>
            <w:tcW w:w="298" w:type="pct"/>
            <w:shd w:val="clear" w:color="auto" w:fill="auto"/>
            <w:vAlign w:val="center"/>
            <w:hideMark/>
          </w:tcPr>
          <w:p w:rsidR="00277165" w:rsidRPr="00D8727A" w:rsidRDefault="00277165" w:rsidP="00277165">
            <w:pPr>
              <w:ind w:firstLine="0"/>
              <w:jc w:val="center"/>
              <w:rPr>
                <w:color w:val="000000"/>
                <w:sz w:val="20"/>
                <w:szCs w:val="24"/>
              </w:rPr>
            </w:pPr>
            <w:r w:rsidRPr="00D8727A">
              <w:rPr>
                <w:color w:val="000000"/>
                <w:sz w:val="20"/>
                <w:szCs w:val="24"/>
              </w:rPr>
              <w:t>1</w:t>
            </w:r>
          </w:p>
        </w:tc>
        <w:tc>
          <w:tcPr>
            <w:tcW w:w="1915" w:type="pct"/>
            <w:shd w:val="clear" w:color="auto" w:fill="auto"/>
            <w:vAlign w:val="center"/>
            <w:hideMark/>
          </w:tcPr>
          <w:p w:rsidR="00277165" w:rsidRPr="00D8727A" w:rsidRDefault="00277165" w:rsidP="00277165">
            <w:pPr>
              <w:ind w:firstLine="0"/>
              <w:jc w:val="center"/>
              <w:rPr>
                <w:color w:val="000000"/>
                <w:sz w:val="20"/>
                <w:szCs w:val="24"/>
              </w:rPr>
            </w:pPr>
            <w:r w:rsidRPr="00D8727A">
              <w:rPr>
                <w:color w:val="000000"/>
                <w:sz w:val="20"/>
                <w:szCs w:val="24"/>
              </w:rPr>
              <w:t>2</w:t>
            </w:r>
          </w:p>
        </w:tc>
        <w:tc>
          <w:tcPr>
            <w:tcW w:w="795" w:type="pct"/>
            <w:shd w:val="clear" w:color="auto" w:fill="auto"/>
            <w:vAlign w:val="center"/>
            <w:hideMark/>
          </w:tcPr>
          <w:p w:rsidR="00277165" w:rsidRPr="00D8727A" w:rsidRDefault="00277165" w:rsidP="00277165">
            <w:pPr>
              <w:ind w:firstLine="0"/>
              <w:jc w:val="center"/>
              <w:rPr>
                <w:color w:val="000000"/>
                <w:sz w:val="20"/>
                <w:szCs w:val="24"/>
              </w:rPr>
            </w:pPr>
            <w:r w:rsidRPr="00D8727A">
              <w:rPr>
                <w:color w:val="000000"/>
                <w:sz w:val="20"/>
                <w:szCs w:val="24"/>
              </w:rPr>
              <w:t>3</w:t>
            </w:r>
          </w:p>
        </w:tc>
        <w:tc>
          <w:tcPr>
            <w:tcW w:w="932" w:type="pct"/>
            <w:shd w:val="clear" w:color="auto" w:fill="auto"/>
            <w:vAlign w:val="center"/>
            <w:hideMark/>
          </w:tcPr>
          <w:p w:rsidR="00277165" w:rsidRPr="00D8727A" w:rsidRDefault="00277165" w:rsidP="00277165">
            <w:pPr>
              <w:ind w:firstLine="0"/>
              <w:jc w:val="center"/>
              <w:rPr>
                <w:color w:val="000000"/>
                <w:sz w:val="20"/>
                <w:szCs w:val="24"/>
              </w:rPr>
            </w:pPr>
            <w:r w:rsidRPr="00D8727A">
              <w:rPr>
                <w:color w:val="000000"/>
                <w:sz w:val="20"/>
                <w:szCs w:val="24"/>
              </w:rPr>
              <w:t>4</w:t>
            </w:r>
          </w:p>
        </w:tc>
        <w:tc>
          <w:tcPr>
            <w:tcW w:w="1060" w:type="pct"/>
            <w:shd w:val="clear" w:color="auto" w:fill="auto"/>
            <w:vAlign w:val="center"/>
            <w:hideMark/>
          </w:tcPr>
          <w:p w:rsidR="00277165" w:rsidRPr="00D8727A" w:rsidRDefault="00277165" w:rsidP="00277165">
            <w:pPr>
              <w:ind w:firstLine="0"/>
              <w:jc w:val="center"/>
              <w:rPr>
                <w:color w:val="000000"/>
                <w:sz w:val="20"/>
                <w:szCs w:val="24"/>
              </w:rPr>
            </w:pPr>
            <w:r w:rsidRPr="00D8727A">
              <w:rPr>
                <w:color w:val="000000"/>
                <w:sz w:val="20"/>
                <w:szCs w:val="24"/>
              </w:rPr>
              <w:t>5</w:t>
            </w:r>
          </w:p>
        </w:tc>
      </w:tr>
      <w:tr w:rsidR="00277165" w:rsidRPr="00B832D7" w:rsidTr="00277165">
        <w:trPr>
          <w:trHeight w:val="20"/>
        </w:trPr>
        <w:tc>
          <w:tcPr>
            <w:tcW w:w="298"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1.</w:t>
            </w:r>
          </w:p>
        </w:tc>
        <w:tc>
          <w:tcPr>
            <w:tcW w:w="1915" w:type="pct"/>
            <w:shd w:val="clear" w:color="auto" w:fill="auto"/>
            <w:vAlign w:val="center"/>
            <w:hideMark/>
          </w:tcPr>
          <w:p w:rsidR="00277165" w:rsidRPr="00B832D7" w:rsidRDefault="00277165" w:rsidP="00277165">
            <w:pPr>
              <w:ind w:firstLine="0"/>
              <w:rPr>
                <w:color w:val="000000"/>
                <w:sz w:val="24"/>
                <w:szCs w:val="24"/>
              </w:rPr>
            </w:pPr>
            <w:r w:rsidRPr="00B832D7">
              <w:rPr>
                <w:color w:val="000000"/>
                <w:sz w:val="24"/>
                <w:szCs w:val="24"/>
              </w:rPr>
              <w:t>Дома</w:t>
            </w:r>
          </w:p>
        </w:tc>
        <w:tc>
          <w:tcPr>
            <w:tcW w:w="795"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445</w:t>
            </w:r>
          </w:p>
        </w:tc>
        <w:tc>
          <w:tcPr>
            <w:tcW w:w="932"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1,07</w:t>
            </w:r>
          </w:p>
        </w:tc>
        <w:tc>
          <w:tcPr>
            <w:tcW w:w="1060"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476,15</w:t>
            </w:r>
          </w:p>
        </w:tc>
      </w:tr>
      <w:tr w:rsidR="00277165" w:rsidRPr="00B832D7" w:rsidTr="00277165">
        <w:trPr>
          <w:trHeight w:val="20"/>
        </w:trPr>
        <w:tc>
          <w:tcPr>
            <w:tcW w:w="298"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2.</w:t>
            </w:r>
          </w:p>
        </w:tc>
        <w:tc>
          <w:tcPr>
            <w:tcW w:w="1915" w:type="pct"/>
            <w:shd w:val="clear" w:color="auto" w:fill="auto"/>
            <w:vAlign w:val="center"/>
            <w:hideMark/>
          </w:tcPr>
          <w:p w:rsidR="00277165" w:rsidRPr="00B832D7" w:rsidRDefault="00277165" w:rsidP="00277165">
            <w:pPr>
              <w:ind w:firstLine="0"/>
              <w:rPr>
                <w:color w:val="000000"/>
                <w:sz w:val="24"/>
                <w:szCs w:val="24"/>
              </w:rPr>
            </w:pPr>
            <w:r w:rsidRPr="00B832D7">
              <w:rPr>
                <w:color w:val="000000"/>
                <w:sz w:val="24"/>
                <w:szCs w:val="24"/>
              </w:rPr>
              <w:t>Детские сады</w:t>
            </w:r>
          </w:p>
        </w:tc>
        <w:tc>
          <w:tcPr>
            <w:tcW w:w="795"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25</w:t>
            </w:r>
          </w:p>
        </w:tc>
        <w:tc>
          <w:tcPr>
            <w:tcW w:w="932"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0,09</w:t>
            </w:r>
          </w:p>
        </w:tc>
        <w:tc>
          <w:tcPr>
            <w:tcW w:w="1060"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2,25</w:t>
            </w:r>
          </w:p>
        </w:tc>
      </w:tr>
      <w:tr w:rsidR="00277165" w:rsidRPr="00B832D7" w:rsidTr="00277165">
        <w:trPr>
          <w:trHeight w:val="20"/>
        </w:trPr>
        <w:tc>
          <w:tcPr>
            <w:tcW w:w="298"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3.</w:t>
            </w:r>
          </w:p>
        </w:tc>
        <w:tc>
          <w:tcPr>
            <w:tcW w:w="1915" w:type="pct"/>
            <w:shd w:val="clear" w:color="auto" w:fill="auto"/>
            <w:vAlign w:val="center"/>
            <w:hideMark/>
          </w:tcPr>
          <w:p w:rsidR="00277165" w:rsidRPr="00B832D7" w:rsidRDefault="00277165" w:rsidP="00277165">
            <w:pPr>
              <w:ind w:firstLine="0"/>
              <w:rPr>
                <w:color w:val="000000"/>
                <w:sz w:val="24"/>
                <w:szCs w:val="24"/>
              </w:rPr>
            </w:pPr>
            <w:r w:rsidRPr="00B832D7">
              <w:rPr>
                <w:color w:val="000000"/>
                <w:sz w:val="24"/>
                <w:szCs w:val="24"/>
              </w:rPr>
              <w:t>Школа, училище, интернат</w:t>
            </w:r>
          </w:p>
        </w:tc>
        <w:tc>
          <w:tcPr>
            <w:tcW w:w="795"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150</w:t>
            </w:r>
          </w:p>
        </w:tc>
        <w:tc>
          <w:tcPr>
            <w:tcW w:w="932"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0,09</w:t>
            </w:r>
          </w:p>
        </w:tc>
        <w:tc>
          <w:tcPr>
            <w:tcW w:w="1060"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13,5</w:t>
            </w:r>
          </w:p>
        </w:tc>
      </w:tr>
      <w:tr w:rsidR="00277165" w:rsidRPr="00B832D7" w:rsidTr="00277165">
        <w:trPr>
          <w:trHeight w:val="20"/>
        </w:trPr>
        <w:tc>
          <w:tcPr>
            <w:tcW w:w="298"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4.</w:t>
            </w:r>
          </w:p>
        </w:tc>
        <w:tc>
          <w:tcPr>
            <w:tcW w:w="1915" w:type="pct"/>
            <w:shd w:val="clear" w:color="auto" w:fill="auto"/>
            <w:vAlign w:val="center"/>
            <w:hideMark/>
          </w:tcPr>
          <w:p w:rsidR="00277165" w:rsidRPr="00B832D7" w:rsidRDefault="00277165" w:rsidP="00277165">
            <w:pPr>
              <w:ind w:firstLine="0"/>
              <w:rPr>
                <w:color w:val="000000"/>
                <w:sz w:val="24"/>
                <w:szCs w:val="24"/>
              </w:rPr>
            </w:pPr>
            <w:r w:rsidRPr="00B832D7">
              <w:rPr>
                <w:color w:val="000000"/>
                <w:sz w:val="24"/>
                <w:szCs w:val="24"/>
              </w:rPr>
              <w:t>Объекты спорта</w:t>
            </w:r>
          </w:p>
        </w:tc>
        <w:tc>
          <w:tcPr>
            <w:tcW w:w="795"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5902</w:t>
            </w:r>
          </w:p>
        </w:tc>
        <w:tc>
          <w:tcPr>
            <w:tcW w:w="932"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0,03</w:t>
            </w:r>
          </w:p>
        </w:tc>
        <w:tc>
          <w:tcPr>
            <w:tcW w:w="1060"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294,12</w:t>
            </w:r>
          </w:p>
        </w:tc>
      </w:tr>
      <w:tr w:rsidR="00277165" w:rsidRPr="00B832D7" w:rsidTr="00277165">
        <w:trPr>
          <w:trHeight w:val="20"/>
        </w:trPr>
        <w:tc>
          <w:tcPr>
            <w:tcW w:w="298"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5.</w:t>
            </w:r>
          </w:p>
        </w:tc>
        <w:tc>
          <w:tcPr>
            <w:tcW w:w="1915" w:type="pct"/>
            <w:shd w:val="clear" w:color="auto" w:fill="auto"/>
            <w:vAlign w:val="center"/>
            <w:hideMark/>
          </w:tcPr>
          <w:p w:rsidR="00277165" w:rsidRPr="00B832D7" w:rsidRDefault="00277165" w:rsidP="00277165">
            <w:pPr>
              <w:ind w:firstLine="0"/>
              <w:rPr>
                <w:color w:val="000000"/>
                <w:sz w:val="24"/>
                <w:szCs w:val="24"/>
              </w:rPr>
            </w:pPr>
            <w:r w:rsidRPr="00B832D7">
              <w:rPr>
                <w:color w:val="000000"/>
                <w:sz w:val="24"/>
                <w:szCs w:val="24"/>
              </w:rPr>
              <w:t>Клубы, дома культуры</w:t>
            </w:r>
          </w:p>
        </w:tc>
        <w:tc>
          <w:tcPr>
            <w:tcW w:w="795"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50</w:t>
            </w:r>
          </w:p>
        </w:tc>
        <w:tc>
          <w:tcPr>
            <w:tcW w:w="932"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0,7</w:t>
            </w:r>
          </w:p>
        </w:tc>
        <w:tc>
          <w:tcPr>
            <w:tcW w:w="1060"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35</w:t>
            </w:r>
          </w:p>
        </w:tc>
      </w:tr>
      <w:tr w:rsidR="00277165" w:rsidRPr="00B832D7" w:rsidTr="00277165">
        <w:trPr>
          <w:trHeight w:val="20"/>
        </w:trPr>
        <w:tc>
          <w:tcPr>
            <w:tcW w:w="298"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6.</w:t>
            </w:r>
          </w:p>
        </w:tc>
        <w:tc>
          <w:tcPr>
            <w:tcW w:w="1915" w:type="pct"/>
            <w:shd w:val="clear" w:color="auto" w:fill="auto"/>
            <w:vAlign w:val="center"/>
            <w:hideMark/>
          </w:tcPr>
          <w:p w:rsidR="00277165" w:rsidRPr="00B832D7" w:rsidRDefault="00277165" w:rsidP="00277165">
            <w:pPr>
              <w:ind w:firstLine="0"/>
              <w:rPr>
                <w:color w:val="000000"/>
                <w:sz w:val="24"/>
                <w:szCs w:val="24"/>
              </w:rPr>
            </w:pPr>
            <w:r w:rsidRPr="00B832D7">
              <w:rPr>
                <w:color w:val="000000"/>
                <w:sz w:val="24"/>
                <w:szCs w:val="24"/>
              </w:rPr>
              <w:t>Предприятия общественного питания</w:t>
            </w:r>
          </w:p>
        </w:tc>
        <w:tc>
          <w:tcPr>
            <w:tcW w:w="795"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15</w:t>
            </w:r>
          </w:p>
        </w:tc>
        <w:tc>
          <w:tcPr>
            <w:tcW w:w="932"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0,25</w:t>
            </w:r>
          </w:p>
        </w:tc>
        <w:tc>
          <w:tcPr>
            <w:tcW w:w="1060"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3,75</w:t>
            </w:r>
          </w:p>
        </w:tc>
      </w:tr>
      <w:tr w:rsidR="00277165" w:rsidRPr="00B832D7" w:rsidTr="00277165">
        <w:trPr>
          <w:trHeight w:val="20"/>
        </w:trPr>
        <w:tc>
          <w:tcPr>
            <w:tcW w:w="298"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7.</w:t>
            </w:r>
          </w:p>
        </w:tc>
        <w:tc>
          <w:tcPr>
            <w:tcW w:w="1915" w:type="pct"/>
            <w:shd w:val="clear" w:color="auto" w:fill="auto"/>
            <w:vAlign w:val="center"/>
            <w:hideMark/>
          </w:tcPr>
          <w:p w:rsidR="00277165" w:rsidRPr="00B832D7" w:rsidRDefault="00277165" w:rsidP="00277165">
            <w:pPr>
              <w:ind w:firstLine="0"/>
              <w:rPr>
                <w:color w:val="000000"/>
                <w:sz w:val="24"/>
                <w:szCs w:val="24"/>
              </w:rPr>
            </w:pPr>
            <w:r w:rsidRPr="00B832D7">
              <w:rPr>
                <w:color w:val="000000"/>
                <w:sz w:val="24"/>
                <w:szCs w:val="24"/>
              </w:rPr>
              <w:t>Библиотеки</w:t>
            </w:r>
          </w:p>
        </w:tc>
        <w:tc>
          <w:tcPr>
            <w:tcW w:w="795"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20</w:t>
            </w:r>
          </w:p>
        </w:tc>
        <w:tc>
          <w:tcPr>
            <w:tcW w:w="932"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0,35</w:t>
            </w:r>
          </w:p>
        </w:tc>
        <w:tc>
          <w:tcPr>
            <w:tcW w:w="1060"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7</w:t>
            </w:r>
          </w:p>
        </w:tc>
      </w:tr>
      <w:tr w:rsidR="00277165" w:rsidRPr="00B832D7" w:rsidTr="00277165">
        <w:trPr>
          <w:trHeight w:val="20"/>
        </w:trPr>
        <w:tc>
          <w:tcPr>
            <w:tcW w:w="298"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8.</w:t>
            </w:r>
          </w:p>
        </w:tc>
        <w:tc>
          <w:tcPr>
            <w:tcW w:w="1915" w:type="pct"/>
            <w:shd w:val="clear" w:color="auto" w:fill="auto"/>
            <w:vAlign w:val="center"/>
            <w:hideMark/>
          </w:tcPr>
          <w:p w:rsidR="00277165" w:rsidRPr="00B832D7" w:rsidRDefault="00277165" w:rsidP="00277165">
            <w:pPr>
              <w:ind w:firstLine="0"/>
              <w:rPr>
                <w:color w:val="000000"/>
                <w:sz w:val="24"/>
                <w:szCs w:val="24"/>
              </w:rPr>
            </w:pPr>
            <w:r w:rsidRPr="00B832D7">
              <w:rPr>
                <w:color w:val="000000"/>
                <w:sz w:val="24"/>
                <w:szCs w:val="24"/>
              </w:rPr>
              <w:t>Организации, оказывающие услуги связи</w:t>
            </w:r>
          </w:p>
        </w:tc>
        <w:tc>
          <w:tcPr>
            <w:tcW w:w="795"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1</w:t>
            </w:r>
          </w:p>
        </w:tc>
        <w:tc>
          <w:tcPr>
            <w:tcW w:w="932"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0,25</w:t>
            </w:r>
          </w:p>
        </w:tc>
        <w:tc>
          <w:tcPr>
            <w:tcW w:w="1060"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0,25</w:t>
            </w:r>
          </w:p>
        </w:tc>
      </w:tr>
      <w:tr w:rsidR="00277165" w:rsidRPr="00B832D7" w:rsidTr="00277165">
        <w:trPr>
          <w:trHeight w:val="20"/>
        </w:trPr>
        <w:tc>
          <w:tcPr>
            <w:tcW w:w="298" w:type="pct"/>
            <w:shd w:val="clear" w:color="auto" w:fill="auto"/>
            <w:noWrap/>
            <w:vAlign w:val="center"/>
            <w:hideMark/>
          </w:tcPr>
          <w:p w:rsidR="00277165" w:rsidRPr="00B832D7" w:rsidRDefault="00277165" w:rsidP="00277165">
            <w:pPr>
              <w:ind w:firstLine="0"/>
              <w:jc w:val="center"/>
              <w:rPr>
                <w:color w:val="000000"/>
                <w:sz w:val="24"/>
                <w:szCs w:val="24"/>
              </w:rPr>
            </w:pPr>
            <w:r w:rsidRPr="00B832D7">
              <w:rPr>
                <w:color w:val="000000"/>
                <w:sz w:val="24"/>
                <w:szCs w:val="24"/>
              </w:rPr>
              <w:t>9.</w:t>
            </w:r>
          </w:p>
        </w:tc>
        <w:tc>
          <w:tcPr>
            <w:tcW w:w="1915" w:type="pct"/>
            <w:shd w:val="clear" w:color="auto" w:fill="auto"/>
            <w:noWrap/>
            <w:vAlign w:val="center"/>
            <w:hideMark/>
          </w:tcPr>
          <w:p w:rsidR="00277165" w:rsidRPr="00B832D7" w:rsidRDefault="00277165" w:rsidP="00277165">
            <w:pPr>
              <w:ind w:firstLine="0"/>
              <w:rPr>
                <w:color w:val="000000"/>
                <w:sz w:val="24"/>
                <w:szCs w:val="24"/>
              </w:rPr>
            </w:pPr>
            <w:r w:rsidRPr="00B832D7">
              <w:rPr>
                <w:color w:val="000000"/>
                <w:sz w:val="24"/>
                <w:szCs w:val="24"/>
              </w:rPr>
              <w:t>Продовольственные товары</w:t>
            </w:r>
          </w:p>
        </w:tc>
        <w:tc>
          <w:tcPr>
            <w:tcW w:w="795"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100,2</w:t>
            </w:r>
          </w:p>
        </w:tc>
        <w:tc>
          <w:tcPr>
            <w:tcW w:w="932" w:type="pct"/>
            <w:shd w:val="clear" w:color="auto" w:fill="auto"/>
            <w:noWrap/>
            <w:vAlign w:val="center"/>
            <w:hideMark/>
          </w:tcPr>
          <w:p w:rsidR="00277165" w:rsidRPr="00B832D7" w:rsidRDefault="00277165" w:rsidP="00277165">
            <w:pPr>
              <w:ind w:firstLine="0"/>
              <w:jc w:val="center"/>
              <w:rPr>
                <w:color w:val="000000"/>
                <w:sz w:val="24"/>
                <w:szCs w:val="24"/>
              </w:rPr>
            </w:pPr>
            <w:r w:rsidRPr="00B832D7">
              <w:rPr>
                <w:color w:val="000000"/>
                <w:sz w:val="24"/>
                <w:szCs w:val="24"/>
              </w:rPr>
              <w:t>0,04</w:t>
            </w:r>
          </w:p>
        </w:tc>
        <w:tc>
          <w:tcPr>
            <w:tcW w:w="1060" w:type="pct"/>
            <w:shd w:val="clear" w:color="auto" w:fill="auto"/>
            <w:noWrap/>
            <w:vAlign w:val="center"/>
            <w:hideMark/>
          </w:tcPr>
          <w:p w:rsidR="00277165" w:rsidRPr="00B832D7" w:rsidRDefault="00277165" w:rsidP="00277165">
            <w:pPr>
              <w:ind w:firstLine="0"/>
              <w:jc w:val="center"/>
              <w:rPr>
                <w:color w:val="000000"/>
                <w:sz w:val="24"/>
                <w:szCs w:val="24"/>
              </w:rPr>
            </w:pPr>
            <w:r w:rsidRPr="00B832D7">
              <w:rPr>
                <w:color w:val="000000"/>
                <w:sz w:val="24"/>
                <w:szCs w:val="24"/>
              </w:rPr>
              <w:t>4,008</w:t>
            </w:r>
          </w:p>
        </w:tc>
      </w:tr>
      <w:tr w:rsidR="00277165" w:rsidRPr="00B832D7" w:rsidTr="00277165">
        <w:trPr>
          <w:trHeight w:val="20"/>
        </w:trPr>
        <w:tc>
          <w:tcPr>
            <w:tcW w:w="298" w:type="pct"/>
            <w:shd w:val="clear" w:color="auto" w:fill="auto"/>
            <w:noWrap/>
            <w:vAlign w:val="center"/>
            <w:hideMark/>
          </w:tcPr>
          <w:p w:rsidR="00277165" w:rsidRPr="00B832D7" w:rsidRDefault="00277165" w:rsidP="00277165">
            <w:pPr>
              <w:ind w:firstLine="0"/>
              <w:jc w:val="center"/>
              <w:rPr>
                <w:color w:val="000000"/>
                <w:sz w:val="24"/>
                <w:szCs w:val="24"/>
              </w:rPr>
            </w:pPr>
            <w:r w:rsidRPr="00B832D7">
              <w:rPr>
                <w:color w:val="000000"/>
                <w:sz w:val="24"/>
                <w:szCs w:val="24"/>
              </w:rPr>
              <w:t>10.</w:t>
            </w:r>
          </w:p>
        </w:tc>
        <w:tc>
          <w:tcPr>
            <w:tcW w:w="1915" w:type="pct"/>
            <w:shd w:val="clear" w:color="auto" w:fill="auto"/>
            <w:noWrap/>
            <w:vAlign w:val="center"/>
            <w:hideMark/>
          </w:tcPr>
          <w:p w:rsidR="00277165" w:rsidRPr="00B832D7" w:rsidRDefault="00277165" w:rsidP="00277165">
            <w:pPr>
              <w:ind w:firstLine="0"/>
              <w:rPr>
                <w:color w:val="000000"/>
                <w:sz w:val="24"/>
                <w:szCs w:val="24"/>
              </w:rPr>
            </w:pPr>
            <w:r w:rsidRPr="00B832D7">
              <w:rPr>
                <w:color w:val="000000"/>
                <w:sz w:val="24"/>
                <w:szCs w:val="24"/>
              </w:rPr>
              <w:t>Непродовольственные товары</w:t>
            </w:r>
          </w:p>
        </w:tc>
        <w:tc>
          <w:tcPr>
            <w:tcW w:w="795" w:type="pct"/>
            <w:shd w:val="clear" w:color="auto" w:fill="auto"/>
            <w:vAlign w:val="center"/>
            <w:hideMark/>
          </w:tcPr>
          <w:p w:rsidR="00277165" w:rsidRPr="00B832D7" w:rsidRDefault="00277165" w:rsidP="00277165">
            <w:pPr>
              <w:ind w:firstLine="0"/>
              <w:jc w:val="center"/>
              <w:rPr>
                <w:color w:val="000000"/>
                <w:sz w:val="24"/>
                <w:szCs w:val="24"/>
              </w:rPr>
            </w:pPr>
            <w:r w:rsidRPr="00B832D7">
              <w:rPr>
                <w:color w:val="000000"/>
                <w:sz w:val="24"/>
                <w:szCs w:val="24"/>
              </w:rPr>
              <w:t>50</w:t>
            </w:r>
          </w:p>
        </w:tc>
        <w:tc>
          <w:tcPr>
            <w:tcW w:w="932" w:type="pct"/>
            <w:shd w:val="clear" w:color="auto" w:fill="auto"/>
            <w:noWrap/>
            <w:vAlign w:val="center"/>
            <w:hideMark/>
          </w:tcPr>
          <w:p w:rsidR="00277165" w:rsidRPr="00B832D7" w:rsidRDefault="00277165" w:rsidP="00277165">
            <w:pPr>
              <w:ind w:firstLine="0"/>
              <w:jc w:val="center"/>
              <w:rPr>
                <w:color w:val="000000"/>
                <w:sz w:val="24"/>
                <w:szCs w:val="24"/>
              </w:rPr>
            </w:pPr>
            <w:r w:rsidRPr="00B832D7">
              <w:rPr>
                <w:color w:val="000000"/>
                <w:sz w:val="24"/>
                <w:szCs w:val="24"/>
              </w:rPr>
              <w:t>0,46</w:t>
            </w:r>
          </w:p>
        </w:tc>
        <w:tc>
          <w:tcPr>
            <w:tcW w:w="1060" w:type="pct"/>
            <w:shd w:val="clear" w:color="auto" w:fill="auto"/>
            <w:noWrap/>
            <w:vAlign w:val="center"/>
            <w:hideMark/>
          </w:tcPr>
          <w:p w:rsidR="00277165" w:rsidRPr="00B832D7" w:rsidRDefault="00277165" w:rsidP="00277165">
            <w:pPr>
              <w:ind w:firstLine="0"/>
              <w:jc w:val="center"/>
              <w:rPr>
                <w:color w:val="000000"/>
                <w:sz w:val="24"/>
                <w:szCs w:val="24"/>
              </w:rPr>
            </w:pPr>
            <w:r w:rsidRPr="00B832D7">
              <w:rPr>
                <w:color w:val="000000"/>
                <w:sz w:val="24"/>
                <w:szCs w:val="24"/>
              </w:rPr>
              <w:t>23</w:t>
            </w:r>
          </w:p>
        </w:tc>
      </w:tr>
      <w:tr w:rsidR="00277165" w:rsidRPr="00B832D7" w:rsidTr="00277165">
        <w:trPr>
          <w:trHeight w:val="20"/>
        </w:trPr>
        <w:tc>
          <w:tcPr>
            <w:tcW w:w="3940" w:type="pct"/>
            <w:gridSpan w:val="4"/>
            <w:shd w:val="clear" w:color="auto" w:fill="auto"/>
            <w:noWrap/>
            <w:vAlign w:val="center"/>
            <w:hideMark/>
          </w:tcPr>
          <w:p w:rsidR="00277165" w:rsidRPr="00B832D7" w:rsidRDefault="00277165" w:rsidP="00277165">
            <w:pPr>
              <w:ind w:firstLine="0"/>
              <w:rPr>
                <w:color w:val="000000"/>
                <w:sz w:val="24"/>
                <w:szCs w:val="24"/>
              </w:rPr>
            </w:pPr>
            <w:r w:rsidRPr="00B832D7">
              <w:rPr>
                <w:color w:val="000000"/>
                <w:sz w:val="24"/>
                <w:szCs w:val="24"/>
              </w:rPr>
              <w:t>Итого:</w:t>
            </w:r>
          </w:p>
        </w:tc>
        <w:tc>
          <w:tcPr>
            <w:tcW w:w="1060" w:type="pct"/>
            <w:shd w:val="clear" w:color="auto" w:fill="auto"/>
            <w:noWrap/>
            <w:vAlign w:val="center"/>
            <w:hideMark/>
          </w:tcPr>
          <w:p w:rsidR="00277165" w:rsidRPr="00B832D7" w:rsidRDefault="00277165" w:rsidP="00277165">
            <w:pPr>
              <w:ind w:firstLine="0"/>
              <w:jc w:val="center"/>
              <w:rPr>
                <w:color w:val="000000"/>
                <w:sz w:val="24"/>
                <w:szCs w:val="24"/>
              </w:rPr>
            </w:pPr>
            <w:r w:rsidRPr="00B832D7">
              <w:rPr>
                <w:color w:val="000000"/>
                <w:sz w:val="24"/>
                <w:szCs w:val="24"/>
              </w:rPr>
              <w:t>741,97</w:t>
            </w:r>
          </w:p>
        </w:tc>
      </w:tr>
    </w:tbl>
    <w:p w:rsidR="00277165" w:rsidRPr="001F2229" w:rsidRDefault="00277165" w:rsidP="00277165">
      <w:pPr>
        <w:pStyle w:val="4"/>
      </w:pPr>
      <w:bookmarkStart w:id="50" w:name="_Toc323575678"/>
      <w:r w:rsidRPr="001F2229">
        <w:t>3.</w:t>
      </w:r>
      <w:r>
        <w:t>6</w:t>
      </w:r>
      <w:r w:rsidRPr="001F2229">
        <w:t>. Планируемое размещение объектов инженерного благоустройства территории</w:t>
      </w:r>
      <w:bookmarkEnd w:id="49"/>
      <w:bookmarkEnd w:id="50"/>
    </w:p>
    <w:p w:rsidR="00277165" w:rsidRPr="001F2229" w:rsidRDefault="00277165" w:rsidP="00277165">
      <w:pPr>
        <w:pStyle w:val="5"/>
      </w:pPr>
      <w:bookmarkStart w:id="51" w:name="_Toc308031411"/>
      <w:bookmarkStart w:id="52" w:name="_Toc323575679"/>
      <w:r w:rsidRPr="001F2229">
        <w:t>3.</w:t>
      </w:r>
      <w:r>
        <w:t>6</w:t>
      </w:r>
      <w:r w:rsidRPr="001F2229">
        <w:t>.1.Дождевая канализация</w:t>
      </w:r>
      <w:bookmarkEnd w:id="51"/>
      <w:bookmarkEnd w:id="52"/>
    </w:p>
    <w:p w:rsidR="00277165" w:rsidRDefault="00277165" w:rsidP="00277165">
      <w:bookmarkStart w:id="53" w:name="_Toc249810708"/>
      <w:r w:rsidRPr="00C75D75">
        <w:t xml:space="preserve">В основу проектных предложений заложено обеспечение организованной системы поверхностного водоотвода, максимального сохранения существующего рельефа благоприятных для строительства участков. Уклоны по улично-дорожной сети приняты от 4‰ до </w:t>
      </w:r>
      <w:r>
        <w:t>69</w:t>
      </w:r>
      <w:r w:rsidRPr="00C75D75">
        <w:t xml:space="preserve">‰. Проектом предлагается организация системы закрытой ливневой канализации вдоль </w:t>
      </w:r>
      <w:r>
        <w:t>зоны кладбища, а так же отвод ливневых стоков с основных улиц на проектируемые локальные очистные сооружения ливневой канализации.</w:t>
      </w:r>
    </w:p>
    <w:p w:rsidR="00277165" w:rsidRDefault="00277165" w:rsidP="00277165">
      <w:r>
        <w:t>Основные коллекторы проложены по следующим улицам:</w:t>
      </w:r>
    </w:p>
    <w:p w:rsidR="00277165" w:rsidRDefault="00277165" w:rsidP="00277165">
      <w:r>
        <w:t>1. Пушкина и проектируемые улицы восточного района деревни;</w:t>
      </w:r>
    </w:p>
    <w:p w:rsidR="00277165" w:rsidRDefault="00277165" w:rsidP="00277165">
      <w:r>
        <w:t>2. Школьная;</w:t>
      </w:r>
    </w:p>
    <w:p w:rsidR="00277165" w:rsidRDefault="00277165" w:rsidP="00277165">
      <w:pPr>
        <w:rPr>
          <w:szCs w:val="28"/>
        </w:rPr>
      </w:pPr>
      <w:r w:rsidRPr="00C75D75">
        <w:rPr>
          <w:szCs w:val="28"/>
        </w:rPr>
        <w:t>В состав элементов используемых в проектировании системы по отводу дождевых стоков входят:</w:t>
      </w:r>
    </w:p>
    <w:p w:rsidR="00277165" w:rsidRDefault="00277165" w:rsidP="00277165">
      <w:r>
        <w:lastRenderedPageBreak/>
        <w:t>1. Лотки проезжих частей (по всем улицам);</w:t>
      </w:r>
    </w:p>
    <w:p w:rsidR="00277165" w:rsidRDefault="00277165" w:rsidP="00277165">
      <w:r>
        <w:t xml:space="preserve">2. </w:t>
      </w:r>
      <w:r w:rsidRPr="00340093">
        <w:t xml:space="preserve">Самотечные </w:t>
      </w:r>
      <w:r>
        <w:t>коллекторы</w:t>
      </w:r>
      <w:r w:rsidRPr="00340093">
        <w:t>;</w:t>
      </w:r>
    </w:p>
    <w:p w:rsidR="00277165" w:rsidRDefault="00277165" w:rsidP="00277165">
      <w:r>
        <w:t>3. Напорные коллекторы</w:t>
      </w:r>
      <w:r w:rsidRPr="00340093">
        <w:t>;</w:t>
      </w:r>
    </w:p>
    <w:p w:rsidR="00277165" w:rsidRPr="00340093" w:rsidRDefault="00277165" w:rsidP="00277165">
      <w:r>
        <w:t xml:space="preserve">4. </w:t>
      </w:r>
      <w:r w:rsidRPr="00340093">
        <w:t>Насосные станции;</w:t>
      </w:r>
    </w:p>
    <w:p w:rsidR="00277165" w:rsidRPr="00340093" w:rsidRDefault="00277165" w:rsidP="00277165">
      <w:r>
        <w:t xml:space="preserve">5. </w:t>
      </w:r>
      <w:r w:rsidRPr="00340093">
        <w:t>Камеры гашения напора;</w:t>
      </w:r>
    </w:p>
    <w:p w:rsidR="00277165" w:rsidRPr="00340093" w:rsidRDefault="00277165" w:rsidP="00277165">
      <w:r>
        <w:t xml:space="preserve">6. </w:t>
      </w:r>
      <w:r w:rsidRPr="00340093">
        <w:t>Локальные очистные сооружения</w:t>
      </w:r>
      <w:r>
        <w:t xml:space="preserve"> (2 объекта)</w:t>
      </w:r>
      <w:r w:rsidRPr="00340093">
        <w:t xml:space="preserve">. </w:t>
      </w:r>
    </w:p>
    <w:p w:rsidR="00277165" w:rsidRDefault="00277165" w:rsidP="00277165">
      <w:r>
        <w:rPr>
          <w:szCs w:val="28"/>
        </w:rPr>
        <w:t xml:space="preserve">Трассировка сети и размещение объектов представлены </w:t>
      </w:r>
      <w:r w:rsidRPr="008777E5">
        <w:t xml:space="preserve">на </w:t>
      </w:r>
      <w:r>
        <w:t>«Карте</w:t>
      </w:r>
      <w:r w:rsidRPr="008777E5">
        <w:t xml:space="preserve"> инженерной подготовки и вертикальной планировки территории </w:t>
      </w:r>
      <w:r w:rsidRPr="0085259E">
        <w:t>деревни</w:t>
      </w:r>
      <w:r>
        <w:t xml:space="preserve"> Старые Решеты» - лист 2 графических материалов проекта.</w:t>
      </w:r>
    </w:p>
    <w:p w:rsidR="00277165" w:rsidRPr="001F2229" w:rsidRDefault="00277165" w:rsidP="00277165">
      <w:pPr>
        <w:pStyle w:val="5"/>
      </w:pPr>
      <w:bookmarkStart w:id="54" w:name="_Toc308031412"/>
      <w:bookmarkStart w:id="55" w:name="_Toc323575680"/>
      <w:bookmarkEnd w:id="53"/>
      <w:r w:rsidRPr="001F2229">
        <w:t>3.</w:t>
      </w:r>
      <w:r>
        <w:t>6</w:t>
      </w:r>
      <w:r w:rsidRPr="001F2229">
        <w:t>.2.Инженерное благоустройство территории</w:t>
      </w:r>
      <w:bookmarkEnd w:id="54"/>
      <w:bookmarkEnd w:id="55"/>
    </w:p>
    <w:p w:rsidR="00277165" w:rsidRPr="00B832D7" w:rsidRDefault="00277165" w:rsidP="00277165">
      <w:pPr>
        <w:rPr>
          <w:szCs w:val="28"/>
        </w:rPr>
      </w:pPr>
      <w:bookmarkStart w:id="56" w:name="_Toc308031413"/>
      <w:r w:rsidRPr="00B832D7">
        <w:rPr>
          <w:szCs w:val="28"/>
        </w:rPr>
        <w:t>В соответствии с природными условиями и принятыми планировочными решениями генерального плана предусмотрено благоустройство береговых полос рек</w:t>
      </w:r>
      <w:r>
        <w:rPr>
          <w:szCs w:val="28"/>
        </w:rPr>
        <w:t>и</w:t>
      </w:r>
      <w:r w:rsidRPr="00B832D7">
        <w:rPr>
          <w:szCs w:val="28"/>
        </w:rPr>
        <w:t>.</w:t>
      </w:r>
    </w:p>
    <w:p w:rsidR="00277165" w:rsidRPr="00B832D7" w:rsidRDefault="00277165" w:rsidP="00277165">
      <w:pPr>
        <w:rPr>
          <w:i/>
          <w:szCs w:val="28"/>
          <w:u w:val="single"/>
        </w:rPr>
      </w:pPr>
      <w:r w:rsidRPr="00B832D7">
        <w:rPr>
          <w:i/>
          <w:szCs w:val="28"/>
          <w:u w:val="single"/>
        </w:rPr>
        <w:t xml:space="preserve">Благоустройство </w:t>
      </w:r>
      <w:proofErr w:type="gramStart"/>
      <w:r w:rsidRPr="00B832D7">
        <w:rPr>
          <w:i/>
          <w:szCs w:val="28"/>
          <w:u w:val="single"/>
        </w:rPr>
        <w:t>береговых</w:t>
      </w:r>
      <w:proofErr w:type="gramEnd"/>
      <w:r w:rsidRPr="00B832D7">
        <w:rPr>
          <w:i/>
          <w:szCs w:val="28"/>
          <w:u w:val="single"/>
        </w:rPr>
        <w:t xml:space="preserve"> полосы</w:t>
      </w:r>
    </w:p>
    <w:p w:rsidR="00277165" w:rsidRPr="00B832D7" w:rsidRDefault="00277165" w:rsidP="00277165">
      <w:pPr>
        <w:rPr>
          <w:szCs w:val="28"/>
        </w:rPr>
      </w:pPr>
      <w:r w:rsidRPr="00B832D7">
        <w:rPr>
          <w:szCs w:val="28"/>
        </w:rPr>
        <w:t>Проектом предложено облагородить берега реки Решетка. Вдоль берегов имеются исторически сложившиеся жилые участки, что является недопустимым. Для соблюдения требований Водного кодекса РФ необходимо осуществить изъятие данных участков для муниципальных нужд. Находящиеся в береговой полосе постройки должны подлежать сносу, а территория – восстановлению. После проведения вышеизложенных мероприятий берега водных объектов должны подлежать благоустройству.</w:t>
      </w:r>
    </w:p>
    <w:p w:rsidR="00277165" w:rsidRPr="00B832D7" w:rsidRDefault="00277165" w:rsidP="00277165">
      <w:pPr>
        <w:rPr>
          <w:szCs w:val="28"/>
        </w:rPr>
      </w:pPr>
      <w:r w:rsidRPr="00B832D7">
        <w:rPr>
          <w:szCs w:val="28"/>
        </w:rPr>
        <w:t>Мероприятия по благоустройству включают в себя:</w:t>
      </w:r>
    </w:p>
    <w:p w:rsidR="00277165" w:rsidRPr="00B832D7" w:rsidRDefault="00277165" w:rsidP="00277165">
      <w:pPr>
        <w:tabs>
          <w:tab w:val="left" w:pos="993"/>
        </w:tabs>
        <w:rPr>
          <w:szCs w:val="28"/>
        </w:rPr>
      </w:pPr>
      <w:r w:rsidRPr="00B832D7">
        <w:rPr>
          <w:szCs w:val="28"/>
        </w:rPr>
        <w:t>-</w:t>
      </w:r>
      <w:r w:rsidRPr="00B832D7">
        <w:rPr>
          <w:szCs w:val="28"/>
        </w:rPr>
        <w:tab/>
        <w:t>организация зоны рекреации;</w:t>
      </w:r>
    </w:p>
    <w:p w:rsidR="00277165" w:rsidRPr="00B832D7" w:rsidRDefault="00277165" w:rsidP="00277165">
      <w:pPr>
        <w:tabs>
          <w:tab w:val="left" w:pos="993"/>
        </w:tabs>
        <w:rPr>
          <w:szCs w:val="28"/>
        </w:rPr>
      </w:pPr>
      <w:r w:rsidRPr="00B832D7">
        <w:rPr>
          <w:szCs w:val="28"/>
        </w:rPr>
        <w:t>-</w:t>
      </w:r>
      <w:r w:rsidRPr="00B832D7">
        <w:rPr>
          <w:szCs w:val="28"/>
        </w:rPr>
        <w:tab/>
        <w:t>устройство пешеходных дорожек вдоль береговой линии;</w:t>
      </w:r>
    </w:p>
    <w:p w:rsidR="00277165" w:rsidRDefault="00277165" w:rsidP="00277165">
      <w:pPr>
        <w:pStyle w:val="a5"/>
        <w:numPr>
          <w:ilvl w:val="0"/>
          <w:numId w:val="2"/>
        </w:numPr>
        <w:tabs>
          <w:tab w:val="left" w:pos="993"/>
        </w:tabs>
        <w:ind w:left="0" w:firstLine="709"/>
        <w:rPr>
          <w:szCs w:val="24"/>
        </w:rPr>
      </w:pPr>
      <w:r w:rsidRPr="00B832D7">
        <w:rPr>
          <w:szCs w:val="24"/>
        </w:rPr>
        <w:t>благоустройство и озеленение берегов.</w:t>
      </w:r>
    </w:p>
    <w:p w:rsidR="00277165" w:rsidRPr="001F2229" w:rsidRDefault="00277165" w:rsidP="00277165">
      <w:pPr>
        <w:pStyle w:val="4"/>
      </w:pPr>
      <w:bookmarkStart w:id="57" w:name="_Toc323575681"/>
      <w:r w:rsidRPr="001F2229">
        <w:t>3.</w:t>
      </w:r>
      <w:r>
        <w:t>7</w:t>
      </w:r>
      <w:r w:rsidRPr="001F2229">
        <w:t>. Планируемое размещение объектов МЧС по предупреждению и ликвидации последствий чрезвычайных ситуаций на территории городского округа</w:t>
      </w:r>
      <w:bookmarkEnd w:id="56"/>
      <w:bookmarkEnd w:id="57"/>
    </w:p>
    <w:p w:rsidR="00277165" w:rsidRPr="00BA2E91" w:rsidRDefault="00277165" w:rsidP="00277165">
      <w:pPr>
        <w:rPr>
          <w:b/>
          <w:i/>
        </w:rPr>
      </w:pPr>
      <w:r w:rsidRPr="00BA2E91">
        <w:rPr>
          <w:b/>
          <w:i/>
        </w:rPr>
        <w:t>Первая очередь реализации генерального плана</w:t>
      </w:r>
    </w:p>
    <w:p w:rsidR="00277165" w:rsidRPr="001F2229" w:rsidRDefault="00277165" w:rsidP="00277165">
      <w:r w:rsidRPr="001F2229">
        <w:t>-</w:t>
      </w:r>
      <w:r w:rsidRPr="001F2229">
        <w:tab/>
        <w:t>установка пожарных гидрантов на расстоянии 150 м друг от друга;</w:t>
      </w:r>
    </w:p>
    <w:p w:rsidR="00277165" w:rsidRPr="001F2229" w:rsidRDefault="00277165" w:rsidP="00277165">
      <w:r w:rsidRPr="001F2229">
        <w:t>-</w:t>
      </w:r>
      <w:r w:rsidRPr="001F2229">
        <w:tab/>
        <w:t>благоустройство подъездов к водоемам для проезда пожарной машины в любое время года;</w:t>
      </w:r>
    </w:p>
    <w:p w:rsidR="00277165" w:rsidRPr="001F2229" w:rsidRDefault="00277165" w:rsidP="00277165">
      <w:pPr>
        <w:rPr>
          <w:szCs w:val="28"/>
        </w:rPr>
      </w:pPr>
      <w:r w:rsidRPr="001F2229">
        <w:rPr>
          <w:szCs w:val="28"/>
        </w:rPr>
        <w:t>-</w:t>
      </w:r>
      <w:r w:rsidRPr="001F2229">
        <w:rPr>
          <w:szCs w:val="28"/>
        </w:rPr>
        <w:tab/>
        <w:t>организация противопожарных разрывов в соответствии с СНиП 2.07.01 – 89* (50 и 15 м);</w:t>
      </w:r>
    </w:p>
    <w:p w:rsidR="00277165" w:rsidRPr="00BA2E91" w:rsidRDefault="00277165" w:rsidP="00277165">
      <w:pPr>
        <w:rPr>
          <w:b/>
          <w:i/>
        </w:rPr>
      </w:pPr>
      <w:r w:rsidRPr="00BA2E91">
        <w:rPr>
          <w:b/>
          <w:i/>
        </w:rPr>
        <w:t>Расчетный срок реализации генерального плана</w:t>
      </w:r>
    </w:p>
    <w:p w:rsidR="00277165" w:rsidRPr="001F2229" w:rsidRDefault="00277165" w:rsidP="00277165">
      <w:pPr>
        <w:rPr>
          <w:szCs w:val="28"/>
        </w:rPr>
      </w:pPr>
      <w:r w:rsidRPr="001F2229">
        <w:rPr>
          <w:szCs w:val="28"/>
        </w:rPr>
        <w:t>-</w:t>
      </w:r>
      <w:r w:rsidRPr="001F2229">
        <w:rPr>
          <w:szCs w:val="28"/>
        </w:rPr>
        <w:tab/>
        <w:t>организация противопожарных разрывов в соответствии с СНиП 2.07.01 – 89* (50 и 15 м);</w:t>
      </w:r>
    </w:p>
    <w:p w:rsidR="00277165" w:rsidRPr="001F2229" w:rsidRDefault="00277165" w:rsidP="00277165">
      <w:pPr>
        <w:pStyle w:val="4"/>
      </w:pPr>
      <w:bookmarkStart w:id="58" w:name="_Toc308031414"/>
      <w:bookmarkStart w:id="59" w:name="_Toc323575682"/>
      <w:r w:rsidRPr="001F2229">
        <w:t>4. ПЛАНИРУЕМОЕ РАЗМЕЩЕНИЕ ОБЪЕКТОВ ГОСУДАРСТВЕННОГО И РЕГИОНАЛЬНОГО ЗНАЧЕНИЯ</w:t>
      </w:r>
      <w:bookmarkEnd w:id="58"/>
      <w:bookmarkEnd w:id="59"/>
    </w:p>
    <w:p w:rsidR="00277165" w:rsidRPr="0016521B" w:rsidRDefault="00277165" w:rsidP="00277165">
      <w:r w:rsidRPr="0016521B">
        <w:t xml:space="preserve">В районе </w:t>
      </w:r>
      <w:r>
        <w:t>деревни Старые</w:t>
      </w:r>
      <w:r w:rsidRPr="0016521B">
        <w:t xml:space="preserve"> </w:t>
      </w:r>
      <w:r>
        <w:t>Решеты</w:t>
      </w:r>
      <w:r w:rsidRPr="0016521B">
        <w:t xml:space="preserve"> в настоящий момент имеются объекты федерального и регионального значения:</w:t>
      </w:r>
    </w:p>
    <w:p w:rsidR="00277165" w:rsidRPr="0016521B" w:rsidRDefault="00277165" w:rsidP="00277165">
      <w:pPr>
        <w:tabs>
          <w:tab w:val="left" w:pos="993"/>
        </w:tabs>
      </w:pPr>
      <w:r w:rsidRPr="0016521B">
        <w:t>-</w:t>
      </w:r>
      <w:r w:rsidRPr="0016521B">
        <w:tab/>
      </w:r>
      <w:r>
        <w:t>Железная дорога</w:t>
      </w:r>
      <w:r w:rsidRPr="0016521B">
        <w:t>;</w:t>
      </w:r>
    </w:p>
    <w:p w:rsidR="00277165" w:rsidRDefault="00277165" w:rsidP="00277165">
      <w:pPr>
        <w:tabs>
          <w:tab w:val="left" w:pos="993"/>
        </w:tabs>
      </w:pPr>
      <w:r>
        <w:lastRenderedPageBreak/>
        <w:t>-</w:t>
      </w:r>
      <w:r>
        <w:tab/>
        <w:t>Автомобильная дорога Пермь-Екатеринбург.</w:t>
      </w:r>
    </w:p>
    <w:p w:rsidR="00277165" w:rsidRDefault="00277165" w:rsidP="00277165">
      <w:r>
        <w:t>Проектом предусматривается исключение из границ деревни участка площадью 3,2 га (участок автомобильной дороги федерального значения) и его перевод в категорию земель промышленности энергетики и</w:t>
      </w:r>
      <w:proofErr w:type="gramStart"/>
      <w:r>
        <w:t xml:space="preserve"> .</w:t>
      </w:r>
      <w:proofErr w:type="gramEnd"/>
      <w:r>
        <w:t>т.д.</w:t>
      </w:r>
    </w:p>
    <w:p w:rsidR="00277165" w:rsidRDefault="00277165" w:rsidP="00277165">
      <w:pPr>
        <w:pStyle w:val="4"/>
      </w:pPr>
      <w:bookmarkStart w:id="60" w:name="_Toc308031415"/>
      <w:bookmarkStart w:id="61" w:name="_Toc323575683"/>
      <w:r w:rsidRPr="001F2229">
        <w:t xml:space="preserve">5. ПРЕДЛОЖЕНИЯ ПО ИЗМЕНЕНИЮ ГРАНИЦЫ </w:t>
      </w:r>
      <w:r>
        <w:t>ДЕРЕВНИ СТАРЫЕ РЕШЕТЫ</w:t>
      </w:r>
      <w:bookmarkEnd w:id="60"/>
      <w:r w:rsidRPr="009B597B">
        <w:t xml:space="preserve"> ГОРОДСКОГО ОКРУГА ПЕРВОУРАЛЬСК</w:t>
      </w:r>
      <w:bookmarkEnd w:id="61"/>
    </w:p>
    <w:p w:rsidR="00277165" w:rsidRPr="00B832D7" w:rsidRDefault="00277165" w:rsidP="00277165">
      <w:bookmarkStart w:id="62" w:name="_Toc308031416"/>
      <w:bookmarkStart w:id="63" w:name="_Toc299928371"/>
      <w:r>
        <w:t>Изменение границ д</w:t>
      </w:r>
      <w:r w:rsidRPr="00B832D7">
        <w:t>еревн</w:t>
      </w:r>
      <w:r>
        <w:t>и</w:t>
      </w:r>
      <w:r w:rsidRPr="00B832D7">
        <w:t xml:space="preserve"> </w:t>
      </w:r>
      <w:r>
        <w:t>предлагается незначительное. В юго-восточном направлении включение части кадастрового квартала 66:58:2902060 площадью 1,4 га. Данный участок относится к категории земель промышленности, э</w:t>
      </w:r>
      <w:r w:rsidR="006471C0">
        <w:t xml:space="preserve">нергетики, транспорта, связи </w:t>
      </w:r>
      <w:r>
        <w:t>и иного специального назначения. На данной территории имеются существующие участки, выделенные под ИЖС (кадастровая ошибка в связи с незавершенностью процесса распределения земель в городском округе Первоуральск). Так же предусмотрено исключение части территории за границы населенного пункта (автодорога Пермь-Екатеринбург) и перевод данного участка (площадь 3,2 га) в земли промышленности и т.д.</w:t>
      </w:r>
    </w:p>
    <w:p w:rsidR="00277165" w:rsidRDefault="00277165" w:rsidP="00277165">
      <w:r>
        <w:t xml:space="preserve">Проектом предусматривается определение границ деревни Старые Решеты, как описательное (рисунок 2), так и координатное (рисунок 3), с целью </w:t>
      </w:r>
      <w:proofErr w:type="gramStart"/>
      <w:r>
        <w:t>определения границ земель категории земли населенных пунктов</w:t>
      </w:r>
      <w:proofErr w:type="gramEnd"/>
      <w:r>
        <w:t>. Описание границы приводится далее.</w:t>
      </w:r>
    </w:p>
    <w:p w:rsidR="00277165" w:rsidRDefault="00277165" w:rsidP="00277165">
      <w:r>
        <w:t>Распределение основных координатных точек представлено в пояснительной записке Том 1 «Материалы по обоснованию проекта генерального плана».</w:t>
      </w:r>
    </w:p>
    <w:p w:rsidR="00277165" w:rsidRPr="0016521B" w:rsidRDefault="00277165" w:rsidP="00277165">
      <w:pPr>
        <w:pStyle w:val="ac"/>
      </w:pPr>
      <w:r>
        <w:t>Устанавливаемая граница деревни Старые Решеты (описание границы)</w:t>
      </w:r>
    </w:p>
    <w:p w:rsidR="00277165" w:rsidRPr="0016521B" w:rsidRDefault="00277165" w:rsidP="00277165">
      <w:pPr>
        <w:pStyle w:val="6"/>
      </w:pPr>
      <w:r>
        <w:t>Рисунок 2</w:t>
      </w:r>
    </w:p>
    <w:p w:rsidR="00277165" w:rsidRDefault="00277165" w:rsidP="00277165">
      <w:pPr>
        <w:jc w:val="center"/>
      </w:pPr>
      <w:r>
        <w:rPr>
          <w:noProof/>
        </w:rPr>
        <w:drawing>
          <wp:inline distT="0" distB="0" distL="0" distR="0" wp14:anchorId="72C19EBD" wp14:editId="08F3A1DD">
            <wp:extent cx="4548251" cy="2412000"/>
            <wp:effectExtent l="19050" t="0" r="4699" b="0"/>
            <wp:docPr id="1" name="Рисунок 2" descr="\\Ek-psrv001\секретно\Первоуральск 5 генеральных планов\Проект\Картинки\Границы Билимб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psrv001\секретно\Первоуральск 5 генеральных планов\Проект\Картинки\Границы Билимбай.jpg"/>
                    <pic:cNvPicPr>
                      <a:picLocks noChangeAspect="1" noChangeArrowheads="1"/>
                    </pic:cNvPicPr>
                  </pic:nvPicPr>
                  <pic:blipFill>
                    <a:blip r:embed="rId24" cstate="screen"/>
                    <a:srcRect/>
                    <a:stretch>
                      <a:fillRect/>
                    </a:stretch>
                  </pic:blipFill>
                  <pic:spPr bwMode="auto">
                    <a:xfrm>
                      <a:off x="0" y="0"/>
                      <a:ext cx="4548251" cy="2412000"/>
                    </a:xfrm>
                    <a:prstGeom prst="rect">
                      <a:avLst/>
                    </a:prstGeom>
                    <a:noFill/>
                    <a:ln w="9525">
                      <a:noFill/>
                      <a:miter lim="800000"/>
                      <a:headEnd/>
                      <a:tailEnd/>
                    </a:ln>
                  </pic:spPr>
                </pic:pic>
              </a:graphicData>
            </a:graphic>
          </wp:inline>
        </w:drawing>
      </w:r>
    </w:p>
    <w:p w:rsidR="00277165" w:rsidRDefault="00277165" w:rsidP="00277165">
      <w:pPr>
        <w:keepNext/>
        <w:keepLines/>
        <w:tabs>
          <w:tab w:val="left" w:pos="1701"/>
        </w:tabs>
        <w:suppressAutoHyphens/>
        <w:rPr>
          <w:szCs w:val="28"/>
        </w:rPr>
      </w:pPr>
    </w:p>
    <w:p w:rsidR="00277165" w:rsidRDefault="00277165" w:rsidP="00277165">
      <w:pPr>
        <w:tabs>
          <w:tab w:val="left" w:pos="1701"/>
        </w:tabs>
        <w:suppressAutoHyphens/>
        <w:ind w:left="1418" w:firstLine="0"/>
      </w:pPr>
      <w:r>
        <w:rPr>
          <w:szCs w:val="28"/>
        </w:rPr>
        <w:t>Граница проходит следующим образом:</w:t>
      </w:r>
    </w:p>
    <w:p w:rsidR="00277165" w:rsidRDefault="00277165" w:rsidP="00277165">
      <w:pPr>
        <w:pStyle w:val="a5"/>
        <w:numPr>
          <w:ilvl w:val="0"/>
          <w:numId w:val="27"/>
        </w:numPr>
        <w:tabs>
          <w:tab w:val="left" w:pos="1134"/>
        </w:tabs>
        <w:ind w:left="0" w:firstLine="709"/>
      </w:pPr>
      <w:r>
        <w:t>От точки</w:t>
      </w:r>
      <w:proofErr w:type="gramStart"/>
      <w:r>
        <w:t xml:space="preserve"> А</w:t>
      </w:r>
      <w:proofErr w:type="gramEnd"/>
      <w:r>
        <w:t xml:space="preserve"> на запад до просеки между лесными кварталами 52 и 53 (точка Б);</w:t>
      </w:r>
    </w:p>
    <w:p w:rsidR="00277165" w:rsidRDefault="00277165" w:rsidP="00277165">
      <w:pPr>
        <w:pStyle w:val="a5"/>
        <w:numPr>
          <w:ilvl w:val="0"/>
          <w:numId w:val="27"/>
        </w:numPr>
        <w:tabs>
          <w:tab w:val="left" w:pos="1134"/>
        </w:tabs>
        <w:ind w:left="0" w:firstLine="709"/>
      </w:pPr>
      <w:r>
        <w:t>далее от точки</w:t>
      </w:r>
      <w:proofErr w:type="gramStart"/>
      <w:r>
        <w:t xml:space="preserve"> Б</w:t>
      </w:r>
      <w:proofErr w:type="gramEnd"/>
      <w:r>
        <w:t xml:space="preserve"> на юг (180м), пересекая железную дорогу, до точки В;</w:t>
      </w:r>
    </w:p>
    <w:p w:rsidR="00277165" w:rsidRDefault="00277165" w:rsidP="00277165">
      <w:pPr>
        <w:pStyle w:val="a5"/>
        <w:numPr>
          <w:ilvl w:val="0"/>
          <w:numId w:val="27"/>
        </w:numPr>
        <w:tabs>
          <w:tab w:val="left" w:pos="1134"/>
        </w:tabs>
        <w:ind w:left="0" w:firstLine="709"/>
      </w:pPr>
      <w:r>
        <w:t>далее от точки</w:t>
      </w:r>
      <w:proofErr w:type="gramStart"/>
      <w:r>
        <w:t xml:space="preserve"> В</w:t>
      </w:r>
      <w:proofErr w:type="gramEnd"/>
      <w:r>
        <w:t xml:space="preserve"> на северо- запад </w:t>
      </w:r>
      <w:r w:rsidR="006471C0">
        <w:t>параллельно</w:t>
      </w:r>
      <w:r>
        <w:t xml:space="preserve"> железной дороге до границы городского округа (точка Г);</w:t>
      </w:r>
    </w:p>
    <w:p w:rsidR="00277165" w:rsidRDefault="00277165" w:rsidP="00277165">
      <w:pPr>
        <w:pStyle w:val="a5"/>
        <w:numPr>
          <w:ilvl w:val="0"/>
          <w:numId w:val="27"/>
        </w:numPr>
        <w:tabs>
          <w:tab w:val="left" w:pos="1134"/>
        </w:tabs>
        <w:ind w:left="0" w:firstLine="709"/>
      </w:pPr>
      <w:r>
        <w:t xml:space="preserve">далее от точки Г на </w:t>
      </w:r>
      <w:proofErr w:type="spellStart"/>
      <w:proofErr w:type="gramStart"/>
      <w:r>
        <w:t>юго</w:t>
      </w:r>
      <w:proofErr w:type="spellEnd"/>
      <w:r w:rsidR="006471C0">
        <w:t xml:space="preserve"> </w:t>
      </w:r>
      <w:r>
        <w:t>- запад</w:t>
      </w:r>
      <w:proofErr w:type="gramEnd"/>
      <w:r>
        <w:t xml:space="preserve"> по границе городского округа до железной дороги, пересекая автодорогу регионального значения (точка Д);</w:t>
      </w:r>
    </w:p>
    <w:p w:rsidR="00277165" w:rsidRDefault="00277165" w:rsidP="00277165">
      <w:pPr>
        <w:pStyle w:val="a5"/>
        <w:numPr>
          <w:ilvl w:val="0"/>
          <w:numId w:val="27"/>
        </w:numPr>
        <w:tabs>
          <w:tab w:val="left" w:pos="1134"/>
        </w:tabs>
        <w:ind w:left="0" w:firstLine="709"/>
      </w:pPr>
      <w:r>
        <w:lastRenderedPageBreak/>
        <w:t>далее от точки</w:t>
      </w:r>
      <w:proofErr w:type="gramStart"/>
      <w:r>
        <w:t xml:space="preserve"> Д</w:t>
      </w:r>
      <w:proofErr w:type="gramEnd"/>
      <w:r>
        <w:t xml:space="preserve"> на восток по железной дороге до автодороги федерального значения (точка Е);</w:t>
      </w:r>
    </w:p>
    <w:p w:rsidR="00277165" w:rsidRDefault="00277165" w:rsidP="00277165">
      <w:pPr>
        <w:pStyle w:val="a5"/>
        <w:numPr>
          <w:ilvl w:val="0"/>
          <w:numId w:val="27"/>
        </w:numPr>
        <w:tabs>
          <w:tab w:val="left" w:pos="1134"/>
        </w:tabs>
        <w:ind w:left="0" w:firstLine="709"/>
      </w:pPr>
      <w:r>
        <w:t>далее от точки</w:t>
      </w:r>
      <w:proofErr w:type="gramStart"/>
      <w:r>
        <w:t xml:space="preserve"> Е</w:t>
      </w:r>
      <w:proofErr w:type="gramEnd"/>
      <w:r>
        <w:t xml:space="preserve"> на восток (600м) по автодороге федерального значения – точка Ж;</w:t>
      </w:r>
    </w:p>
    <w:p w:rsidR="00277165" w:rsidRDefault="00277165" w:rsidP="00277165">
      <w:pPr>
        <w:pStyle w:val="a5"/>
        <w:numPr>
          <w:ilvl w:val="0"/>
          <w:numId w:val="27"/>
        </w:numPr>
        <w:tabs>
          <w:tab w:val="left" w:pos="1134"/>
        </w:tabs>
        <w:ind w:left="0" w:firstLine="709"/>
      </w:pPr>
      <w:r>
        <w:t>далее от точки</w:t>
      </w:r>
      <w:proofErr w:type="gramStart"/>
      <w:r>
        <w:t xml:space="preserve"> Ж</w:t>
      </w:r>
      <w:proofErr w:type="gramEnd"/>
      <w:r>
        <w:t xml:space="preserve"> на север до пересечения с железной дорогой (точка З);</w:t>
      </w:r>
    </w:p>
    <w:p w:rsidR="00277165" w:rsidRDefault="00277165" w:rsidP="00277165">
      <w:pPr>
        <w:pStyle w:val="a5"/>
        <w:numPr>
          <w:ilvl w:val="0"/>
          <w:numId w:val="27"/>
        </w:numPr>
        <w:tabs>
          <w:tab w:val="left" w:pos="1134"/>
        </w:tabs>
        <w:ind w:left="0" w:firstLine="709"/>
      </w:pPr>
      <w:r>
        <w:t xml:space="preserve">далее от точки </w:t>
      </w:r>
      <w:proofErr w:type="gramStart"/>
      <w:r>
        <w:t>З</w:t>
      </w:r>
      <w:proofErr w:type="gramEnd"/>
      <w:r>
        <w:t xml:space="preserve"> на восток по железной дороге до границы существующей жилой застройки (точка И);</w:t>
      </w:r>
    </w:p>
    <w:p w:rsidR="00277165" w:rsidRDefault="00277165" w:rsidP="00277165">
      <w:pPr>
        <w:pStyle w:val="a5"/>
        <w:numPr>
          <w:ilvl w:val="0"/>
          <w:numId w:val="27"/>
        </w:numPr>
        <w:tabs>
          <w:tab w:val="left" w:pos="1134"/>
        </w:tabs>
        <w:ind w:left="0" w:firstLine="709"/>
      </w:pPr>
      <w:r>
        <w:t>далее от точки</w:t>
      </w:r>
      <w:proofErr w:type="gramStart"/>
      <w:r>
        <w:t xml:space="preserve"> И</w:t>
      </w:r>
      <w:proofErr w:type="gramEnd"/>
      <w:r>
        <w:t xml:space="preserve"> на северо-восток по существующим ограждениям жилой застройки до точки К;</w:t>
      </w:r>
    </w:p>
    <w:p w:rsidR="00277165" w:rsidRDefault="00277165" w:rsidP="00277165">
      <w:pPr>
        <w:pStyle w:val="a5"/>
        <w:numPr>
          <w:ilvl w:val="0"/>
          <w:numId w:val="27"/>
        </w:numPr>
        <w:tabs>
          <w:tab w:val="left" w:pos="1134"/>
        </w:tabs>
        <w:ind w:left="0" w:firstLine="709"/>
      </w:pPr>
      <w:r>
        <w:t>далее от точки</w:t>
      </w:r>
      <w:proofErr w:type="gramStart"/>
      <w:r>
        <w:t xml:space="preserve"> К</w:t>
      </w:r>
      <w:proofErr w:type="gramEnd"/>
      <w:r>
        <w:t xml:space="preserve"> на север, пересекая просеку между лесными кварталами 50 и 51 до точки А.</w:t>
      </w:r>
      <w:r w:rsidRPr="00066EF4">
        <w:t xml:space="preserve"> </w:t>
      </w:r>
    </w:p>
    <w:p w:rsidR="00277165" w:rsidRPr="0016521B" w:rsidRDefault="00277165" w:rsidP="00277165">
      <w:pPr>
        <w:pStyle w:val="ac"/>
      </w:pPr>
      <w:r>
        <w:t>Перспективная граница деревни Старые Решеты (распределение основных координатных точек)</w:t>
      </w:r>
    </w:p>
    <w:p w:rsidR="00277165" w:rsidRPr="0016521B" w:rsidRDefault="00277165" w:rsidP="00277165">
      <w:pPr>
        <w:pStyle w:val="6"/>
      </w:pPr>
      <w:r>
        <w:t>Рисунок 3</w:t>
      </w:r>
    </w:p>
    <w:p w:rsidR="00277165" w:rsidRDefault="00277165" w:rsidP="00277165">
      <w:pPr>
        <w:rPr>
          <w:noProof/>
        </w:rPr>
      </w:pPr>
    </w:p>
    <w:p w:rsidR="00277165" w:rsidRDefault="00277165" w:rsidP="00277165">
      <w:pPr>
        <w:jc w:val="center"/>
        <w:rPr>
          <w:noProof/>
        </w:rPr>
      </w:pPr>
      <w:r>
        <w:rPr>
          <w:rFonts w:ascii="Tms Rmn" w:hAnsi="Tms Rmn" w:hint="eastAsia"/>
          <w:noProof/>
          <w:sz w:val="24"/>
          <w:szCs w:val="24"/>
        </w:rPr>
        <w:drawing>
          <wp:inline distT="0" distB="0" distL="0" distR="0" wp14:anchorId="05954FAA" wp14:editId="4C1DDEF6">
            <wp:extent cx="5418061" cy="284400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l="19245" t="31016" r="5660" b="41176"/>
                    <a:stretch>
                      <a:fillRect/>
                    </a:stretch>
                  </pic:blipFill>
                  <pic:spPr bwMode="auto">
                    <a:xfrm>
                      <a:off x="0" y="0"/>
                      <a:ext cx="5418061" cy="2844000"/>
                    </a:xfrm>
                    <a:prstGeom prst="rect">
                      <a:avLst/>
                    </a:prstGeom>
                    <a:noFill/>
                    <a:ln w="9525">
                      <a:noFill/>
                      <a:miter lim="800000"/>
                      <a:headEnd/>
                      <a:tailEnd/>
                    </a:ln>
                  </pic:spPr>
                </pic:pic>
              </a:graphicData>
            </a:graphic>
          </wp:inline>
        </w:drawing>
      </w:r>
    </w:p>
    <w:p w:rsidR="00277165" w:rsidRDefault="00277165" w:rsidP="00277165">
      <w:pPr>
        <w:pStyle w:val="2"/>
      </w:pPr>
      <w:bookmarkStart w:id="64" w:name="_Toc323575684"/>
      <w:r w:rsidRPr="001F2229">
        <w:rPr>
          <w:lang w:val="en-US"/>
        </w:rPr>
        <w:lastRenderedPageBreak/>
        <w:t>III</w:t>
      </w:r>
      <w:r w:rsidRPr="001F2229">
        <w:t>.</w:t>
      </w:r>
      <w:bookmarkStart w:id="65" w:name="_Toc299929348"/>
      <w:r w:rsidRPr="001F2229">
        <w:rPr>
          <w:rStyle w:val="FontStyle67"/>
          <w:b/>
          <w:szCs w:val="26"/>
        </w:rPr>
        <w:t xml:space="preserve"> ОСНОВНЫЕ ТЕХНИКО-ЭКОНОМИЧЕСКИЕ ПОКАЗАТЕЛИ ГЕНЕРАЛЬНОГО ПЛАНА</w:t>
      </w:r>
      <w:r>
        <w:rPr>
          <w:rStyle w:val="FontStyle67"/>
          <w:b/>
          <w:szCs w:val="26"/>
        </w:rPr>
        <w:t xml:space="preserve"> ДЕРЕВНИ СТАРЫЕ РЕШЕТЫ</w:t>
      </w:r>
      <w:r w:rsidRPr="001F2229">
        <w:rPr>
          <w:rStyle w:val="FontStyle67"/>
          <w:b/>
          <w:szCs w:val="26"/>
        </w:rPr>
        <w:t xml:space="preserve"> ГОРОДСКОГО ОКРУГА </w:t>
      </w:r>
      <w:r>
        <w:rPr>
          <w:rStyle w:val="FontStyle67"/>
          <w:b/>
          <w:szCs w:val="26"/>
        </w:rPr>
        <w:t>ПЕРВОУРАЛЬСК</w:t>
      </w:r>
      <w:bookmarkEnd w:id="62"/>
      <w:bookmarkEnd w:id="64"/>
      <w:bookmarkEnd w:id="65"/>
    </w:p>
    <w:bookmarkEnd w:id="63"/>
    <w:p w:rsidR="00277165" w:rsidRPr="0016521B" w:rsidRDefault="00277165" w:rsidP="00277165">
      <w:pPr>
        <w:rPr>
          <w:rStyle w:val="FontStyle67"/>
          <w:b w:val="0"/>
          <w:sz w:val="28"/>
        </w:rPr>
      </w:pPr>
      <w:r w:rsidRPr="0016521B">
        <w:rPr>
          <w:rStyle w:val="FontStyle67"/>
          <w:b w:val="0"/>
          <w:sz w:val="28"/>
        </w:rPr>
        <w:t xml:space="preserve">Технико-экономические показатели сведены в таблицу </w:t>
      </w:r>
      <w:r>
        <w:rPr>
          <w:rStyle w:val="FontStyle67"/>
          <w:b w:val="0"/>
          <w:sz w:val="28"/>
        </w:rPr>
        <w:t>9.</w:t>
      </w:r>
    </w:p>
    <w:p w:rsidR="00277165" w:rsidRPr="0016521B" w:rsidRDefault="00277165" w:rsidP="00277165">
      <w:pPr>
        <w:pStyle w:val="ac"/>
        <w:rPr>
          <w:rStyle w:val="FontStyle67"/>
          <w:b/>
          <w:bCs/>
          <w:sz w:val="28"/>
        </w:rPr>
      </w:pPr>
      <w:r w:rsidRPr="0016521B">
        <w:rPr>
          <w:rStyle w:val="FontStyle67"/>
          <w:b/>
          <w:sz w:val="28"/>
        </w:rPr>
        <w:t>Технико-экономические показатели</w:t>
      </w:r>
    </w:p>
    <w:p w:rsidR="00277165" w:rsidRDefault="00277165" w:rsidP="00277165">
      <w:pPr>
        <w:pStyle w:val="6"/>
        <w:rPr>
          <w:rStyle w:val="FontStyle67"/>
          <w:b w:val="0"/>
          <w:bCs/>
          <w:sz w:val="28"/>
          <w:szCs w:val="22"/>
        </w:rPr>
      </w:pPr>
      <w:r w:rsidRPr="0016521B">
        <w:rPr>
          <w:rStyle w:val="FontStyle67"/>
          <w:b w:val="0"/>
          <w:sz w:val="28"/>
          <w:szCs w:val="22"/>
        </w:rPr>
        <w:t xml:space="preserve">Таблица </w:t>
      </w:r>
      <w:r>
        <w:rPr>
          <w:rStyle w:val="FontStyle67"/>
          <w:b w:val="0"/>
          <w:sz w:val="28"/>
          <w:szCs w:val="22"/>
        </w:rPr>
        <w:t>9</w:t>
      </w:r>
    </w:p>
    <w:tbl>
      <w:tblPr>
        <w:tblW w:w="10200"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426"/>
        <w:gridCol w:w="4391"/>
        <w:gridCol w:w="1559"/>
        <w:gridCol w:w="1416"/>
        <w:gridCol w:w="1133"/>
        <w:gridCol w:w="1275"/>
      </w:tblGrid>
      <w:tr w:rsidR="00277165" w:rsidRPr="005D6C08" w:rsidTr="00277165">
        <w:trPr>
          <w:trHeight w:val="1053"/>
          <w:tblHeader/>
        </w:trPr>
        <w:tc>
          <w:tcPr>
            <w:tcW w:w="42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left="-57" w:right="-57" w:firstLine="0"/>
              <w:jc w:val="center"/>
              <w:rPr>
                <w:rStyle w:val="FontStyle68"/>
                <w:b/>
              </w:rPr>
            </w:pPr>
            <w:r w:rsidRPr="005D6C08">
              <w:rPr>
                <w:rStyle w:val="FontStyle68"/>
                <w:b/>
              </w:rPr>
              <w:t xml:space="preserve">№ </w:t>
            </w:r>
            <w:proofErr w:type="gramStart"/>
            <w:r w:rsidRPr="005D6C08">
              <w:rPr>
                <w:rStyle w:val="FontStyle68"/>
                <w:b/>
              </w:rPr>
              <w:t>п</w:t>
            </w:r>
            <w:proofErr w:type="gramEnd"/>
            <w:r w:rsidRPr="005D6C08">
              <w:rPr>
                <w:rStyle w:val="FontStyle68"/>
                <w:b/>
              </w:rPr>
              <w:t>/п</w:t>
            </w: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left="-57" w:right="-57" w:firstLine="0"/>
              <w:jc w:val="center"/>
              <w:rPr>
                <w:rStyle w:val="FontStyle68"/>
                <w:b/>
              </w:rPr>
            </w:pPr>
            <w:r w:rsidRPr="005D6C08">
              <w:rPr>
                <w:rStyle w:val="FontStyle68"/>
                <w:b/>
              </w:rPr>
              <w:t>Наименование показателя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left="-57" w:right="-57" w:firstLine="0"/>
              <w:jc w:val="center"/>
              <w:rPr>
                <w:rStyle w:val="FontStyle68"/>
                <w:b/>
              </w:rPr>
            </w:pPr>
            <w:r w:rsidRPr="005D6C08">
              <w:rPr>
                <w:rStyle w:val="FontStyle68"/>
                <w:b/>
              </w:rPr>
              <w:t>Единица измерения</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8"/>
              <w:widowControl/>
              <w:ind w:left="-57" w:right="-57" w:firstLine="0"/>
              <w:jc w:val="center"/>
              <w:rPr>
                <w:rStyle w:val="FontStyle68"/>
                <w:b/>
              </w:rPr>
            </w:pPr>
            <w:r w:rsidRPr="005D6C08">
              <w:rPr>
                <w:rStyle w:val="FontStyle68"/>
                <w:b/>
              </w:rPr>
              <w:t>Современное состояние</w:t>
            </w:r>
          </w:p>
          <w:p w:rsidR="00277165" w:rsidRPr="005D6C08" w:rsidRDefault="00277165" w:rsidP="00277165">
            <w:pPr>
              <w:pStyle w:val="Style48"/>
              <w:widowControl/>
              <w:ind w:left="-57" w:right="-57" w:firstLine="0"/>
              <w:jc w:val="center"/>
              <w:rPr>
                <w:rStyle w:val="FontStyle68"/>
                <w:b/>
              </w:rPr>
            </w:pPr>
            <w:r w:rsidRPr="005D6C08">
              <w:rPr>
                <w:rStyle w:val="FontStyle68"/>
                <w:b/>
              </w:rPr>
              <w:t>2010 г.</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8"/>
              <w:widowControl/>
              <w:ind w:left="-57" w:right="-57" w:firstLine="0"/>
              <w:jc w:val="center"/>
              <w:rPr>
                <w:rStyle w:val="FontStyle68"/>
                <w:b/>
              </w:rPr>
            </w:pPr>
            <w:r w:rsidRPr="005D6C08">
              <w:rPr>
                <w:rStyle w:val="FontStyle68"/>
                <w:b/>
              </w:rPr>
              <w:t>Первая очередь</w:t>
            </w:r>
          </w:p>
          <w:p w:rsidR="00277165" w:rsidRPr="005D6C08" w:rsidRDefault="00277165" w:rsidP="00277165">
            <w:pPr>
              <w:pStyle w:val="Style48"/>
              <w:widowControl/>
              <w:ind w:left="-57" w:right="-57" w:firstLine="0"/>
              <w:jc w:val="center"/>
              <w:rPr>
                <w:rStyle w:val="FontStyle68"/>
                <w:b/>
              </w:rPr>
            </w:pPr>
            <w:r w:rsidRPr="005D6C08">
              <w:rPr>
                <w:rStyle w:val="FontStyle68"/>
                <w:b/>
              </w:rPr>
              <w:t>2020 г.</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8"/>
              <w:widowControl/>
              <w:ind w:left="-57" w:right="-57" w:firstLine="0"/>
              <w:jc w:val="center"/>
              <w:rPr>
                <w:rStyle w:val="FontStyle68"/>
                <w:b/>
              </w:rPr>
            </w:pPr>
            <w:r w:rsidRPr="005D6C08">
              <w:rPr>
                <w:rStyle w:val="FontStyle68"/>
                <w:b/>
              </w:rPr>
              <w:t>Расчетный срок</w:t>
            </w:r>
          </w:p>
          <w:p w:rsidR="00277165" w:rsidRPr="005D6C08" w:rsidRDefault="00277165" w:rsidP="00277165">
            <w:pPr>
              <w:pStyle w:val="Style48"/>
              <w:widowControl/>
              <w:ind w:left="-57" w:right="-57" w:firstLine="0"/>
              <w:jc w:val="center"/>
              <w:rPr>
                <w:rStyle w:val="FontStyle68"/>
                <w:b/>
              </w:rPr>
            </w:pPr>
            <w:r w:rsidRPr="005D6C08">
              <w:rPr>
                <w:rStyle w:val="FontStyle68"/>
                <w:b/>
              </w:rPr>
              <w:t>2030 г.</w:t>
            </w:r>
          </w:p>
        </w:tc>
      </w:tr>
      <w:tr w:rsidR="00277165" w:rsidRPr="005D6C08" w:rsidTr="00277165">
        <w:trPr>
          <w:trHeight w:val="182"/>
          <w:tblHeader/>
        </w:trPr>
        <w:tc>
          <w:tcPr>
            <w:tcW w:w="42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left="-57" w:right="-57" w:firstLine="0"/>
              <w:jc w:val="center"/>
              <w:rPr>
                <w:rStyle w:val="FontStyle68"/>
                <w:b/>
              </w:rPr>
            </w:pPr>
            <w:r w:rsidRPr="005D6C08">
              <w:rPr>
                <w:rStyle w:val="FontStyle68"/>
              </w:rPr>
              <w:t>1</w:t>
            </w: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firstLine="0"/>
              <w:jc w:val="center"/>
              <w:rPr>
                <w:rStyle w:val="FontStyle68"/>
                <w:b/>
              </w:rPr>
            </w:pPr>
            <w:r w:rsidRPr="005D6C08">
              <w:rPr>
                <w:rStyle w:val="FontStyle68"/>
              </w:rPr>
              <w:t>2</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firstLine="0"/>
              <w:jc w:val="center"/>
              <w:rPr>
                <w:rStyle w:val="FontStyle68"/>
                <w:b/>
              </w:rPr>
            </w:pPr>
            <w:r w:rsidRPr="005D6C08">
              <w:rPr>
                <w:rStyle w:val="FontStyle68"/>
              </w:rPr>
              <w:t>3</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firstLine="0"/>
              <w:jc w:val="center"/>
              <w:rPr>
                <w:rStyle w:val="FontStyle68"/>
                <w:b/>
              </w:rPr>
            </w:pPr>
            <w:r w:rsidRPr="005D6C08">
              <w:rPr>
                <w:rStyle w:val="FontStyle68"/>
              </w:rPr>
              <w:t>4</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firstLine="0"/>
              <w:jc w:val="center"/>
              <w:rPr>
                <w:rStyle w:val="FontStyle68"/>
                <w:b/>
              </w:rPr>
            </w:pPr>
            <w:r w:rsidRPr="005D6C08">
              <w:rPr>
                <w:rStyle w:val="FontStyle68"/>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firstLine="0"/>
              <w:jc w:val="center"/>
              <w:rPr>
                <w:rStyle w:val="FontStyle68"/>
                <w:b/>
              </w:rPr>
            </w:pPr>
            <w:r w:rsidRPr="005D6C08">
              <w:rPr>
                <w:rStyle w:val="FontStyle68"/>
              </w:rPr>
              <w:t>6</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3"/>
              <w:widowControl/>
              <w:ind w:left="-57" w:right="-57" w:firstLine="0"/>
              <w:jc w:val="center"/>
              <w:rPr>
                <w:rStyle w:val="FontStyle67"/>
                <w:sz w:val="24"/>
                <w:szCs w:val="24"/>
              </w:rPr>
            </w:pPr>
            <w:r w:rsidRPr="005D6C08">
              <w:rPr>
                <w:rStyle w:val="FontStyle67"/>
                <w:sz w:val="24"/>
                <w:szCs w:val="24"/>
                <w:lang w:val="en-US"/>
              </w:rPr>
              <w:t>I</w:t>
            </w:r>
            <w:r w:rsidRPr="005D6C08">
              <w:rPr>
                <w:rStyle w:val="FontStyle67"/>
                <w:sz w:val="24"/>
                <w:szCs w:val="24"/>
              </w:rPr>
              <w:t>.</w:t>
            </w:r>
          </w:p>
        </w:tc>
        <w:tc>
          <w:tcPr>
            <w:tcW w:w="9774" w:type="dxa"/>
            <w:gridSpan w:val="5"/>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rPr>
                <w:rStyle w:val="FontStyle67"/>
                <w:sz w:val="24"/>
                <w:szCs w:val="24"/>
              </w:rPr>
              <w:t>ТЕРРИТОРИЯ</w:t>
            </w:r>
          </w:p>
        </w:tc>
      </w:tr>
      <w:tr w:rsidR="00277165" w:rsidRPr="005D6C08" w:rsidTr="00277165">
        <w:trPr>
          <w:trHeight w:val="65"/>
        </w:trPr>
        <w:tc>
          <w:tcPr>
            <w:tcW w:w="426" w:type="dxa"/>
            <w:vMerge w:val="restart"/>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44"/>
              <w:widowControl/>
              <w:ind w:left="-57" w:right="-57" w:firstLine="0"/>
              <w:jc w:val="center"/>
              <w:rPr>
                <w:rStyle w:val="FontStyle68"/>
                <w:lang w:val="en-US"/>
              </w:rPr>
            </w:pPr>
          </w:p>
        </w:tc>
        <w:tc>
          <w:tcPr>
            <w:tcW w:w="4391"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rPr>
                <w:rStyle w:val="FontStyle68"/>
              </w:rPr>
            </w:pPr>
            <w:r w:rsidRPr="005D6C08">
              <w:rPr>
                <w:rStyle w:val="FontStyle68"/>
              </w:rPr>
              <w:t>Общая площадь земель в границах населенного пункта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firstLine="0"/>
              <w:jc w:val="center"/>
              <w:rPr>
                <w:rStyle w:val="FontStyle68"/>
              </w:rPr>
            </w:pPr>
            <w:r w:rsidRPr="005D6C08">
              <w:rPr>
                <w:rStyle w:val="FontStyle68"/>
              </w:rPr>
              <w:t>га</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rPr>
                <w:lang w:val="en-US"/>
              </w:rPr>
            </w:pPr>
            <w:r w:rsidRPr="005D6C08">
              <w:rPr>
                <w:lang w:val="en-US"/>
              </w:rPr>
              <w:t>183</w:t>
            </w:r>
            <w:r>
              <w:t>,</w:t>
            </w:r>
            <w:r w:rsidRPr="005D6C08">
              <w:rPr>
                <w:lang w:val="en-US"/>
              </w:rPr>
              <w:t>7</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181,9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181,9</w:t>
            </w:r>
          </w:p>
        </w:tc>
      </w:tr>
      <w:tr w:rsidR="00277165" w:rsidRPr="005D6C08" w:rsidTr="00277165">
        <w:trPr>
          <w:trHeight w:val="65"/>
        </w:trPr>
        <w:tc>
          <w:tcPr>
            <w:tcW w:w="426"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lang w:val="en-US"/>
              </w:rPr>
            </w:pPr>
          </w:p>
        </w:tc>
        <w:tc>
          <w:tcPr>
            <w:tcW w:w="4391"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34"/>
              <w:widowControl/>
              <w:ind w:firstLine="0"/>
              <w:jc w:val="center"/>
              <w:rPr>
                <w:rStyle w:val="FontStyle72"/>
                <w:sz w:val="24"/>
                <w:szCs w:val="24"/>
              </w:rPr>
            </w:pPr>
            <w:r w:rsidRPr="005D6C08">
              <w:rPr>
                <w:rStyle w:val="FontStyle72"/>
                <w:sz w:val="24"/>
                <w:szCs w:val="24"/>
              </w:rPr>
              <w:t>%</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100,0</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100,0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100,0</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left="-57" w:right="-57" w:firstLine="0"/>
              <w:jc w:val="center"/>
            </w:pP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firstLine="0"/>
              <w:rPr>
                <w:rStyle w:val="FontStyle68"/>
              </w:rPr>
            </w:pPr>
            <w:r w:rsidRPr="005D6C08">
              <w:rPr>
                <w:rStyle w:val="FontStyle68"/>
              </w:rPr>
              <w:t>в том числе:</w:t>
            </w:r>
          </w:p>
        </w:tc>
        <w:tc>
          <w:tcPr>
            <w:tcW w:w="1559"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c>
          <w:tcPr>
            <w:tcW w:w="1416"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r>
      <w:tr w:rsidR="00277165" w:rsidRPr="005D6C08" w:rsidTr="00277165">
        <w:trPr>
          <w:trHeight w:val="65"/>
        </w:trPr>
        <w:tc>
          <w:tcPr>
            <w:tcW w:w="426"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left="-57" w:right="-57" w:firstLine="0"/>
              <w:jc w:val="center"/>
              <w:rPr>
                <w:rStyle w:val="FontStyle68"/>
              </w:rPr>
            </w:pPr>
            <w:r w:rsidRPr="005D6C08">
              <w:rPr>
                <w:rStyle w:val="FontStyle68"/>
              </w:rPr>
              <w:t>1.</w:t>
            </w:r>
          </w:p>
        </w:tc>
        <w:tc>
          <w:tcPr>
            <w:tcW w:w="4391"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firstLine="0"/>
              <w:rPr>
                <w:rStyle w:val="FontStyle68"/>
              </w:rPr>
            </w:pPr>
            <w:r w:rsidRPr="005D6C08">
              <w:rPr>
                <w:rStyle w:val="FontStyle68"/>
              </w:rPr>
              <w:t>жилая зона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firstLine="0"/>
              <w:jc w:val="center"/>
              <w:rPr>
                <w:rStyle w:val="FontStyle68"/>
              </w:rPr>
            </w:pPr>
            <w:r w:rsidRPr="005D6C08">
              <w:rPr>
                <w:rStyle w:val="FontStyle68"/>
              </w:rPr>
              <w:t>га</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79,0</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79,2</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86,3</w:t>
            </w:r>
          </w:p>
        </w:tc>
      </w:tr>
      <w:tr w:rsidR="00277165" w:rsidRPr="005D6C08" w:rsidTr="00277165">
        <w:trPr>
          <w:trHeight w:val="410"/>
        </w:trPr>
        <w:tc>
          <w:tcPr>
            <w:tcW w:w="426"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4391"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1"/>
              <w:widowControl/>
              <w:ind w:left="-57" w:right="-57" w:firstLine="0"/>
              <w:jc w:val="center"/>
              <w:rPr>
                <w:rStyle w:val="FontStyle68"/>
              </w:rPr>
            </w:pPr>
            <w:r w:rsidRPr="005D6C08">
              <w:rPr>
                <w:rStyle w:val="FontStyle68"/>
              </w:rPr>
              <w:t xml:space="preserve">% от общей площади земель </w:t>
            </w:r>
            <w:proofErr w:type="gramStart"/>
            <w:r w:rsidRPr="005D6C08">
              <w:rPr>
                <w:rStyle w:val="FontStyle68"/>
              </w:rPr>
              <w:t>в</w:t>
            </w:r>
            <w:proofErr w:type="gramEnd"/>
          </w:p>
          <w:p w:rsidR="00277165" w:rsidRPr="005D6C08" w:rsidRDefault="00277165" w:rsidP="00277165">
            <w:pPr>
              <w:pStyle w:val="Style51"/>
              <w:widowControl/>
              <w:ind w:left="-57" w:right="-57" w:firstLine="0"/>
              <w:jc w:val="center"/>
              <w:rPr>
                <w:rStyle w:val="FontStyle68"/>
              </w:rPr>
            </w:pPr>
            <w:r w:rsidRPr="005D6C08">
              <w:rPr>
                <w:rStyle w:val="FontStyle68"/>
              </w:rPr>
              <w:t xml:space="preserve">установленных </w:t>
            </w:r>
            <w:proofErr w:type="gramStart"/>
            <w:r w:rsidRPr="005D6C08">
              <w:rPr>
                <w:rStyle w:val="FontStyle68"/>
              </w:rPr>
              <w:t>границах</w:t>
            </w:r>
            <w:proofErr w:type="gramEnd"/>
            <w:r w:rsidRPr="005D6C08">
              <w:rPr>
                <w:rStyle w:val="FontStyle68"/>
              </w:rPr>
              <w:t xml:space="preserve"> %</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4</w:t>
            </w:r>
            <w:r>
              <w:t>3,0</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45</w:t>
            </w:r>
            <w:r w:rsidRPr="005D6C08">
              <w:t>,</w:t>
            </w:r>
            <w:r>
              <w:t>8</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47,4</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left="-57" w:right="-57" w:firstLine="0"/>
              <w:jc w:val="center"/>
            </w:pP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firstLine="0"/>
              <w:rPr>
                <w:rStyle w:val="FontStyle68"/>
              </w:rPr>
            </w:pPr>
            <w:r w:rsidRPr="005D6C08">
              <w:rPr>
                <w:rStyle w:val="FontStyle68"/>
              </w:rPr>
              <w:t>в том числе:</w:t>
            </w:r>
          </w:p>
        </w:tc>
        <w:tc>
          <w:tcPr>
            <w:tcW w:w="1559"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c>
          <w:tcPr>
            <w:tcW w:w="1416"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r>
      <w:tr w:rsidR="00277165" w:rsidRPr="005D6C08" w:rsidTr="00277165">
        <w:trPr>
          <w:trHeight w:val="65"/>
        </w:trPr>
        <w:tc>
          <w:tcPr>
            <w:tcW w:w="426"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left="-57" w:right="-57" w:firstLine="0"/>
              <w:jc w:val="center"/>
              <w:rPr>
                <w:rStyle w:val="FontStyle68"/>
              </w:rPr>
            </w:pPr>
            <w:r w:rsidRPr="005D6C08">
              <w:rPr>
                <w:rStyle w:val="FontStyle68"/>
              </w:rPr>
              <w:t>1.2.</w:t>
            </w:r>
          </w:p>
        </w:tc>
        <w:tc>
          <w:tcPr>
            <w:tcW w:w="4391"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rPr>
                <w:rStyle w:val="FontStyle68"/>
              </w:rPr>
            </w:pPr>
            <w:r w:rsidRPr="005D6C08">
              <w:rPr>
                <w:rStyle w:val="FontStyle68"/>
              </w:rPr>
              <w:t xml:space="preserve">зона индивидуальной и блокированной жилой застройки </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firstLine="0"/>
              <w:jc w:val="center"/>
              <w:rPr>
                <w:rStyle w:val="FontStyle68"/>
              </w:rPr>
            </w:pPr>
            <w:r w:rsidRPr="005D6C08">
              <w:rPr>
                <w:rStyle w:val="FontStyle68"/>
              </w:rPr>
              <w:t>га</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73,8</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74,0</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81,1</w:t>
            </w:r>
          </w:p>
        </w:tc>
      </w:tr>
      <w:tr w:rsidR="00277165" w:rsidRPr="005D6C08" w:rsidTr="00277165">
        <w:trPr>
          <w:trHeight w:val="65"/>
        </w:trPr>
        <w:tc>
          <w:tcPr>
            <w:tcW w:w="426"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4391"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34"/>
              <w:widowControl/>
              <w:ind w:firstLine="0"/>
              <w:jc w:val="center"/>
              <w:rPr>
                <w:rStyle w:val="FontStyle72"/>
                <w:sz w:val="24"/>
                <w:szCs w:val="24"/>
              </w:rPr>
            </w:pPr>
            <w:r w:rsidRPr="005D6C08">
              <w:rPr>
                <w:rStyle w:val="FontStyle72"/>
                <w:sz w:val="24"/>
                <w:szCs w:val="24"/>
              </w:rPr>
              <w:t>%</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40,2</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40,6</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44,6</w:t>
            </w:r>
          </w:p>
        </w:tc>
      </w:tr>
      <w:tr w:rsidR="00277165" w:rsidRPr="005D6C08" w:rsidTr="00277165">
        <w:trPr>
          <w:trHeight w:val="65"/>
        </w:trPr>
        <w:tc>
          <w:tcPr>
            <w:tcW w:w="426"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left="-57" w:right="-57" w:firstLine="0"/>
              <w:jc w:val="center"/>
              <w:rPr>
                <w:rStyle w:val="FontStyle68"/>
              </w:rPr>
            </w:pPr>
            <w:r w:rsidRPr="005D6C08">
              <w:rPr>
                <w:rStyle w:val="FontStyle68"/>
              </w:rPr>
              <w:t>1.3</w:t>
            </w:r>
          </w:p>
        </w:tc>
        <w:tc>
          <w:tcPr>
            <w:tcW w:w="4391"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firstLine="0"/>
              <w:rPr>
                <w:rStyle w:val="FontStyle68"/>
              </w:rPr>
            </w:pPr>
            <w:r w:rsidRPr="005D6C08">
              <w:rPr>
                <w:rStyle w:val="FontStyle68"/>
              </w:rPr>
              <w:t xml:space="preserve">зона временной жилой застройки </w:t>
            </w:r>
            <w:r w:rsidRPr="005D6C08">
              <w:t>(сады)</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4"/>
              <w:widowControl/>
              <w:ind w:firstLine="0"/>
              <w:jc w:val="center"/>
              <w:rPr>
                <w:rStyle w:val="FontStyle68"/>
              </w:rPr>
            </w:pPr>
            <w:r w:rsidRPr="005D6C08">
              <w:rPr>
                <w:rStyle w:val="FontStyle68"/>
              </w:rPr>
              <w:t>га</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5,2</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5,2</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5,2</w:t>
            </w:r>
          </w:p>
        </w:tc>
      </w:tr>
      <w:tr w:rsidR="00277165" w:rsidRPr="005D6C08" w:rsidTr="00277165">
        <w:trPr>
          <w:trHeight w:val="65"/>
        </w:trPr>
        <w:tc>
          <w:tcPr>
            <w:tcW w:w="426"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4391"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34"/>
              <w:widowControl/>
              <w:ind w:firstLine="0"/>
              <w:jc w:val="center"/>
              <w:rPr>
                <w:rStyle w:val="FontStyle72"/>
                <w:sz w:val="24"/>
                <w:szCs w:val="24"/>
              </w:rPr>
            </w:pPr>
            <w:r w:rsidRPr="005D6C08">
              <w:rPr>
                <w:rStyle w:val="FontStyle72"/>
                <w:sz w:val="24"/>
                <w:szCs w:val="24"/>
              </w:rPr>
              <w:t>%</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2,8</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2,8</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2,8</w:t>
            </w:r>
          </w:p>
        </w:tc>
      </w:tr>
      <w:tr w:rsidR="00277165" w:rsidRPr="005D6C08" w:rsidTr="00277165">
        <w:trPr>
          <w:trHeight w:val="65"/>
        </w:trPr>
        <w:tc>
          <w:tcPr>
            <w:tcW w:w="426"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left="-57" w:right="-57" w:firstLine="0"/>
              <w:jc w:val="center"/>
              <w:rPr>
                <w:rStyle w:val="FontStyle68"/>
              </w:rPr>
            </w:pPr>
            <w:r w:rsidRPr="005D6C08">
              <w:rPr>
                <w:rStyle w:val="FontStyle68"/>
              </w:rPr>
              <w:t>2.</w:t>
            </w:r>
          </w:p>
        </w:tc>
        <w:tc>
          <w:tcPr>
            <w:tcW w:w="4391"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rPr>
                <w:rStyle w:val="FontStyle68"/>
              </w:rPr>
            </w:pPr>
            <w:r w:rsidRPr="005D6C08">
              <w:rPr>
                <w:rStyle w:val="FontStyle68"/>
              </w:rPr>
              <w:t>Общественная зона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jc w:val="center"/>
              <w:rPr>
                <w:rStyle w:val="FontStyle68"/>
              </w:rPr>
            </w:pPr>
            <w:r w:rsidRPr="005D6C08">
              <w:rPr>
                <w:rStyle w:val="FontStyle68"/>
              </w:rPr>
              <w:t>га</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0,4</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6,1</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6,1</w:t>
            </w:r>
          </w:p>
        </w:tc>
      </w:tr>
      <w:tr w:rsidR="00277165" w:rsidRPr="005D6C08" w:rsidTr="00277165">
        <w:trPr>
          <w:trHeight w:val="65"/>
        </w:trPr>
        <w:tc>
          <w:tcPr>
            <w:tcW w:w="426"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4391"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jc w:val="center"/>
              <w:rPr>
                <w:rStyle w:val="FontStyle68"/>
              </w:rPr>
            </w:pPr>
            <w:r w:rsidRPr="005D6C08">
              <w:rPr>
                <w:rStyle w:val="FontStyle72"/>
                <w:sz w:val="24"/>
                <w:szCs w:val="24"/>
              </w:rPr>
              <w:t>%</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0,2</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3,4</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3,4</w:t>
            </w:r>
          </w:p>
        </w:tc>
      </w:tr>
      <w:tr w:rsidR="00277165" w:rsidRPr="005D6C08" w:rsidTr="00277165">
        <w:trPr>
          <w:trHeight w:val="65"/>
        </w:trPr>
        <w:tc>
          <w:tcPr>
            <w:tcW w:w="426"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left="-57" w:right="-57" w:firstLine="0"/>
              <w:jc w:val="center"/>
              <w:rPr>
                <w:rStyle w:val="FontStyle68"/>
              </w:rPr>
            </w:pPr>
            <w:r w:rsidRPr="005D6C08">
              <w:rPr>
                <w:rStyle w:val="FontStyle68"/>
              </w:rPr>
              <w:t>5.</w:t>
            </w:r>
          </w:p>
        </w:tc>
        <w:tc>
          <w:tcPr>
            <w:tcW w:w="4391"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rPr>
                <w:rStyle w:val="FontStyle77"/>
                <w:sz w:val="24"/>
                <w:szCs w:val="24"/>
              </w:rPr>
            </w:pPr>
            <w:r>
              <w:rPr>
                <w:rStyle w:val="FontStyle68"/>
              </w:rPr>
              <w:t>З</w:t>
            </w:r>
            <w:r w:rsidRPr="005D6C08">
              <w:rPr>
                <w:rStyle w:val="FontStyle68"/>
              </w:rPr>
              <w:t xml:space="preserve">она транспортной инфраструктуры </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jc w:val="center"/>
              <w:rPr>
                <w:rStyle w:val="FontStyle68"/>
              </w:rPr>
            </w:pPr>
            <w:r w:rsidRPr="005D6C08">
              <w:rPr>
                <w:rStyle w:val="FontStyle68"/>
              </w:rPr>
              <w:t>га</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1,7</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1,7</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1,7</w:t>
            </w:r>
          </w:p>
        </w:tc>
      </w:tr>
      <w:tr w:rsidR="00277165" w:rsidRPr="005D6C08" w:rsidTr="00277165">
        <w:trPr>
          <w:trHeight w:val="65"/>
        </w:trPr>
        <w:tc>
          <w:tcPr>
            <w:tcW w:w="426"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4391"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77"/>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7"/>
              <w:widowControl/>
              <w:ind w:firstLine="0"/>
              <w:jc w:val="center"/>
              <w:rPr>
                <w:rStyle w:val="FontStyle81"/>
              </w:rPr>
            </w:pPr>
            <w:r w:rsidRPr="005D6C08">
              <w:rPr>
                <w:rStyle w:val="FontStyle81"/>
              </w:rPr>
              <w:t>%</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0,9</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0,9</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0,9</w:t>
            </w:r>
          </w:p>
        </w:tc>
      </w:tr>
      <w:tr w:rsidR="00277165" w:rsidRPr="005D6C08" w:rsidTr="00277165">
        <w:trPr>
          <w:trHeight w:val="65"/>
        </w:trPr>
        <w:tc>
          <w:tcPr>
            <w:tcW w:w="426" w:type="dxa"/>
            <w:vMerge w:val="restart"/>
            <w:tcBorders>
              <w:top w:val="single" w:sz="6" w:space="0" w:color="auto"/>
              <w:left w:val="single" w:sz="6" w:space="0" w:color="auto"/>
              <w:right w:val="single" w:sz="6" w:space="0" w:color="auto"/>
            </w:tcBorders>
            <w:vAlign w:val="center"/>
            <w:hideMark/>
          </w:tcPr>
          <w:p w:rsidR="00277165" w:rsidRPr="005D6C08" w:rsidRDefault="00277165" w:rsidP="00277165">
            <w:pPr>
              <w:ind w:firstLine="0"/>
              <w:jc w:val="center"/>
              <w:rPr>
                <w:rStyle w:val="FontStyle68"/>
                <w:sz w:val="24"/>
                <w:szCs w:val="24"/>
              </w:rPr>
            </w:pPr>
            <w:r>
              <w:rPr>
                <w:rStyle w:val="FontStyle68"/>
                <w:sz w:val="24"/>
                <w:szCs w:val="24"/>
              </w:rPr>
              <w:t>6.</w:t>
            </w:r>
          </w:p>
        </w:tc>
        <w:tc>
          <w:tcPr>
            <w:tcW w:w="4391" w:type="dxa"/>
            <w:vMerge w:val="restart"/>
            <w:tcBorders>
              <w:top w:val="single" w:sz="6" w:space="0" w:color="auto"/>
              <w:left w:val="single" w:sz="6" w:space="0" w:color="auto"/>
              <w:right w:val="single" w:sz="6" w:space="0" w:color="auto"/>
            </w:tcBorders>
            <w:vAlign w:val="center"/>
            <w:hideMark/>
          </w:tcPr>
          <w:p w:rsidR="00277165" w:rsidRPr="005D6C08" w:rsidRDefault="00277165" w:rsidP="00277165">
            <w:pPr>
              <w:ind w:firstLine="0"/>
              <w:rPr>
                <w:rStyle w:val="FontStyle77"/>
                <w:sz w:val="24"/>
                <w:szCs w:val="24"/>
              </w:rPr>
            </w:pPr>
            <w:r>
              <w:rPr>
                <w:rStyle w:val="FontStyle68"/>
                <w:sz w:val="24"/>
                <w:szCs w:val="24"/>
              </w:rPr>
              <w:t>З</w:t>
            </w:r>
            <w:r w:rsidRPr="005D6C08">
              <w:rPr>
                <w:rStyle w:val="FontStyle68"/>
                <w:sz w:val="24"/>
                <w:szCs w:val="24"/>
              </w:rPr>
              <w:t xml:space="preserve">она </w:t>
            </w:r>
            <w:r>
              <w:rPr>
                <w:rStyle w:val="FontStyle68"/>
                <w:sz w:val="24"/>
                <w:szCs w:val="24"/>
              </w:rPr>
              <w:t>инженерной</w:t>
            </w:r>
            <w:r w:rsidRPr="005D6C08">
              <w:rPr>
                <w:rStyle w:val="FontStyle68"/>
                <w:sz w:val="24"/>
                <w:szCs w:val="24"/>
              </w:rPr>
              <w:t xml:space="preserve"> инфраструктуры</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jc w:val="center"/>
              <w:rPr>
                <w:rStyle w:val="FontStyle68"/>
              </w:rPr>
            </w:pPr>
            <w:r w:rsidRPr="005D6C08">
              <w:rPr>
                <w:rStyle w:val="FontStyle68"/>
              </w:rPr>
              <w:t>га</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Default="00277165" w:rsidP="00277165">
            <w:pPr>
              <w:pStyle w:val="Style11"/>
              <w:widowControl/>
              <w:ind w:firstLine="0"/>
              <w:jc w:val="center"/>
            </w:pPr>
            <w:r>
              <w:t>0,2</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Default="00277165" w:rsidP="00277165">
            <w:pPr>
              <w:pStyle w:val="Style11"/>
              <w:widowControl/>
              <w:ind w:firstLine="0"/>
              <w:jc w:val="center"/>
            </w:pPr>
            <w:r>
              <w:t>0,5</w:t>
            </w:r>
          </w:p>
        </w:tc>
      </w:tr>
      <w:tr w:rsidR="00277165" w:rsidRPr="005D6C08" w:rsidTr="00277165">
        <w:trPr>
          <w:trHeight w:val="65"/>
        </w:trPr>
        <w:tc>
          <w:tcPr>
            <w:tcW w:w="426" w:type="dxa"/>
            <w:vMerge/>
            <w:tcBorders>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4391" w:type="dxa"/>
            <w:vMerge/>
            <w:tcBorders>
              <w:left w:val="single" w:sz="6" w:space="0" w:color="auto"/>
              <w:bottom w:val="single" w:sz="6" w:space="0" w:color="auto"/>
              <w:right w:val="single" w:sz="6" w:space="0" w:color="auto"/>
            </w:tcBorders>
            <w:vAlign w:val="center"/>
            <w:hideMark/>
          </w:tcPr>
          <w:p w:rsidR="00277165" w:rsidRPr="005D6C08" w:rsidRDefault="00277165" w:rsidP="00277165">
            <w:pPr>
              <w:rPr>
                <w:rStyle w:val="FontStyle77"/>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7"/>
              <w:widowControl/>
              <w:ind w:firstLine="0"/>
              <w:jc w:val="center"/>
              <w:rPr>
                <w:rStyle w:val="FontStyle81"/>
              </w:rPr>
            </w:pPr>
            <w:r w:rsidRPr="005D6C08">
              <w:rPr>
                <w:rStyle w:val="FontStyle81"/>
              </w:rPr>
              <w:t>%</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Default="00277165" w:rsidP="00277165">
            <w:pPr>
              <w:pStyle w:val="Style11"/>
              <w:widowControl/>
              <w:ind w:firstLine="0"/>
              <w:jc w:val="center"/>
            </w:pPr>
            <w:r>
              <w:t>0,1</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Default="00277165" w:rsidP="00277165">
            <w:pPr>
              <w:pStyle w:val="Style11"/>
              <w:widowControl/>
              <w:ind w:firstLine="0"/>
              <w:jc w:val="center"/>
            </w:pPr>
            <w:r>
              <w:t>0,3</w:t>
            </w:r>
          </w:p>
        </w:tc>
      </w:tr>
      <w:tr w:rsidR="00277165" w:rsidRPr="005D6C08" w:rsidTr="00277165">
        <w:trPr>
          <w:trHeight w:val="65"/>
        </w:trPr>
        <w:tc>
          <w:tcPr>
            <w:tcW w:w="426"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left="-57" w:right="-57" w:firstLine="0"/>
              <w:jc w:val="center"/>
              <w:rPr>
                <w:rStyle w:val="FontStyle68"/>
              </w:rPr>
            </w:pPr>
            <w:r>
              <w:rPr>
                <w:rStyle w:val="FontStyle68"/>
              </w:rPr>
              <w:t>7</w:t>
            </w:r>
            <w:r w:rsidRPr="005D6C08">
              <w:rPr>
                <w:rStyle w:val="FontStyle68"/>
              </w:rPr>
              <w:t>.</w:t>
            </w:r>
          </w:p>
        </w:tc>
        <w:tc>
          <w:tcPr>
            <w:tcW w:w="4391"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rPr>
                <w:rStyle w:val="FontStyle68"/>
              </w:rPr>
            </w:pPr>
            <w:r w:rsidRPr="005D6C08">
              <w:rPr>
                <w:rStyle w:val="FontStyle68"/>
              </w:rPr>
              <w:t>рекреационные зоны</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jc w:val="center"/>
              <w:rPr>
                <w:rStyle w:val="FontStyle68"/>
              </w:rPr>
            </w:pPr>
            <w:r w:rsidRPr="005D6C08">
              <w:rPr>
                <w:rStyle w:val="FontStyle68"/>
              </w:rPr>
              <w:t>га</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52,1</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54,8</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54,8</w:t>
            </w:r>
          </w:p>
        </w:tc>
      </w:tr>
      <w:tr w:rsidR="00277165" w:rsidRPr="005D6C08" w:rsidTr="00277165">
        <w:trPr>
          <w:trHeight w:val="65"/>
        </w:trPr>
        <w:tc>
          <w:tcPr>
            <w:tcW w:w="426"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4391"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jc w:val="center"/>
              <w:rPr>
                <w:rStyle w:val="FontStyle68"/>
                <w:spacing w:val="30"/>
              </w:rPr>
            </w:pPr>
            <w:r w:rsidRPr="005D6C08">
              <w:rPr>
                <w:rStyle w:val="FontStyle68"/>
                <w:spacing w:val="30"/>
              </w:rPr>
              <w:t>%</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28,4</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30,1</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30,1</w:t>
            </w:r>
          </w:p>
        </w:tc>
      </w:tr>
      <w:tr w:rsidR="00277165" w:rsidRPr="005D6C08" w:rsidTr="00277165">
        <w:trPr>
          <w:trHeight w:val="65"/>
        </w:trPr>
        <w:tc>
          <w:tcPr>
            <w:tcW w:w="426" w:type="dxa"/>
            <w:vMerge w:val="restart"/>
            <w:tcBorders>
              <w:left w:val="single" w:sz="6" w:space="0" w:color="auto"/>
              <w:right w:val="single" w:sz="6" w:space="0" w:color="auto"/>
            </w:tcBorders>
            <w:vAlign w:val="center"/>
            <w:hideMark/>
          </w:tcPr>
          <w:p w:rsidR="00277165" w:rsidRPr="005D6C08" w:rsidRDefault="00277165" w:rsidP="00277165">
            <w:pPr>
              <w:ind w:firstLine="0"/>
              <w:jc w:val="center"/>
              <w:rPr>
                <w:rStyle w:val="FontStyle68"/>
                <w:sz w:val="24"/>
                <w:szCs w:val="24"/>
              </w:rPr>
            </w:pPr>
            <w:r>
              <w:rPr>
                <w:rStyle w:val="FontStyle68"/>
                <w:sz w:val="24"/>
                <w:szCs w:val="24"/>
              </w:rPr>
              <w:t>8.</w:t>
            </w:r>
          </w:p>
        </w:tc>
        <w:tc>
          <w:tcPr>
            <w:tcW w:w="4391" w:type="dxa"/>
            <w:vMerge w:val="restart"/>
            <w:tcBorders>
              <w:left w:val="single" w:sz="6" w:space="0" w:color="auto"/>
              <w:right w:val="single" w:sz="6" w:space="0" w:color="auto"/>
            </w:tcBorders>
            <w:vAlign w:val="center"/>
            <w:hideMark/>
          </w:tcPr>
          <w:p w:rsidR="00277165" w:rsidRPr="005D6C08" w:rsidRDefault="00277165" w:rsidP="00277165">
            <w:pPr>
              <w:ind w:firstLine="0"/>
              <w:rPr>
                <w:rStyle w:val="FontStyle68"/>
                <w:sz w:val="24"/>
                <w:szCs w:val="24"/>
              </w:rPr>
            </w:pPr>
            <w:r w:rsidRPr="005D6C08">
              <w:rPr>
                <w:rStyle w:val="FontStyle68"/>
                <w:sz w:val="24"/>
                <w:szCs w:val="24"/>
              </w:rPr>
              <w:t>Зона сельскохозяйственного использования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jc w:val="center"/>
              <w:rPr>
                <w:rStyle w:val="FontStyle68"/>
                <w:spacing w:val="30"/>
              </w:rPr>
            </w:pPr>
            <w:r w:rsidRPr="005D6C08">
              <w:rPr>
                <w:rStyle w:val="FontStyle68"/>
                <w:spacing w:val="30"/>
              </w:rPr>
              <w:t>га</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28,0</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w:t>
            </w:r>
          </w:p>
        </w:tc>
      </w:tr>
      <w:tr w:rsidR="00277165" w:rsidRPr="005D6C08" w:rsidTr="00277165">
        <w:trPr>
          <w:trHeight w:val="65"/>
        </w:trPr>
        <w:tc>
          <w:tcPr>
            <w:tcW w:w="426" w:type="dxa"/>
            <w:vMerge/>
            <w:tcBorders>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4391" w:type="dxa"/>
            <w:vMerge/>
            <w:tcBorders>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jc w:val="center"/>
              <w:rPr>
                <w:rStyle w:val="FontStyle68"/>
                <w:spacing w:val="30"/>
              </w:rPr>
            </w:pPr>
            <w:r w:rsidRPr="005D6C08">
              <w:rPr>
                <w:rStyle w:val="FontStyle68"/>
                <w:spacing w:val="30"/>
              </w:rPr>
              <w:t>%</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15,2</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w:t>
            </w:r>
          </w:p>
        </w:tc>
      </w:tr>
      <w:tr w:rsidR="00277165" w:rsidRPr="005D6C08" w:rsidTr="00277165">
        <w:trPr>
          <w:trHeight w:val="65"/>
        </w:trPr>
        <w:tc>
          <w:tcPr>
            <w:tcW w:w="426"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left="-57" w:right="-57" w:firstLine="0"/>
              <w:jc w:val="center"/>
              <w:rPr>
                <w:rStyle w:val="FontStyle68"/>
              </w:rPr>
            </w:pPr>
            <w:r>
              <w:rPr>
                <w:rStyle w:val="FontStyle68"/>
              </w:rPr>
              <w:t>9</w:t>
            </w:r>
            <w:r w:rsidRPr="005D6C08">
              <w:rPr>
                <w:rStyle w:val="FontStyle68"/>
              </w:rPr>
              <w:t>.</w:t>
            </w:r>
          </w:p>
        </w:tc>
        <w:tc>
          <w:tcPr>
            <w:tcW w:w="4391"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FF7231" w:rsidRDefault="00277165" w:rsidP="00277165">
            <w:pPr>
              <w:pStyle w:val="Style62"/>
              <w:widowControl/>
              <w:ind w:firstLine="0"/>
              <w:rPr>
                <w:rStyle w:val="FontStyle83"/>
                <w:b w:val="0"/>
              </w:rPr>
            </w:pPr>
            <w:r>
              <w:rPr>
                <w:rStyle w:val="FontStyle82"/>
                <w:b w:val="0"/>
                <w:sz w:val="24"/>
                <w:szCs w:val="24"/>
              </w:rPr>
              <w:t>З</w:t>
            </w:r>
            <w:r w:rsidRPr="00FF7231">
              <w:rPr>
                <w:rStyle w:val="FontStyle82"/>
                <w:b w:val="0"/>
                <w:sz w:val="24"/>
                <w:szCs w:val="24"/>
              </w:rPr>
              <w:t>оны специального назначения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jc w:val="center"/>
              <w:rPr>
                <w:rStyle w:val="FontStyle68"/>
              </w:rPr>
            </w:pPr>
            <w:r w:rsidRPr="005D6C08">
              <w:rPr>
                <w:rStyle w:val="FontStyle68"/>
              </w:rPr>
              <w:t>га</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0,8</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0,8</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0,8</w:t>
            </w:r>
          </w:p>
        </w:tc>
      </w:tr>
      <w:tr w:rsidR="00277165" w:rsidRPr="005D6C08" w:rsidTr="00277165">
        <w:trPr>
          <w:trHeight w:val="65"/>
        </w:trPr>
        <w:tc>
          <w:tcPr>
            <w:tcW w:w="426"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4391"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83"/>
                <w:b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E303D" w:rsidRDefault="00277165" w:rsidP="00277165">
            <w:pPr>
              <w:pStyle w:val="Style18"/>
              <w:widowControl/>
              <w:ind w:firstLine="0"/>
              <w:jc w:val="center"/>
              <w:rPr>
                <w:rStyle w:val="FontStyle85"/>
                <w:b w:val="0"/>
              </w:rPr>
            </w:pPr>
            <w:r w:rsidRPr="005E303D">
              <w:rPr>
                <w:rStyle w:val="FontStyle85"/>
                <w:b w:val="0"/>
              </w:rPr>
              <w:t>%</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0,4</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0,4</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0,4</w:t>
            </w:r>
          </w:p>
        </w:tc>
      </w:tr>
      <w:tr w:rsidR="00277165" w:rsidRPr="005D6C08" w:rsidTr="00277165">
        <w:trPr>
          <w:trHeight w:val="65"/>
        </w:trPr>
        <w:tc>
          <w:tcPr>
            <w:tcW w:w="426"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left="-57" w:right="-57" w:firstLine="0"/>
              <w:jc w:val="center"/>
              <w:rPr>
                <w:rStyle w:val="FontStyle68"/>
              </w:rPr>
            </w:pPr>
            <w:r w:rsidRPr="005D6C08">
              <w:rPr>
                <w:rStyle w:val="FontStyle68"/>
              </w:rPr>
              <w:t>8.</w:t>
            </w:r>
          </w:p>
        </w:tc>
        <w:tc>
          <w:tcPr>
            <w:tcW w:w="4391"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rPr>
                <w:rStyle w:val="FontStyle68"/>
              </w:rPr>
            </w:pPr>
            <w:r w:rsidRPr="005D6C08">
              <w:rPr>
                <w:rStyle w:val="FontStyle68"/>
              </w:rPr>
              <w:t>Территории общего пользования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jc w:val="center"/>
              <w:rPr>
                <w:rStyle w:val="FontStyle68"/>
              </w:rPr>
            </w:pPr>
            <w:r w:rsidRPr="005D6C08">
              <w:rPr>
                <w:rStyle w:val="FontStyle68"/>
              </w:rPr>
              <w:t>га</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21,7</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28,6</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28,6</w:t>
            </w:r>
          </w:p>
        </w:tc>
      </w:tr>
      <w:tr w:rsidR="00277165" w:rsidRPr="005D6C08" w:rsidTr="00277165">
        <w:trPr>
          <w:trHeight w:val="65"/>
        </w:trPr>
        <w:tc>
          <w:tcPr>
            <w:tcW w:w="426"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4391"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jc w:val="center"/>
              <w:rPr>
                <w:rStyle w:val="FontStyle68"/>
              </w:rPr>
            </w:pPr>
            <w:r w:rsidRPr="005D6C08">
              <w:rPr>
                <w:rStyle w:val="FontStyle68"/>
              </w:rPr>
              <w:t>%</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11,8</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15,7</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15,7</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3"/>
              <w:widowControl/>
              <w:ind w:left="-57" w:right="-57" w:firstLine="0"/>
              <w:jc w:val="center"/>
              <w:rPr>
                <w:rStyle w:val="FontStyle67"/>
                <w:sz w:val="24"/>
                <w:szCs w:val="24"/>
              </w:rPr>
            </w:pPr>
            <w:r w:rsidRPr="005D6C08">
              <w:rPr>
                <w:rStyle w:val="FontStyle67"/>
                <w:sz w:val="24"/>
                <w:szCs w:val="24"/>
                <w:lang w:val="en-US"/>
              </w:rPr>
              <w:t>II</w:t>
            </w:r>
            <w:r w:rsidRPr="005D6C08">
              <w:rPr>
                <w:rStyle w:val="FontStyle67"/>
                <w:sz w:val="24"/>
                <w:szCs w:val="24"/>
              </w:rPr>
              <w:t>.</w:t>
            </w:r>
          </w:p>
        </w:tc>
        <w:tc>
          <w:tcPr>
            <w:tcW w:w="9774" w:type="dxa"/>
            <w:gridSpan w:val="5"/>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rPr>
                <w:b/>
              </w:rPr>
            </w:pPr>
            <w:r w:rsidRPr="005D6C08">
              <w:rPr>
                <w:b/>
              </w:rPr>
              <w:t>НАС</w:t>
            </w:r>
            <w:r>
              <w:rPr>
                <w:b/>
              </w:rPr>
              <w:t>Е</w:t>
            </w:r>
            <w:r w:rsidRPr="005D6C08">
              <w:rPr>
                <w:b/>
              </w:rPr>
              <w:t>ЛЕНИЕ</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3"/>
              <w:widowControl/>
              <w:ind w:left="-57" w:right="-57" w:firstLine="0"/>
              <w:jc w:val="center"/>
              <w:rPr>
                <w:rStyle w:val="FontStyle67"/>
                <w:b w:val="0"/>
                <w:sz w:val="24"/>
                <w:szCs w:val="24"/>
              </w:rPr>
            </w:pPr>
            <w:r w:rsidRPr="005D6C08">
              <w:rPr>
                <w:rStyle w:val="FontStyle67"/>
                <w:sz w:val="24"/>
                <w:szCs w:val="24"/>
              </w:rPr>
              <w:t>1.</w:t>
            </w: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rPr>
                <w:rStyle w:val="FontStyle68"/>
              </w:rPr>
            </w:pPr>
            <w:r>
              <w:rPr>
                <w:rStyle w:val="FontStyle68"/>
              </w:rPr>
              <w:t>О</w:t>
            </w:r>
            <w:r w:rsidRPr="005D6C08">
              <w:rPr>
                <w:rStyle w:val="FontStyle68"/>
              </w:rPr>
              <w:t>бщая численность постоянного населения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jc w:val="center"/>
              <w:rPr>
                <w:rStyle w:val="FontStyle68"/>
              </w:rPr>
            </w:pPr>
            <w:r w:rsidRPr="005D6C08">
              <w:rPr>
                <w:rStyle w:val="FontStyle68"/>
              </w:rPr>
              <w:t>чел.</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385</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400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445</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left="-57" w:right="-57" w:firstLine="0"/>
              <w:jc w:val="center"/>
              <w:rPr>
                <w:rStyle w:val="FontStyle68"/>
              </w:rPr>
            </w:pPr>
            <w:r w:rsidRPr="005D6C08">
              <w:rPr>
                <w:rStyle w:val="FontStyle68"/>
              </w:rPr>
              <w:t>2.</w:t>
            </w: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rPr>
                <w:rStyle w:val="FontStyle68"/>
              </w:rPr>
            </w:pPr>
            <w:r>
              <w:rPr>
                <w:rStyle w:val="FontStyle68"/>
              </w:rPr>
              <w:t>П</w:t>
            </w:r>
            <w:r w:rsidRPr="005D6C08">
              <w:rPr>
                <w:rStyle w:val="FontStyle68"/>
              </w:rPr>
              <w:t>лотность населения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jc w:val="center"/>
              <w:rPr>
                <w:rStyle w:val="FontStyle68"/>
              </w:rPr>
            </w:pPr>
            <w:r w:rsidRPr="005D6C08">
              <w:rPr>
                <w:rStyle w:val="FontStyle68"/>
              </w:rPr>
              <w:t xml:space="preserve">чел. на </w:t>
            </w:r>
            <w:proofErr w:type="gramStart"/>
            <w:r w:rsidRPr="005D6C08">
              <w:rPr>
                <w:rStyle w:val="FontStyle68"/>
              </w:rPr>
              <w:t>га</w:t>
            </w:r>
            <w:proofErr w:type="gramEnd"/>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2,</w:t>
            </w:r>
            <w:r>
              <w:t>1</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2</w:t>
            </w:r>
            <w:r>
              <w:t>,2</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2,4</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3"/>
              <w:widowControl/>
              <w:ind w:left="-57" w:right="-57" w:firstLine="0"/>
              <w:jc w:val="center"/>
              <w:rPr>
                <w:rStyle w:val="FontStyle67"/>
                <w:sz w:val="24"/>
                <w:szCs w:val="24"/>
              </w:rPr>
            </w:pPr>
            <w:r w:rsidRPr="005D6C08">
              <w:rPr>
                <w:rStyle w:val="FontStyle67"/>
                <w:sz w:val="24"/>
                <w:szCs w:val="24"/>
                <w:lang w:val="en-US"/>
              </w:rPr>
              <w:t>III</w:t>
            </w:r>
            <w:r w:rsidRPr="005D6C08">
              <w:rPr>
                <w:rStyle w:val="FontStyle67"/>
                <w:sz w:val="24"/>
                <w:szCs w:val="24"/>
              </w:rPr>
              <w:t>.</w:t>
            </w:r>
          </w:p>
        </w:tc>
        <w:tc>
          <w:tcPr>
            <w:tcW w:w="9774" w:type="dxa"/>
            <w:gridSpan w:val="5"/>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rPr>
                <w:rStyle w:val="FontStyle67"/>
                <w:sz w:val="24"/>
                <w:szCs w:val="24"/>
              </w:rPr>
              <w:t>ЖИЛИЩНЫЙ ФОНД</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left="-57" w:right="-57" w:firstLine="0"/>
              <w:jc w:val="center"/>
              <w:rPr>
                <w:rStyle w:val="FontStyle68"/>
              </w:rPr>
            </w:pPr>
            <w:r w:rsidRPr="005D6C08">
              <w:rPr>
                <w:rStyle w:val="FontStyle68"/>
              </w:rPr>
              <w:t>1.</w:t>
            </w: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rPr>
                <w:rStyle w:val="FontStyle68"/>
              </w:rPr>
            </w:pPr>
            <w:r>
              <w:rPr>
                <w:rStyle w:val="FontStyle68"/>
              </w:rPr>
              <w:t>С</w:t>
            </w:r>
            <w:r w:rsidRPr="005D6C08">
              <w:rPr>
                <w:rStyle w:val="FontStyle68"/>
              </w:rPr>
              <w:t xml:space="preserve">редняя обеспеченность населения </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jc w:val="center"/>
              <w:rPr>
                <w:rStyle w:val="FontStyle68"/>
              </w:rPr>
            </w:pPr>
            <w:r w:rsidRPr="005D6C08">
              <w:rPr>
                <w:rStyle w:val="FontStyle68"/>
              </w:rPr>
              <w:t>м</w:t>
            </w:r>
            <w:proofErr w:type="gramStart"/>
            <w:r w:rsidRPr="005D6C08">
              <w:rPr>
                <w:rStyle w:val="FontStyle68"/>
                <w:vertAlign w:val="superscript"/>
              </w:rPr>
              <w:t>2</w:t>
            </w:r>
            <w:proofErr w:type="gramEnd"/>
            <w:r w:rsidRPr="005D6C08">
              <w:rPr>
                <w:rStyle w:val="FontStyle68"/>
              </w:rPr>
              <w:t>/чел.</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27,9</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26,3</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31,2</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left="-57" w:right="-57" w:firstLine="0"/>
              <w:jc w:val="center"/>
              <w:rPr>
                <w:rStyle w:val="FontStyle68"/>
              </w:rPr>
            </w:pPr>
            <w:r w:rsidRPr="005D6C08">
              <w:rPr>
                <w:rStyle w:val="FontStyle68"/>
              </w:rPr>
              <w:t>2.</w:t>
            </w: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rPr>
                <w:rStyle w:val="FontStyle68"/>
              </w:rPr>
            </w:pPr>
            <w:r>
              <w:rPr>
                <w:rStyle w:val="FontStyle68"/>
              </w:rPr>
              <w:t>О</w:t>
            </w:r>
            <w:r w:rsidRPr="005D6C08">
              <w:rPr>
                <w:rStyle w:val="FontStyle68"/>
              </w:rPr>
              <w:t>бщий объем жилищного фонда</w:t>
            </w:r>
          </w:p>
        </w:tc>
        <w:tc>
          <w:tcPr>
            <w:tcW w:w="1559" w:type="dxa"/>
            <w:tcBorders>
              <w:top w:val="single" w:sz="6" w:space="0" w:color="auto"/>
              <w:left w:val="single" w:sz="6" w:space="0" w:color="auto"/>
              <w:right w:val="single" w:sz="6" w:space="0" w:color="auto"/>
            </w:tcBorders>
            <w:vAlign w:val="center"/>
            <w:hideMark/>
          </w:tcPr>
          <w:p w:rsidR="00277165" w:rsidRPr="005D6C08" w:rsidRDefault="00277165" w:rsidP="00277165">
            <w:pPr>
              <w:pStyle w:val="Style55"/>
              <w:widowControl/>
              <w:ind w:firstLine="0"/>
              <w:jc w:val="center"/>
              <w:rPr>
                <w:rStyle w:val="FontStyle68"/>
                <w:vertAlign w:val="superscript"/>
                <w:lang w:eastAsia="en-US"/>
              </w:rPr>
            </w:pPr>
            <w:r w:rsidRPr="005D6C08">
              <w:rPr>
                <w:rStyle w:val="FontStyle68"/>
                <w:lang w:val="en-US" w:eastAsia="en-US"/>
              </w:rPr>
              <w:t>So</w:t>
            </w:r>
            <w:r w:rsidRPr="005D6C08">
              <w:rPr>
                <w:rStyle w:val="FontStyle68"/>
                <w:lang w:eastAsia="en-US"/>
              </w:rPr>
              <w:t>6щ. м</w:t>
            </w:r>
            <w:proofErr w:type="gramStart"/>
            <w:r w:rsidRPr="005D6C08">
              <w:rPr>
                <w:rStyle w:val="FontStyle68"/>
                <w:vertAlign w:val="superscript"/>
                <w:lang w:eastAsia="en-US"/>
              </w:rPr>
              <w:t>2</w:t>
            </w:r>
            <w:proofErr w:type="gramEnd"/>
          </w:p>
        </w:tc>
        <w:tc>
          <w:tcPr>
            <w:tcW w:w="1416" w:type="dxa"/>
            <w:tcBorders>
              <w:top w:val="single" w:sz="6" w:space="0" w:color="auto"/>
              <w:left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10737,6</w:t>
            </w:r>
          </w:p>
        </w:tc>
        <w:tc>
          <w:tcPr>
            <w:tcW w:w="1133" w:type="dxa"/>
            <w:tcBorders>
              <w:top w:val="single" w:sz="6" w:space="0" w:color="auto"/>
              <w:left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10737,6</w:t>
            </w:r>
          </w:p>
        </w:tc>
        <w:tc>
          <w:tcPr>
            <w:tcW w:w="1275" w:type="dxa"/>
            <w:tcBorders>
              <w:top w:val="single" w:sz="6" w:space="0" w:color="auto"/>
              <w:left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13884,0</w:t>
            </w:r>
          </w:p>
        </w:tc>
      </w:tr>
      <w:tr w:rsidR="00277165" w:rsidRPr="005D6C08" w:rsidTr="00277165">
        <w:trPr>
          <w:trHeight w:val="65"/>
        </w:trPr>
        <w:tc>
          <w:tcPr>
            <w:tcW w:w="426"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left="-57" w:right="-57" w:firstLine="0"/>
              <w:jc w:val="center"/>
              <w:rPr>
                <w:rStyle w:val="FontStyle68"/>
              </w:rPr>
            </w:pPr>
            <w:r w:rsidRPr="005D6C08">
              <w:rPr>
                <w:rStyle w:val="FontStyle68"/>
              </w:rPr>
              <w:t>3.</w:t>
            </w:r>
          </w:p>
        </w:tc>
        <w:tc>
          <w:tcPr>
            <w:tcW w:w="4391"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5"/>
              <w:widowControl/>
              <w:ind w:firstLine="0"/>
              <w:jc w:val="left"/>
              <w:rPr>
                <w:rStyle w:val="FontStyle68"/>
              </w:rPr>
            </w:pPr>
            <w:r>
              <w:rPr>
                <w:rStyle w:val="FontStyle68"/>
              </w:rPr>
              <w:t>О</w:t>
            </w:r>
            <w:r w:rsidRPr="005D6C08">
              <w:rPr>
                <w:rStyle w:val="FontStyle68"/>
              </w:rPr>
              <w:t>бщий объем нового жилищного строительства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62"/>
              <w:widowControl/>
              <w:ind w:firstLine="0"/>
              <w:jc w:val="center"/>
              <w:rPr>
                <w:rStyle w:val="FontStyle82"/>
                <w:b w:val="0"/>
                <w:sz w:val="24"/>
                <w:szCs w:val="24"/>
                <w:vertAlign w:val="superscript"/>
                <w:lang w:eastAsia="en-US"/>
              </w:rPr>
            </w:pPr>
            <w:r w:rsidRPr="005D6C08">
              <w:rPr>
                <w:rStyle w:val="FontStyle82"/>
                <w:sz w:val="24"/>
                <w:szCs w:val="24"/>
                <w:lang w:val="en-US" w:eastAsia="en-US"/>
              </w:rPr>
              <w:t>So</w:t>
            </w:r>
            <w:r w:rsidRPr="005D6C08">
              <w:rPr>
                <w:rStyle w:val="FontStyle82"/>
                <w:sz w:val="24"/>
                <w:szCs w:val="24"/>
                <w:lang w:eastAsia="en-US"/>
              </w:rPr>
              <w:t>6щ. м</w:t>
            </w:r>
            <w:proofErr w:type="gramStart"/>
            <w:r w:rsidRPr="005D6C08">
              <w:rPr>
                <w:rStyle w:val="FontStyle82"/>
                <w:sz w:val="24"/>
                <w:szCs w:val="24"/>
                <w:vertAlign w:val="superscript"/>
                <w:lang w:eastAsia="en-US"/>
              </w:rPr>
              <w:t>2</w:t>
            </w:r>
            <w:proofErr w:type="gramEnd"/>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305,5</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1346,4</w:t>
            </w:r>
          </w:p>
        </w:tc>
      </w:tr>
      <w:tr w:rsidR="00277165" w:rsidRPr="005D6C08" w:rsidTr="00277165">
        <w:trPr>
          <w:trHeight w:val="65"/>
        </w:trPr>
        <w:tc>
          <w:tcPr>
            <w:tcW w:w="426"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4391"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1559" w:type="dxa"/>
            <w:tcBorders>
              <w:top w:val="single" w:sz="6" w:space="0" w:color="auto"/>
              <w:left w:val="single" w:sz="6" w:space="0" w:color="auto"/>
              <w:right w:val="single" w:sz="6" w:space="0" w:color="auto"/>
            </w:tcBorders>
            <w:vAlign w:val="center"/>
            <w:hideMark/>
          </w:tcPr>
          <w:p w:rsidR="00277165" w:rsidRPr="005D6C08" w:rsidRDefault="00277165" w:rsidP="00277165">
            <w:pPr>
              <w:pStyle w:val="Style55"/>
              <w:widowControl/>
              <w:ind w:firstLine="0"/>
              <w:jc w:val="center"/>
              <w:rPr>
                <w:rStyle w:val="FontStyle68"/>
              </w:rPr>
            </w:pPr>
            <w:r w:rsidRPr="005D6C08">
              <w:rPr>
                <w:rStyle w:val="FontStyle68"/>
              </w:rPr>
              <w:t>кол-во домов</w:t>
            </w:r>
          </w:p>
        </w:tc>
        <w:tc>
          <w:tcPr>
            <w:tcW w:w="1416" w:type="dxa"/>
            <w:tcBorders>
              <w:top w:val="single" w:sz="6" w:space="0" w:color="auto"/>
              <w:left w:val="single" w:sz="6" w:space="0" w:color="auto"/>
              <w:right w:val="single" w:sz="6" w:space="0" w:color="auto"/>
            </w:tcBorders>
            <w:vAlign w:val="center"/>
            <w:hideMark/>
          </w:tcPr>
          <w:p w:rsidR="00277165" w:rsidRPr="005D6C08" w:rsidRDefault="00277165" w:rsidP="00277165">
            <w:pPr>
              <w:pStyle w:val="Style11"/>
              <w:widowControl/>
              <w:ind w:firstLine="0"/>
              <w:jc w:val="center"/>
            </w:pPr>
            <w:r>
              <w:t>-</w:t>
            </w:r>
          </w:p>
        </w:tc>
        <w:tc>
          <w:tcPr>
            <w:tcW w:w="1133" w:type="dxa"/>
            <w:tcBorders>
              <w:top w:val="single" w:sz="6" w:space="0" w:color="auto"/>
              <w:left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10</w:t>
            </w:r>
          </w:p>
        </w:tc>
        <w:tc>
          <w:tcPr>
            <w:tcW w:w="1275" w:type="dxa"/>
            <w:tcBorders>
              <w:top w:val="single" w:sz="6" w:space="0" w:color="auto"/>
              <w:left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37</w:t>
            </w:r>
          </w:p>
        </w:tc>
      </w:tr>
      <w:tr w:rsidR="00277165" w:rsidRPr="005D6C08" w:rsidTr="00277165">
        <w:trPr>
          <w:trHeight w:val="65"/>
        </w:trPr>
        <w:tc>
          <w:tcPr>
            <w:tcW w:w="426"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keepNext/>
              <w:keepLines/>
              <w:widowControl/>
              <w:ind w:left="-57" w:right="-57" w:firstLine="0"/>
              <w:jc w:val="center"/>
              <w:rPr>
                <w:rStyle w:val="FontStyle68"/>
              </w:rPr>
            </w:pPr>
            <w:r w:rsidRPr="005D6C08">
              <w:rPr>
                <w:rStyle w:val="FontStyle68"/>
              </w:rPr>
              <w:t>4.</w:t>
            </w:r>
          </w:p>
        </w:tc>
        <w:tc>
          <w:tcPr>
            <w:tcW w:w="4391" w:type="dxa"/>
            <w:vMerge w:val="restart"/>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jc w:val="left"/>
              <w:rPr>
                <w:rStyle w:val="FontStyle68"/>
              </w:rPr>
            </w:pPr>
            <w:r>
              <w:rPr>
                <w:rStyle w:val="FontStyle68"/>
              </w:rPr>
              <w:t>О</w:t>
            </w:r>
            <w:r w:rsidRPr="005D6C08">
              <w:rPr>
                <w:rStyle w:val="FontStyle68"/>
              </w:rPr>
              <w:t>бщий объем убыли жилищного фонда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53"/>
              <w:widowControl/>
              <w:ind w:firstLine="0"/>
              <w:jc w:val="center"/>
              <w:rPr>
                <w:rStyle w:val="FontStyle92"/>
                <w:b w:val="0"/>
                <w:vertAlign w:val="superscript"/>
                <w:lang w:eastAsia="en-US"/>
              </w:rPr>
            </w:pPr>
            <w:r w:rsidRPr="005D6C08">
              <w:rPr>
                <w:rStyle w:val="FontStyle92"/>
                <w:lang w:val="en-US" w:eastAsia="en-US"/>
              </w:rPr>
              <w:t>So</w:t>
            </w:r>
            <w:r w:rsidRPr="005D6C08">
              <w:rPr>
                <w:rStyle w:val="FontStyle92"/>
                <w:lang w:eastAsia="en-US"/>
              </w:rPr>
              <w:t>6щ. м</w:t>
            </w:r>
            <w:proofErr w:type="gramStart"/>
            <w:r w:rsidRPr="005D6C08">
              <w:rPr>
                <w:rStyle w:val="FontStyle92"/>
                <w:vertAlign w:val="superscript"/>
                <w:lang w:eastAsia="en-US"/>
              </w:rPr>
              <w:t>2</w:t>
            </w:r>
            <w:proofErr w:type="gramEnd"/>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305,5</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w:t>
            </w:r>
          </w:p>
        </w:tc>
      </w:tr>
      <w:tr w:rsidR="00277165" w:rsidRPr="005D6C08" w:rsidTr="00277165">
        <w:trPr>
          <w:trHeight w:val="65"/>
        </w:trPr>
        <w:tc>
          <w:tcPr>
            <w:tcW w:w="426"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4391" w:type="dxa"/>
            <w:vMerge/>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rPr>
                <w:rStyle w:val="FontStyle68"/>
                <w:sz w:val="24"/>
                <w:szCs w:val="24"/>
              </w:rPr>
            </w:pPr>
          </w:p>
        </w:tc>
        <w:tc>
          <w:tcPr>
            <w:tcW w:w="1559" w:type="dxa"/>
            <w:tcBorders>
              <w:top w:val="single" w:sz="6" w:space="0" w:color="auto"/>
              <w:left w:val="single" w:sz="6" w:space="0" w:color="auto"/>
              <w:right w:val="single" w:sz="6" w:space="0" w:color="auto"/>
            </w:tcBorders>
            <w:vAlign w:val="center"/>
            <w:hideMark/>
          </w:tcPr>
          <w:p w:rsidR="00277165" w:rsidRPr="005D6C08" w:rsidRDefault="00277165" w:rsidP="00277165">
            <w:pPr>
              <w:pStyle w:val="Style8"/>
              <w:widowControl/>
              <w:ind w:firstLine="0"/>
              <w:jc w:val="center"/>
              <w:rPr>
                <w:rStyle w:val="FontStyle68"/>
              </w:rPr>
            </w:pPr>
            <w:r w:rsidRPr="005D6C08">
              <w:rPr>
                <w:rStyle w:val="FontStyle68"/>
              </w:rPr>
              <w:t>кол-во домов</w:t>
            </w:r>
          </w:p>
        </w:tc>
        <w:tc>
          <w:tcPr>
            <w:tcW w:w="1416" w:type="dxa"/>
            <w:tcBorders>
              <w:top w:val="single" w:sz="6" w:space="0" w:color="auto"/>
              <w:left w:val="single" w:sz="6" w:space="0" w:color="auto"/>
              <w:right w:val="single" w:sz="6" w:space="0" w:color="auto"/>
            </w:tcBorders>
            <w:vAlign w:val="center"/>
            <w:hideMark/>
          </w:tcPr>
          <w:p w:rsidR="00277165" w:rsidRPr="005D6C08" w:rsidRDefault="00277165" w:rsidP="00277165">
            <w:pPr>
              <w:pStyle w:val="Style11"/>
              <w:widowControl/>
              <w:ind w:firstLine="0"/>
              <w:jc w:val="center"/>
            </w:pPr>
            <w:r>
              <w:t>-</w:t>
            </w:r>
          </w:p>
        </w:tc>
        <w:tc>
          <w:tcPr>
            <w:tcW w:w="1133" w:type="dxa"/>
            <w:tcBorders>
              <w:top w:val="single" w:sz="6" w:space="0" w:color="auto"/>
              <w:left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9</w:t>
            </w:r>
          </w:p>
        </w:tc>
        <w:tc>
          <w:tcPr>
            <w:tcW w:w="1275" w:type="dxa"/>
            <w:tcBorders>
              <w:top w:val="single" w:sz="6" w:space="0" w:color="auto"/>
              <w:left w:val="single" w:sz="6" w:space="0" w:color="auto"/>
              <w:right w:val="single" w:sz="6" w:space="0" w:color="auto"/>
            </w:tcBorders>
            <w:vAlign w:val="center"/>
            <w:hideMark/>
          </w:tcPr>
          <w:p w:rsidR="00277165" w:rsidRPr="005D6C08" w:rsidRDefault="00277165" w:rsidP="00277165">
            <w:pPr>
              <w:pStyle w:val="Style11"/>
              <w:widowControl/>
              <w:ind w:firstLine="0"/>
              <w:jc w:val="center"/>
            </w:pPr>
            <w:r>
              <w:t>-</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left="-57" w:right="-57" w:firstLine="0"/>
              <w:jc w:val="center"/>
              <w:rPr>
                <w:rStyle w:val="FontStyle68"/>
              </w:rPr>
            </w:pPr>
            <w:r w:rsidRPr="005D6C08">
              <w:rPr>
                <w:rStyle w:val="FontStyle68"/>
              </w:rPr>
              <w:t>5.</w:t>
            </w: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jc w:val="left"/>
              <w:rPr>
                <w:rStyle w:val="FontStyle68"/>
              </w:rPr>
            </w:pPr>
            <w:r>
              <w:rPr>
                <w:rStyle w:val="FontStyle68"/>
              </w:rPr>
              <w:t>С</w:t>
            </w:r>
            <w:r w:rsidRPr="005D6C08">
              <w:rPr>
                <w:rStyle w:val="FontStyle68"/>
              </w:rPr>
              <w:t>уществующий сохраняемый жилищный фонд</w:t>
            </w:r>
          </w:p>
        </w:tc>
        <w:tc>
          <w:tcPr>
            <w:tcW w:w="1559" w:type="dxa"/>
            <w:tcBorders>
              <w:top w:val="single" w:sz="6" w:space="0" w:color="auto"/>
              <w:left w:val="single" w:sz="6" w:space="0" w:color="auto"/>
              <w:right w:val="single" w:sz="6" w:space="0" w:color="auto"/>
            </w:tcBorders>
            <w:vAlign w:val="center"/>
            <w:hideMark/>
          </w:tcPr>
          <w:p w:rsidR="00277165" w:rsidRPr="005D6C08" w:rsidRDefault="00277165" w:rsidP="00277165">
            <w:pPr>
              <w:pStyle w:val="Style8"/>
              <w:widowControl/>
              <w:ind w:firstLine="0"/>
              <w:jc w:val="center"/>
              <w:rPr>
                <w:rStyle w:val="FontStyle68"/>
                <w:vertAlign w:val="superscript"/>
              </w:rPr>
            </w:pPr>
            <w:r w:rsidRPr="005D6C08">
              <w:rPr>
                <w:rStyle w:val="FontStyle68"/>
                <w:lang w:val="en-US" w:eastAsia="en-US"/>
              </w:rPr>
              <w:t>S</w:t>
            </w:r>
            <w:r w:rsidRPr="005D6C08">
              <w:rPr>
                <w:rStyle w:val="FontStyle68"/>
                <w:lang w:eastAsia="en-US"/>
              </w:rPr>
              <w:t xml:space="preserve"> общ. м</w:t>
            </w:r>
            <w:proofErr w:type="gramStart"/>
            <w:r w:rsidRPr="005D6C08">
              <w:rPr>
                <w:rStyle w:val="FontStyle68"/>
                <w:vertAlign w:val="superscript"/>
                <w:lang w:eastAsia="en-US"/>
              </w:rPr>
              <w:t>2</w:t>
            </w:r>
            <w:proofErr w:type="gramEnd"/>
          </w:p>
        </w:tc>
        <w:tc>
          <w:tcPr>
            <w:tcW w:w="1416" w:type="dxa"/>
            <w:tcBorders>
              <w:top w:val="single" w:sz="6" w:space="0" w:color="auto"/>
              <w:left w:val="single" w:sz="6" w:space="0" w:color="auto"/>
              <w:right w:val="single" w:sz="6" w:space="0" w:color="auto"/>
            </w:tcBorders>
            <w:vAlign w:val="center"/>
            <w:hideMark/>
          </w:tcPr>
          <w:p w:rsidR="00277165" w:rsidRPr="005D6C08" w:rsidRDefault="00277165" w:rsidP="00277165">
            <w:pPr>
              <w:pStyle w:val="Style11"/>
              <w:widowControl/>
              <w:ind w:firstLine="0"/>
              <w:jc w:val="center"/>
            </w:pPr>
          </w:p>
        </w:tc>
        <w:tc>
          <w:tcPr>
            <w:tcW w:w="1133" w:type="dxa"/>
            <w:tcBorders>
              <w:top w:val="single" w:sz="6" w:space="0" w:color="auto"/>
              <w:left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10432,1</w:t>
            </w:r>
          </w:p>
        </w:tc>
        <w:tc>
          <w:tcPr>
            <w:tcW w:w="1275" w:type="dxa"/>
            <w:tcBorders>
              <w:top w:val="single" w:sz="6" w:space="0" w:color="auto"/>
              <w:left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10737,6</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3"/>
              <w:keepNext/>
              <w:keepLines/>
              <w:widowControl/>
              <w:ind w:left="-57" w:right="-57" w:firstLine="0"/>
              <w:jc w:val="center"/>
              <w:rPr>
                <w:rStyle w:val="FontStyle67"/>
                <w:sz w:val="24"/>
                <w:szCs w:val="24"/>
              </w:rPr>
            </w:pPr>
            <w:r w:rsidRPr="005D6C08">
              <w:rPr>
                <w:rStyle w:val="FontStyle67"/>
                <w:sz w:val="24"/>
                <w:szCs w:val="24"/>
                <w:lang w:val="en-US"/>
              </w:rPr>
              <w:lastRenderedPageBreak/>
              <w:t>IV</w:t>
            </w:r>
            <w:r w:rsidRPr="005D6C08">
              <w:rPr>
                <w:rStyle w:val="FontStyle67"/>
                <w:sz w:val="24"/>
                <w:szCs w:val="24"/>
              </w:rPr>
              <w:t>.</w:t>
            </w:r>
          </w:p>
        </w:tc>
        <w:tc>
          <w:tcPr>
            <w:tcW w:w="9774" w:type="dxa"/>
            <w:gridSpan w:val="5"/>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rPr>
                <w:rStyle w:val="FontStyle67"/>
                <w:sz w:val="24"/>
                <w:szCs w:val="24"/>
              </w:rPr>
              <w:t>ОБЪЕКТЫ СОЦИАЛЬНОГО И КУЛЬТУРНО-БЫТОВОГО ОБСЛУЖИВАНИЯ НАСЕЛЕНИЯ</w:t>
            </w:r>
          </w:p>
        </w:tc>
      </w:tr>
      <w:tr w:rsidR="00277165" w:rsidRPr="005D6C08" w:rsidTr="00277165">
        <w:trPr>
          <w:trHeight w:val="1422"/>
        </w:trPr>
        <w:tc>
          <w:tcPr>
            <w:tcW w:w="42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left="-57" w:right="-57" w:firstLine="0"/>
              <w:jc w:val="center"/>
              <w:rPr>
                <w:rStyle w:val="FontStyle68"/>
              </w:rPr>
            </w:pPr>
            <w:r w:rsidRPr="005D6C08">
              <w:rPr>
                <w:rStyle w:val="FontStyle68"/>
              </w:rPr>
              <w:t>1.</w:t>
            </w: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rPr>
                <w:rStyle w:val="FontStyle68"/>
              </w:rPr>
            </w:pPr>
            <w:r>
              <w:rPr>
                <w:rStyle w:val="FontStyle68"/>
              </w:rPr>
              <w:t>О</w:t>
            </w:r>
            <w:r w:rsidRPr="005D6C08">
              <w:rPr>
                <w:rStyle w:val="FontStyle68"/>
              </w:rPr>
              <w:t>бъекты учебно-образовательного назначения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jc w:val="center"/>
              <w:rPr>
                <w:rStyle w:val="FontStyle68"/>
              </w:rPr>
            </w:pPr>
            <w:r w:rsidRPr="005D6C08">
              <w:rPr>
                <w:rStyle w:val="FontStyle68"/>
              </w:rPr>
              <w:t>единицы мощности</w:t>
            </w:r>
          </w:p>
          <w:p w:rsidR="00277165" w:rsidRPr="005D6C08" w:rsidRDefault="00277165" w:rsidP="00277165">
            <w:pPr>
              <w:pStyle w:val="Style8"/>
              <w:widowControl/>
              <w:ind w:firstLine="0"/>
              <w:jc w:val="center"/>
              <w:rPr>
                <w:rStyle w:val="FontStyle68"/>
              </w:rPr>
            </w:pPr>
            <w:r w:rsidRPr="005D6C08">
              <w:rPr>
                <w:rStyle w:val="FontStyle68"/>
              </w:rPr>
              <w:t>объектов социальной сферы</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2/175</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2/175</w:t>
            </w:r>
          </w:p>
        </w:tc>
      </w:tr>
      <w:tr w:rsidR="00277165" w:rsidRPr="005D6C08" w:rsidTr="00277165">
        <w:trPr>
          <w:trHeight w:val="408"/>
        </w:trPr>
        <w:tc>
          <w:tcPr>
            <w:tcW w:w="42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left="-57" w:right="-57" w:firstLine="0"/>
              <w:jc w:val="center"/>
              <w:rPr>
                <w:rStyle w:val="FontStyle68"/>
              </w:rPr>
            </w:pPr>
            <w:r w:rsidRPr="005D6C08">
              <w:rPr>
                <w:rStyle w:val="FontStyle68"/>
              </w:rPr>
              <w:t>2.</w:t>
            </w: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rPr>
                <w:rStyle w:val="FontStyle68"/>
              </w:rPr>
            </w:pPr>
            <w:r>
              <w:rPr>
                <w:rStyle w:val="FontStyle68"/>
              </w:rPr>
              <w:t>О</w:t>
            </w:r>
            <w:r w:rsidRPr="005D6C08">
              <w:rPr>
                <w:rStyle w:val="FontStyle68"/>
              </w:rPr>
              <w:t>бъекты здравоохранения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607762" w:rsidP="00277165">
            <w:pPr>
              <w:pStyle w:val="Style11"/>
              <w:widowControl/>
              <w:ind w:firstLine="0"/>
              <w:jc w:val="center"/>
            </w:pPr>
            <w:r>
              <w:t>е</w:t>
            </w:r>
            <w:r w:rsidR="00277165" w:rsidRPr="005D6C08">
              <w:t>д</w:t>
            </w:r>
            <w:r>
              <w:t>.</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1</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left="-57" w:right="-57" w:firstLine="0"/>
              <w:jc w:val="center"/>
              <w:rPr>
                <w:rStyle w:val="FontStyle68"/>
              </w:rPr>
            </w:pPr>
            <w:r w:rsidRPr="005D6C08">
              <w:rPr>
                <w:rStyle w:val="FontStyle68"/>
              </w:rPr>
              <w:t>3.</w:t>
            </w: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rPr>
                <w:rStyle w:val="FontStyle68"/>
              </w:rPr>
            </w:pPr>
            <w:r>
              <w:rPr>
                <w:rStyle w:val="FontStyle68"/>
              </w:rPr>
              <w:t>С</w:t>
            </w:r>
            <w:r w:rsidRPr="005D6C08">
              <w:rPr>
                <w:rStyle w:val="FontStyle68"/>
              </w:rPr>
              <w:t>портивные и физкультурно-оздоровительные объекты</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607762" w:rsidP="00277165">
            <w:pPr>
              <w:pStyle w:val="Style11"/>
              <w:widowControl/>
              <w:ind w:firstLine="0"/>
              <w:jc w:val="center"/>
              <w:rPr>
                <w:vertAlign w:val="superscript"/>
              </w:rPr>
            </w:pPr>
            <w:r>
              <w:t>е</w:t>
            </w:r>
            <w:r w:rsidR="00277165" w:rsidRPr="005D6C08">
              <w:t>д</w:t>
            </w:r>
            <w:r>
              <w:t>.</w:t>
            </w:r>
            <w:r w:rsidR="00277165" w:rsidRPr="005D6C08">
              <w:t>/м</w:t>
            </w:r>
            <w:proofErr w:type="gramStart"/>
            <w:r w:rsidR="00277165" w:rsidRPr="005D6C08">
              <w:rPr>
                <w:vertAlign w:val="superscript"/>
              </w:rPr>
              <w:t>2</w:t>
            </w:r>
            <w:proofErr w:type="gramEnd"/>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1/3740,0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2/4740,0</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left="-57" w:right="-57" w:firstLine="0"/>
              <w:jc w:val="center"/>
              <w:rPr>
                <w:rStyle w:val="FontStyle68"/>
              </w:rPr>
            </w:pPr>
            <w:r w:rsidRPr="005D6C08">
              <w:rPr>
                <w:rStyle w:val="FontStyle68"/>
              </w:rPr>
              <w:t>4.</w:t>
            </w: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rPr>
                <w:rStyle w:val="FontStyle68"/>
              </w:rPr>
            </w:pPr>
            <w:r>
              <w:rPr>
                <w:rStyle w:val="FontStyle68"/>
              </w:rPr>
              <w:t>О</w:t>
            </w:r>
            <w:r w:rsidRPr="005D6C08">
              <w:rPr>
                <w:rStyle w:val="FontStyle68"/>
              </w:rPr>
              <w:t>бъекты культурно-досугового назначения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607762" w:rsidP="00277165">
            <w:pPr>
              <w:pStyle w:val="Style11"/>
              <w:widowControl/>
              <w:ind w:firstLine="0"/>
              <w:jc w:val="center"/>
            </w:pPr>
            <w:r>
              <w:t>е</w:t>
            </w:r>
            <w:r w:rsidR="00277165" w:rsidRPr="005D6C08">
              <w:t>д</w:t>
            </w:r>
            <w:r>
              <w:t>.</w:t>
            </w:r>
            <w:r w:rsidR="00277165" w:rsidRPr="005D6C08">
              <w:t>/мест</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1/50</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1/50</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left="-57" w:right="-57" w:firstLine="0"/>
              <w:jc w:val="center"/>
              <w:rPr>
                <w:rStyle w:val="FontStyle68"/>
              </w:rPr>
            </w:pPr>
            <w:r w:rsidRPr="005D6C08">
              <w:rPr>
                <w:rStyle w:val="FontStyle68"/>
              </w:rPr>
              <w:t>5.</w:t>
            </w: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rPr>
                <w:rStyle w:val="FontStyle68"/>
              </w:rPr>
            </w:pPr>
            <w:r>
              <w:rPr>
                <w:rStyle w:val="FontStyle68"/>
              </w:rPr>
              <w:t>О</w:t>
            </w:r>
            <w:r w:rsidRPr="005D6C08">
              <w:rPr>
                <w:rStyle w:val="FontStyle68"/>
              </w:rPr>
              <w:t>бъекты торгового назначения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м</w:t>
            </w:r>
            <w:proofErr w:type="gramStart"/>
            <w:r w:rsidRPr="005D6C08">
              <w:rPr>
                <w:vertAlign w:val="superscript"/>
              </w:rPr>
              <w:t>2</w:t>
            </w:r>
            <w:proofErr w:type="gramEnd"/>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3/115,2</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3/1152</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4/1187</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9"/>
              <w:widowControl/>
              <w:ind w:left="-57" w:right="-57" w:firstLine="0"/>
              <w:jc w:val="center"/>
              <w:rPr>
                <w:rStyle w:val="FontStyle91"/>
                <w:b w:val="0"/>
              </w:rPr>
            </w:pPr>
            <w:r w:rsidRPr="005D6C08">
              <w:rPr>
                <w:rStyle w:val="FontStyle91"/>
              </w:rPr>
              <w:t>6.</w:t>
            </w: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rPr>
                <w:rStyle w:val="FontStyle68"/>
              </w:rPr>
            </w:pPr>
            <w:r>
              <w:rPr>
                <w:rStyle w:val="FontStyle68"/>
              </w:rPr>
              <w:t>О</w:t>
            </w:r>
            <w:r w:rsidRPr="005D6C08">
              <w:rPr>
                <w:rStyle w:val="FontStyle68"/>
              </w:rPr>
              <w:t>бъекты общественного питания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607762" w:rsidP="00277165">
            <w:pPr>
              <w:pStyle w:val="Style11"/>
              <w:widowControl/>
              <w:ind w:firstLine="0"/>
              <w:jc w:val="center"/>
            </w:pPr>
            <w:r>
              <w:t>е</w:t>
            </w:r>
            <w:r w:rsidR="00277165" w:rsidRPr="005D6C08">
              <w:t>д</w:t>
            </w:r>
            <w:r>
              <w:t>.</w:t>
            </w:r>
            <w:r w:rsidR="00277165" w:rsidRPr="005D6C08">
              <w:t>/мест</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w:t>
            </w:r>
          </w:p>
        </w:tc>
        <w:tc>
          <w:tcPr>
            <w:tcW w:w="1133"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t>1/15</w:t>
            </w: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9215B9" w:rsidRDefault="00277165" w:rsidP="00277165">
            <w:pPr>
              <w:pStyle w:val="Style11"/>
              <w:widowControl/>
              <w:ind w:firstLine="0"/>
              <w:jc w:val="center"/>
            </w:pPr>
            <w:r>
              <w:t>1/15</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43"/>
              <w:widowControl/>
              <w:ind w:left="-57" w:right="-57" w:firstLine="0"/>
              <w:jc w:val="center"/>
              <w:rPr>
                <w:rStyle w:val="FontStyle67"/>
                <w:sz w:val="24"/>
                <w:szCs w:val="24"/>
              </w:rPr>
            </w:pPr>
            <w:r w:rsidRPr="005D6C08">
              <w:rPr>
                <w:rStyle w:val="FontStyle67"/>
                <w:sz w:val="24"/>
                <w:szCs w:val="24"/>
                <w:lang w:val="en-US"/>
              </w:rPr>
              <w:t>V</w:t>
            </w:r>
            <w:r w:rsidRPr="005D6C08">
              <w:rPr>
                <w:rStyle w:val="FontStyle67"/>
                <w:sz w:val="24"/>
                <w:szCs w:val="24"/>
              </w:rPr>
              <w:t>.</w:t>
            </w:r>
          </w:p>
        </w:tc>
        <w:tc>
          <w:tcPr>
            <w:tcW w:w="9774" w:type="dxa"/>
            <w:gridSpan w:val="5"/>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rPr>
                <w:rStyle w:val="FontStyle67"/>
                <w:sz w:val="24"/>
                <w:szCs w:val="24"/>
              </w:rPr>
              <w:t>ТРАНСПОРТНАЯ ИНФРАСТРУКТУРА</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left="-57" w:right="-57" w:firstLine="0"/>
              <w:jc w:val="center"/>
              <w:rPr>
                <w:rStyle w:val="FontStyle68"/>
              </w:rPr>
            </w:pPr>
            <w:r>
              <w:rPr>
                <w:rStyle w:val="FontStyle68"/>
              </w:rPr>
              <w:t>1</w:t>
            </w:r>
            <w:r w:rsidRPr="005D6C08">
              <w:rPr>
                <w:rStyle w:val="FontStyle68"/>
              </w:rPr>
              <w:t>.</w:t>
            </w: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rPr>
                <w:rStyle w:val="FontStyle68"/>
              </w:rPr>
            </w:pPr>
            <w:r>
              <w:rPr>
                <w:rStyle w:val="FontStyle68"/>
              </w:rPr>
              <w:t>П</w:t>
            </w:r>
            <w:r w:rsidRPr="005D6C08">
              <w:rPr>
                <w:rStyle w:val="FontStyle68"/>
              </w:rPr>
              <w:t>ротяженность основных улиц и проездов:</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км</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11,5</w:t>
            </w:r>
          </w:p>
        </w:tc>
        <w:tc>
          <w:tcPr>
            <w:tcW w:w="1133"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14,39</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left="-57" w:right="-57" w:firstLine="0"/>
              <w:jc w:val="center"/>
            </w:pP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rPr>
                <w:rStyle w:val="FontStyle68"/>
              </w:rPr>
            </w:pPr>
            <w:r w:rsidRPr="005D6C08">
              <w:rPr>
                <w:rStyle w:val="FontStyle68"/>
              </w:rPr>
              <w:t>в том числе:</w:t>
            </w:r>
          </w:p>
        </w:tc>
        <w:tc>
          <w:tcPr>
            <w:tcW w:w="1559"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c>
          <w:tcPr>
            <w:tcW w:w="1416"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left="-57" w:right="-57" w:firstLine="0"/>
              <w:jc w:val="center"/>
            </w:pP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rPr>
                <w:rStyle w:val="FontStyle68"/>
              </w:rPr>
            </w:pPr>
            <w:r w:rsidRPr="005D6C08">
              <w:rPr>
                <w:rStyle w:val="FontStyle68"/>
              </w:rPr>
              <w:t>- поселковых дорог</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607762" w:rsidRDefault="00277165" w:rsidP="00277165">
            <w:pPr>
              <w:pStyle w:val="Style8"/>
              <w:widowControl/>
              <w:ind w:firstLine="0"/>
              <w:jc w:val="center"/>
              <w:rPr>
                <w:rStyle w:val="FontStyle68"/>
                <w:sz w:val="24"/>
              </w:rPr>
            </w:pPr>
            <w:r w:rsidRPr="00607762">
              <w:rPr>
                <w:rStyle w:val="FontStyle68"/>
                <w:sz w:val="24"/>
              </w:rPr>
              <w:t>км</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0,9</w:t>
            </w:r>
          </w:p>
        </w:tc>
        <w:tc>
          <w:tcPr>
            <w:tcW w:w="1133"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0,9</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left="-57" w:right="-57" w:firstLine="0"/>
              <w:jc w:val="center"/>
            </w:pP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rPr>
                <w:rStyle w:val="FontStyle68"/>
              </w:rPr>
            </w:pPr>
            <w:r w:rsidRPr="005D6C08">
              <w:rPr>
                <w:rStyle w:val="FontStyle68"/>
              </w:rPr>
              <w:t>- главных улиц</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607762" w:rsidRDefault="00277165" w:rsidP="00277165">
            <w:pPr>
              <w:pStyle w:val="Style8"/>
              <w:widowControl/>
              <w:ind w:firstLine="0"/>
              <w:jc w:val="center"/>
              <w:rPr>
                <w:rStyle w:val="FontStyle68"/>
                <w:sz w:val="24"/>
              </w:rPr>
            </w:pPr>
            <w:r w:rsidRPr="00607762">
              <w:rPr>
                <w:rStyle w:val="FontStyle68"/>
                <w:sz w:val="24"/>
              </w:rPr>
              <w:t>км</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3,11</w:t>
            </w:r>
          </w:p>
        </w:tc>
        <w:tc>
          <w:tcPr>
            <w:tcW w:w="1133"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3,11</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left="-57" w:right="-57" w:firstLine="0"/>
              <w:jc w:val="center"/>
            </w:pP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rPr>
                <w:rStyle w:val="FontStyle68"/>
              </w:rPr>
            </w:pPr>
            <w:r w:rsidRPr="005D6C08">
              <w:t>- улицы в жилой застройке</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607762" w:rsidRDefault="00277165" w:rsidP="00277165">
            <w:pPr>
              <w:pStyle w:val="Style8"/>
              <w:widowControl/>
              <w:ind w:firstLine="0"/>
              <w:jc w:val="center"/>
              <w:rPr>
                <w:rStyle w:val="FontStyle68"/>
                <w:sz w:val="24"/>
              </w:rPr>
            </w:pPr>
            <w:r w:rsidRPr="00607762">
              <w:rPr>
                <w:rStyle w:val="FontStyle68"/>
                <w:sz w:val="24"/>
              </w:rPr>
              <w:t>км</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7,14</w:t>
            </w:r>
          </w:p>
        </w:tc>
        <w:tc>
          <w:tcPr>
            <w:tcW w:w="1133"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10,38</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left="-57" w:right="-57" w:firstLine="0"/>
              <w:jc w:val="center"/>
            </w:pP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rPr>
                <w:rStyle w:val="FontStyle68"/>
              </w:rPr>
            </w:pPr>
            <w:r w:rsidRPr="005D6C08">
              <w:rPr>
                <w:rStyle w:val="FontStyle68"/>
              </w:rPr>
              <w:t>- основных улиц в жилой застройке</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607762" w:rsidRDefault="00277165" w:rsidP="00277165">
            <w:pPr>
              <w:pStyle w:val="Style8"/>
              <w:widowControl/>
              <w:ind w:firstLine="0"/>
              <w:jc w:val="center"/>
              <w:rPr>
                <w:rStyle w:val="FontStyle68"/>
                <w:sz w:val="24"/>
              </w:rPr>
            </w:pPr>
            <w:r w:rsidRPr="00607762">
              <w:rPr>
                <w:rStyle w:val="FontStyle68"/>
                <w:sz w:val="24"/>
              </w:rPr>
              <w:t>км</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2,75</w:t>
            </w:r>
          </w:p>
        </w:tc>
        <w:tc>
          <w:tcPr>
            <w:tcW w:w="1133"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4,57</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left="-57" w:right="-57" w:firstLine="0"/>
              <w:jc w:val="center"/>
            </w:pP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rPr>
                <w:rStyle w:val="FontStyle68"/>
              </w:rPr>
            </w:pPr>
            <w:r w:rsidRPr="005D6C08">
              <w:rPr>
                <w:rStyle w:val="FontStyle68"/>
              </w:rPr>
              <w:t>- второстепенных улиц в жилой застройке</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607762" w:rsidRDefault="00277165" w:rsidP="00277165">
            <w:pPr>
              <w:pStyle w:val="Style8"/>
              <w:widowControl/>
              <w:ind w:firstLine="0"/>
              <w:jc w:val="center"/>
              <w:rPr>
                <w:rStyle w:val="FontStyle68"/>
                <w:sz w:val="24"/>
              </w:rPr>
            </w:pPr>
            <w:r w:rsidRPr="00607762">
              <w:rPr>
                <w:rStyle w:val="FontStyle68"/>
                <w:sz w:val="24"/>
              </w:rPr>
              <w:t>км</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4,39</w:t>
            </w:r>
          </w:p>
        </w:tc>
        <w:tc>
          <w:tcPr>
            <w:tcW w:w="1133"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5,81</w:t>
            </w:r>
          </w:p>
        </w:tc>
      </w:tr>
      <w:tr w:rsidR="00277165" w:rsidRPr="005D6C08" w:rsidTr="00277165">
        <w:trPr>
          <w:trHeight w:val="65"/>
        </w:trPr>
        <w:tc>
          <w:tcPr>
            <w:tcW w:w="426"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left="-57" w:right="-57" w:firstLine="0"/>
              <w:jc w:val="center"/>
            </w:pPr>
            <w:r>
              <w:t>2</w:t>
            </w: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rPr>
                <w:rStyle w:val="FontStyle68"/>
              </w:rPr>
            </w:pPr>
            <w:r w:rsidRPr="005D6C08">
              <w:t xml:space="preserve">Плотность улично-дорожной сети, </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jc w:val="center"/>
              <w:rPr>
                <w:rStyle w:val="FontStyle68"/>
              </w:rPr>
            </w:pPr>
            <w:r w:rsidRPr="005D6C08">
              <w:t>км/км</w:t>
            </w:r>
            <w:proofErr w:type="gramStart"/>
            <w:r w:rsidRPr="005D6C08">
              <w:rPr>
                <w:vertAlign w:val="superscript"/>
              </w:rPr>
              <w:t>2</w:t>
            </w:r>
            <w:proofErr w:type="gramEnd"/>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6,11</w:t>
            </w:r>
          </w:p>
        </w:tc>
        <w:tc>
          <w:tcPr>
            <w:tcW w:w="1133"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7,88</w:t>
            </w:r>
          </w:p>
        </w:tc>
      </w:tr>
      <w:tr w:rsidR="00277165" w:rsidRPr="005D6C08" w:rsidTr="00277165">
        <w:trPr>
          <w:trHeight w:val="861"/>
        </w:trPr>
        <w:tc>
          <w:tcPr>
            <w:tcW w:w="426"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left="-57" w:right="-57" w:firstLine="0"/>
              <w:jc w:val="center"/>
            </w:pPr>
          </w:p>
        </w:tc>
        <w:tc>
          <w:tcPr>
            <w:tcW w:w="4391"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rPr>
                <w:rStyle w:val="FontStyle68"/>
              </w:rPr>
            </w:pPr>
            <w:r w:rsidRPr="005D6C08">
              <w:t>Протяженность сети общественного транспорта (школьный автобус; в пределах границ населенного пункта)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8"/>
              <w:widowControl/>
              <w:ind w:firstLine="0"/>
              <w:jc w:val="center"/>
              <w:rPr>
                <w:rStyle w:val="FontStyle68"/>
              </w:rPr>
            </w:pPr>
            <w:r w:rsidRPr="00607762">
              <w:rPr>
                <w:rStyle w:val="FontStyle68"/>
                <w:sz w:val="24"/>
              </w:rPr>
              <w:t>км</w:t>
            </w:r>
          </w:p>
        </w:tc>
        <w:tc>
          <w:tcPr>
            <w:tcW w:w="1416"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277165" w:rsidRPr="005D6C08" w:rsidRDefault="00277165" w:rsidP="00277165">
            <w:pPr>
              <w:pStyle w:val="Style11"/>
              <w:widowControl/>
              <w:ind w:firstLine="0"/>
              <w:jc w:val="center"/>
            </w:pPr>
          </w:p>
        </w:tc>
        <w:tc>
          <w:tcPr>
            <w:tcW w:w="1275" w:type="dxa"/>
            <w:tcBorders>
              <w:top w:val="single" w:sz="6" w:space="0" w:color="auto"/>
              <w:left w:val="single" w:sz="6" w:space="0" w:color="auto"/>
              <w:bottom w:val="single" w:sz="6" w:space="0" w:color="auto"/>
              <w:right w:val="single" w:sz="6" w:space="0" w:color="auto"/>
            </w:tcBorders>
            <w:vAlign w:val="center"/>
            <w:hideMark/>
          </w:tcPr>
          <w:p w:rsidR="00277165" w:rsidRPr="005D6C08" w:rsidRDefault="00277165" w:rsidP="00277165">
            <w:pPr>
              <w:pStyle w:val="Style11"/>
              <w:widowControl/>
              <w:ind w:firstLine="0"/>
              <w:jc w:val="center"/>
            </w:pPr>
            <w:r w:rsidRPr="005D6C08">
              <w:t>1,9</w:t>
            </w:r>
          </w:p>
        </w:tc>
      </w:tr>
    </w:tbl>
    <w:p w:rsidR="008A76F2" w:rsidRDefault="008A76F2" w:rsidP="008A76F2">
      <w:pPr>
        <w:ind w:firstLine="0"/>
        <w:rPr>
          <w:b/>
          <w:bCs/>
          <w:sz w:val="32"/>
          <w:szCs w:val="26"/>
        </w:rPr>
      </w:pPr>
    </w:p>
    <w:p w:rsidR="008A76F2" w:rsidRDefault="008A76F2" w:rsidP="008A76F2">
      <w:pPr>
        <w:ind w:firstLine="0"/>
        <w:rPr>
          <w:b/>
          <w:bCs/>
          <w:sz w:val="32"/>
          <w:szCs w:val="26"/>
        </w:rPr>
      </w:pPr>
    </w:p>
    <w:p w:rsidR="008A76F2" w:rsidRDefault="008A76F2" w:rsidP="008A76F2">
      <w:pPr>
        <w:ind w:firstLine="0"/>
        <w:rPr>
          <w:b/>
          <w:bCs/>
          <w:sz w:val="32"/>
          <w:szCs w:val="26"/>
        </w:rPr>
      </w:pPr>
    </w:p>
    <w:p w:rsidR="008A76F2" w:rsidRPr="008A76F2" w:rsidRDefault="008A76F2" w:rsidP="008A76F2">
      <w:pPr>
        <w:ind w:firstLine="0"/>
        <w:rPr>
          <w:szCs w:val="28"/>
        </w:rPr>
      </w:pPr>
      <w:r w:rsidRPr="008A76F2">
        <w:rPr>
          <w:bCs/>
          <w:szCs w:val="28"/>
        </w:rPr>
        <w:t>Верно</w:t>
      </w:r>
      <w:bookmarkStart w:id="66" w:name="_GoBack"/>
      <w:bookmarkEnd w:id="66"/>
      <w:r w:rsidRPr="008A76F2">
        <w:rPr>
          <w:bCs/>
          <w:szCs w:val="28"/>
        </w:rPr>
        <w:t>:</w:t>
      </w:r>
    </w:p>
    <w:sectPr w:rsidR="008A76F2" w:rsidRPr="008A76F2" w:rsidSect="003B2B31">
      <w:headerReference w:type="default" r:id="rId26"/>
      <w:footerReference w:type="default" r:id="rId27"/>
      <w:footerReference w:type="first" r:id="rId28"/>
      <w:pgSz w:w="11906" w:h="16838" w:code="9"/>
      <w:pgMar w:top="567" w:right="567" w:bottom="567" w:left="1134"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EAB" w:rsidRDefault="00961EAB">
      <w:r>
        <w:separator/>
      </w:r>
    </w:p>
  </w:endnote>
  <w:endnote w:type="continuationSeparator" w:id="0">
    <w:p w:rsidR="00961EAB" w:rsidRDefault="0096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Schoolbook">
    <w:altName w:val="Times New Roman"/>
    <w:charset w:val="CC"/>
    <w:family w:val="roman"/>
    <w:pitch w:val="variable"/>
    <w:sig w:usb0="00000001"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62" w:rsidRDefault="00607762" w:rsidP="003B2B31">
    <w:pPr>
      <w:pStyle w:val="af1"/>
    </w:pPr>
  </w:p>
  <w:p w:rsidR="003B2B31" w:rsidRPr="003B2B31" w:rsidRDefault="003B2B31" w:rsidP="003B2B3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62" w:rsidRPr="00EF7E9F" w:rsidRDefault="00607762">
    <w:pPr>
      <w:pStyle w:val="af1"/>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EAB" w:rsidRDefault="00961EAB">
      <w:r>
        <w:separator/>
      </w:r>
    </w:p>
  </w:footnote>
  <w:footnote w:type="continuationSeparator" w:id="0">
    <w:p w:rsidR="00961EAB" w:rsidRDefault="00961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143174"/>
      <w:docPartObj>
        <w:docPartGallery w:val="Page Numbers (Top of Page)"/>
        <w:docPartUnique/>
      </w:docPartObj>
    </w:sdtPr>
    <w:sdtEndPr>
      <w:rPr>
        <w:sz w:val="24"/>
        <w:szCs w:val="24"/>
      </w:rPr>
    </w:sdtEndPr>
    <w:sdtContent>
      <w:p w:rsidR="003B2B31" w:rsidRPr="003B2B31" w:rsidRDefault="003B2B31">
        <w:pPr>
          <w:pStyle w:val="af"/>
          <w:jc w:val="center"/>
          <w:rPr>
            <w:sz w:val="24"/>
            <w:szCs w:val="24"/>
          </w:rPr>
        </w:pPr>
        <w:r w:rsidRPr="003B2B31">
          <w:rPr>
            <w:sz w:val="24"/>
            <w:szCs w:val="24"/>
          </w:rPr>
          <w:fldChar w:fldCharType="begin"/>
        </w:r>
        <w:r w:rsidRPr="003B2B31">
          <w:rPr>
            <w:sz w:val="24"/>
            <w:szCs w:val="24"/>
          </w:rPr>
          <w:instrText>PAGE   \* MERGEFORMAT</w:instrText>
        </w:r>
        <w:r w:rsidRPr="003B2B31">
          <w:rPr>
            <w:sz w:val="24"/>
            <w:szCs w:val="24"/>
          </w:rPr>
          <w:fldChar w:fldCharType="separate"/>
        </w:r>
        <w:r w:rsidR="008A76F2">
          <w:rPr>
            <w:noProof/>
            <w:sz w:val="24"/>
            <w:szCs w:val="24"/>
          </w:rPr>
          <w:t>29</w:t>
        </w:r>
        <w:r w:rsidRPr="003B2B31">
          <w:rPr>
            <w:sz w:val="24"/>
            <w:szCs w:val="24"/>
          </w:rPr>
          <w:fldChar w:fldCharType="end"/>
        </w:r>
      </w:p>
    </w:sdtContent>
  </w:sdt>
  <w:p w:rsidR="003B2B31" w:rsidRDefault="003B2B3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5247BA"/>
    <w:multiLevelType w:val="hybridMultilevel"/>
    <w:tmpl w:val="B7FCB998"/>
    <w:lvl w:ilvl="0" w:tplc="6348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0363F9"/>
    <w:multiLevelType w:val="hybridMultilevel"/>
    <w:tmpl w:val="48B6CB1E"/>
    <w:lvl w:ilvl="0" w:tplc="B9489ACC">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060BB5"/>
    <w:multiLevelType w:val="hybridMultilevel"/>
    <w:tmpl w:val="B2FA947E"/>
    <w:lvl w:ilvl="0" w:tplc="634844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FB1717"/>
    <w:multiLevelType w:val="hybridMultilevel"/>
    <w:tmpl w:val="0FFA2564"/>
    <w:lvl w:ilvl="0" w:tplc="F746E476">
      <w:start w:val="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0E68A2"/>
    <w:multiLevelType w:val="hybridMultilevel"/>
    <w:tmpl w:val="99281F60"/>
    <w:lvl w:ilvl="0" w:tplc="6348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58A4B1B"/>
    <w:multiLevelType w:val="hybridMultilevel"/>
    <w:tmpl w:val="39A26E08"/>
    <w:lvl w:ilvl="0" w:tplc="F746E476">
      <w:start w:val="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213343B"/>
    <w:multiLevelType w:val="hybridMultilevel"/>
    <w:tmpl w:val="CFC41CFA"/>
    <w:lvl w:ilvl="0" w:tplc="F746E476">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67097E"/>
    <w:multiLevelType w:val="hybridMultilevel"/>
    <w:tmpl w:val="D3E210B8"/>
    <w:lvl w:ilvl="0" w:tplc="634844E4">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
    <w:nsid w:val="3F1C61CC"/>
    <w:multiLevelType w:val="hybridMultilevel"/>
    <w:tmpl w:val="2FB0C20A"/>
    <w:lvl w:ilvl="0" w:tplc="6348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0EC6A46"/>
    <w:multiLevelType w:val="hybridMultilevel"/>
    <w:tmpl w:val="80223AC8"/>
    <w:lvl w:ilvl="0" w:tplc="6348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0FF3C94"/>
    <w:multiLevelType w:val="hybridMultilevel"/>
    <w:tmpl w:val="282A1D4A"/>
    <w:lvl w:ilvl="0" w:tplc="D7BAB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5B201B7"/>
    <w:multiLevelType w:val="hybridMultilevel"/>
    <w:tmpl w:val="FA88EC28"/>
    <w:lvl w:ilvl="0" w:tplc="6348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5B917AD"/>
    <w:multiLevelType w:val="hybridMultilevel"/>
    <w:tmpl w:val="5A945FEC"/>
    <w:lvl w:ilvl="0" w:tplc="4EB4B714">
      <w:start w:val="1"/>
      <w:numFmt w:val="decimal"/>
      <w:pStyle w:val="a0"/>
      <w:lvlText w:val="%1."/>
      <w:lvlJc w:val="left"/>
      <w:pPr>
        <w:ind w:left="1854" w:hanging="360"/>
      </w:pPr>
      <w:rPr>
        <w:sz w:val="24"/>
        <w:szCs w:val="24"/>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nsid w:val="50F03DB7"/>
    <w:multiLevelType w:val="multilevel"/>
    <w:tmpl w:val="CDD61EEE"/>
    <w:styleLink w:val="1"/>
    <w:lvl w:ilvl="0">
      <w:start w:val="1"/>
      <w:numFmt w:val="upperRoman"/>
      <w:lvlText w:val="%1."/>
      <w:lvlJc w:val="left"/>
      <w:pPr>
        <w:tabs>
          <w:tab w:val="num" w:pos="720"/>
        </w:tabs>
        <w:ind w:left="720" w:hanging="720"/>
      </w:pPr>
      <w:rPr>
        <w:rFonts w:hint="default"/>
        <w:b/>
      </w:rPr>
    </w:lvl>
    <w:lvl w:ilvl="1">
      <w:start w:val="1"/>
      <w:numFmt w:val="decimal"/>
      <w:lvlText w:val="%2."/>
      <w:lvlJc w:val="left"/>
      <w:pPr>
        <w:tabs>
          <w:tab w:val="num" w:pos="540"/>
        </w:tabs>
        <w:ind w:left="540" w:hanging="360"/>
      </w:pPr>
    </w:lvl>
    <w:lvl w:ilvl="2">
      <w:start w:val="1"/>
      <w:numFmt w:val="decimal"/>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15">
    <w:nsid w:val="5131064B"/>
    <w:multiLevelType w:val="hybridMultilevel"/>
    <w:tmpl w:val="3B00CF36"/>
    <w:lvl w:ilvl="0" w:tplc="F746E476">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3A75C5"/>
    <w:multiLevelType w:val="hybridMultilevel"/>
    <w:tmpl w:val="CC72E4D0"/>
    <w:lvl w:ilvl="0" w:tplc="6348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B201AFE"/>
    <w:multiLevelType w:val="hybridMultilevel"/>
    <w:tmpl w:val="6C3A81EA"/>
    <w:lvl w:ilvl="0" w:tplc="F746E476">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CE1363"/>
    <w:multiLevelType w:val="hybridMultilevel"/>
    <w:tmpl w:val="BC860EB6"/>
    <w:lvl w:ilvl="0" w:tplc="6348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D055B92"/>
    <w:multiLevelType w:val="hybridMultilevel"/>
    <w:tmpl w:val="115EA7FE"/>
    <w:lvl w:ilvl="0" w:tplc="602CFB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81739B"/>
    <w:multiLevelType w:val="hybridMultilevel"/>
    <w:tmpl w:val="86CE081A"/>
    <w:lvl w:ilvl="0" w:tplc="6348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16F3956"/>
    <w:multiLevelType w:val="hybridMultilevel"/>
    <w:tmpl w:val="9E7A4EE6"/>
    <w:lvl w:ilvl="0" w:tplc="6348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3C12869"/>
    <w:multiLevelType w:val="hybridMultilevel"/>
    <w:tmpl w:val="F99443A8"/>
    <w:lvl w:ilvl="0" w:tplc="BC06B0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A5D5091"/>
    <w:multiLevelType w:val="hybridMultilevel"/>
    <w:tmpl w:val="860AB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AF0F3B"/>
    <w:multiLevelType w:val="hybridMultilevel"/>
    <w:tmpl w:val="02DAC092"/>
    <w:lvl w:ilvl="0" w:tplc="6348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8860076"/>
    <w:multiLevelType w:val="multilevel"/>
    <w:tmpl w:val="541071A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nsid w:val="7F7B6B56"/>
    <w:multiLevelType w:val="hybridMultilevel"/>
    <w:tmpl w:val="1DEC35F8"/>
    <w:lvl w:ilvl="0" w:tplc="01268EB0">
      <w:start w:val="65535"/>
      <w:numFmt w:val="bullet"/>
      <w:lvlText w:val="-"/>
      <w:lvlJc w:val="left"/>
      <w:pPr>
        <w:ind w:left="1429" w:hanging="360"/>
      </w:pPr>
      <w:rPr>
        <w:rFonts w:ascii="Arial" w:hAnsi="Arial" w:cs="Arial" w:hint="default"/>
      </w:rPr>
    </w:lvl>
    <w:lvl w:ilvl="1" w:tplc="9424B346" w:tentative="1">
      <w:start w:val="1"/>
      <w:numFmt w:val="bullet"/>
      <w:lvlText w:val="o"/>
      <w:lvlJc w:val="left"/>
      <w:pPr>
        <w:ind w:left="2149" w:hanging="360"/>
      </w:pPr>
      <w:rPr>
        <w:rFonts w:ascii="Courier New" w:hAnsi="Courier New" w:cs="Courier New" w:hint="default"/>
      </w:rPr>
    </w:lvl>
    <w:lvl w:ilvl="2" w:tplc="1116ECA0" w:tentative="1">
      <w:start w:val="1"/>
      <w:numFmt w:val="bullet"/>
      <w:lvlText w:val=""/>
      <w:lvlJc w:val="left"/>
      <w:pPr>
        <w:ind w:left="2869" w:hanging="360"/>
      </w:pPr>
      <w:rPr>
        <w:rFonts w:ascii="Wingdings" w:hAnsi="Wingdings" w:hint="default"/>
      </w:rPr>
    </w:lvl>
    <w:lvl w:ilvl="3" w:tplc="50123FCE" w:tentative="1">
      <w:start w:val="1"/>
      <w:numFmt w:val="bullet"/>
      <w:lvlText w:val=""/>
      <w:lvlJc w:val="left"/>
      <w:pPr>
        <w:ind w:left="3589" w:hanging="360"/>
      </w:pPr>
      <w:rPr>
        <w:rFonts w:ascii="Symbol" w:hAnsi="Symbol" w:hint="default"/>
      </w:rPr>
    </w:lvl>
    <w:lvl w:ilvl="4" w:tplc="3E500126" w:tentative="1">
      <w:start w:val="1"/>
      <w:numFmt w:val="bullet"/>
      <w:lvlText w:val="o"/>
      <w:lvlJc w:val="left"/>
      <w:pPr>
        <w:ind w:left="4309" w:hanging="360"/>
      </w:pPr>
      <w:rPr>
        <w:rFonts w:ascii="Courier New" w:hAnsi="Courier New" w:cs="Courier New" w:hint="default"/>
      </w:rPr>
    </w:lvl>
    <w:lvl w:ilvl="5" w:tplc="865259A6" w:tentative="1">
      <w:start w:val="1"/>
      <w:numFmt w:val="bullet"/>
      <w:lvlText w:val=""/>
      <w:lvlJc w:val="left"/>
      <w:pPr>
        <w:ind w:left="5029" w:hanging="360"/>
      </w:pPr>
      <w:rPr>
        <w:rFonts w:ascii="Wingdings" w:hAnsi="Wingdings" w:hint="default"/>
      </w:rPr>
    </w:lvl>
    <w:lvl w:ilvl="6" w:tplc="CAE2F962" w:tentative="1">
      <w:start w:val="1"/>
      <w:numFmt w:val="bullet"/>
      <w:lvlText w:val=""/>
      <w:lvlJc w:val="left"/>
      <w:pPr>
        <w:ind w:left="5749" w:hanging="360"/>
      </w:pPr>
      <w:rPr>
        <w:rFonts w:ascii="Symbol" w:hAnsi="Symbol" w:hint="default"/>
      </w:rPr>
    </w:lvl>
    <w:lvl w:ilvl="7" w:tplc="BC5ED9B8" w:tentative="1">
      <w:start w:val="1"/>
      <w:numFmt w:val="bullet"/>
      <w:lvlText w:val="o"/>
      <w:lvlJc w:val="left"/>
      <w:pPr>
        <w:ind w:left="6469" w:hanging="360"/>
      </w:pPr>
      <w:rPr>
        <w:rFonts w:ascii="Courier New" w:hAnsi="Courier New" w:cs="Courier New" w:hint="default"/>
      </w:rPr>
    </w:lvl>
    <w:lvl w:ilvl="8" w:tplc="FBC0BD84" w:tentative="1">
      <w:start w:val="1"/>
      <w:numFmt w:val="bullet"/>
      <w:lvlText w:val=""/>
      <w:lvlJc w:val="left"/>
      <w:pPr>
        <w:ind w:left="7189" w:hanging="360"/>
      </w:pPr>
      <w:rPr>
        <w:rFonts w:ascii="Wingdings" w:hAnsi="Wingdings" w:hint="default"/>
      </w:rPr>
    </w:lvl>
  </w:abstractNum>
  <w:num w:numId="1">
    <w:abstractNumId w:val="14"/>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4"/>
  </w:num>
  <w:num w:numId="5">
    <w:abstractNumId w:val="6"/>
  </w:num>
  <w:num w:numId="6">
    <w:abstractNumId w:val="7"/>
  </w:num>
  <w:num w:numId="7">
    <w:abstractNumId w:val="17"/>
  </w:num>
  <w:num w:numId="8">
    <w:abstractNumId w:val="15"/>
  </w:num>
  <w:num w:numId="9">
    <w:abstractNumId w:val="23"/>
  </w:num>
  <w:num w:numId="10">
    <w:abstractNumId w:val="13"/>
  </w:num>
  <w:num w:numId="11">
    <w:abstractNumId w:val="2"/>
  </w:num>
  <w:num w:numId="12">
    <w:abstractNumId w:val="11"/>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3"/>
  </w:num>
  <w:num w:numId="18">
    <w:abstractNumId w:val="24"/>
  </w:num>
  <w:num w:numId="19">
    <w:abstractNumId w:val="8"/>
  </w:num>
  <w:num w:numId="20">
    <w:abstractNumId w:val="1"/>
  </w:num>
  <w:num w:numId="21">
    <w:abstractNumId w:val="10"/>
  </w:num>
  <w:num w:numId="22">
    <w:abstractNumId w:val="16"/>
  </w:num>
  <w:num w:numId="23">
    <w:abstractNumId w:val="5"/>
  </w:num>
  <w:num w:numId="24">
    <w:abstractNumId w:val="9"/>
  </w:num>
  <w:num w:numId="25">
    <w:abstractNumId w:val="21"/>
  </w:num>
  <w:num w:numId="26">
    <w:abstractNumId w:val="2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65"/>
    <w:rsid w:val="001A69B0"/>
    <w:rsid w:val="00277165"/>
    <w:rsid w:val="00296368"/>
    <w:rsid w:val="003A693C"/>
    <w:rsid w:val="003B2B31"/>
    <w:rsid w:val="004E5A89"/>
    <w:rsid w:val="005E303D"/>
    <w:rsid w:val="005E400B"/>
    <w:rsid w:val="00607762"/>
    <w:rsid w:val="006471C0"/>
    <w:rsid w:val="008A76F2"/>
    <w:rsid w:val="00961EAB"/>
    <w:rsid w:val="00987A6D"/>
    <w:rsid w:val="009B478B"/>
    <w:rsid w:val="00C77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77165"/>
    <w:rPr>
      <w:rFonts w:ascii="Times New Roman" w:eastAsia="Times New Roman" w:hAnsi="Times New Roman" w:cs="Times New Roman"/>
      <w:sz w:val="28"/>
      <w:lang w:eastAsia="ru-RU"/>
    </w:rPr>
  </w:style>
  <w:style w:type="paragraph" w:styleId="10">
    <w:name w:val="heading 1"/>
    <w:basedOn w:val="a1"/>
    <w:next w:val="a1"/>
    <w:link w:val="11"/>
    <w:uiPriority w:val="99"/>
    <w:qFormat/>
    <w:rsid w:val="00277165"/>
    <w:pPr>
      <w:keepNext/>
      <w:keepLines/>
      <w:spacing w:before="280"/>
      <w:jc w:val="center"/>
      <w:outlineLvl w:val="0"/>
    </w:pPr>
    <w:rPr>
      <w:b/>
      <w:bCs/>
      <w:szCs w:val="28"/>
    </w:rPr>
  </w:style>
  <w:style w:type="paragraph" w:styleId="2">
    <w:name w:val="heading 2"/>
    <w:basedOn w:val="a1"/>
    <w:next w:val="a1"/>
    <w:link w:val="20"/>
    <w:uiPriority w:val="9"/>
    <w:qFormat/>
    <w:rsid w:val="00277165"/>
    <w:pPr>
      <w:keepNext/>
      <w:keepLines/>
      <w:pageBreakBefore/>
      <w:spacing w:before="200" w:after="200"/>
      <w:ind w:firstLine="0"/>
      <w:jc w:val="center"/>
      <w:outlineLvl w:val="1"/>
    </w:pPr>
    <w:rPr>
      <w:b/>
      <w:bCs/>
      <w:sz w:val="32"/>
      <w:szCs w:val="26"/>
    </w:rPr>
  </w:style>
  <w:style w:type="paragraph" w:styleId="3">
    <w:name w:val="heading 3"/>
    <w:basedOn w:val="a1"/>
    <w:next w:val="a1"/>
    <w:link w:val="30"/>
    <w:uiPriority w:val="9"/>
    <w:unhideWhenUsed/>
    <w:qFormat/>
    <w:rsid w:val="00277165"/>
    <w:pPr>
      <w:keepNext/>
      <w:spacing w:before="200" w:after="200"/>
      <w:ind w:firstLine="0"/>
      <w:jc w:val="center"/>
      <w:outlineLvl w:val="2"/>
    </w:pPr>
    <w:rPr>
      <w:b/>
      <w:bCs/>
      <w:szCs w:val="26"/>
    </w:rPr>
  </w:style>
  <w:style w:type="paragraph" w:styleId="4">
    <w:name w:val="heading 4"/>
    <w:basedOn w:val="a1"/>
    <w:next w:val="a1"/>
    <w:link w:val="40"/>
    <w:uiPriority w:val="9"/>
    <w:unhideWhenUsed/>
    <w:qFormat/>
    <w:rsid w:val="00277165"/>
    <w:pPr>
      <w:keepNext/>
      <w:spacing w:before="200" w:after="200"/>
      <w:ind w:firstLine="0"/>
      <w:jc w:val="center"/>
      <w:outlineLvl w:val="3"/>
    </w:pPr>
    <w:rPr>
      <w:b/>
      <w:bCs/>
      <w:szCs w:val="28"/>
    </w:rPr>
  </w:style>
  <w:style w:type="paragraph" w:styleId="5">
    <w:name w:val="heading 5"/>
    <w:basedOn w:val="a1"/>
    <w:next w:val="a1"/>
    <w:link w:val="50"/>
    <w:uiPriority w:val="9"/>
    <w:unhideWhenUsed/>
    <w:qFormat/>
    <w:rsid w:val="00277165"/>
    <w:pPr>
      <w:keepNext/>
      <w:keepLines/>
      <w:spacing w:before="200" w:after="200"/>
      <w:outlineLvl w:val="4"/>
    </w:pPr>
    <w:rPr>
      <w:b/>
      <w:bCs/>
      <w:iCs/>
      <w:szCs w:val="26"/>
    </w:rPr>
  </w:style>
  <w:style w:type="paragraph" w:styleId="6">
    <w:name w:val="heading 6"/>
    <w:basedOn w:val="a1"/>
    <w:next w:val="a1"/>
    <w:link w:val="60"/>
    <w:qFormat/>
    <w:rsid w:val="00277165"/>
    <w:pPr>
      <w:keepNext/>
      <w:keepLines/>
      <w:spacing w:after="120"/>
      <w:ind w:firstLine="0"/>
      <w:jc w:val="right"/>
      <w:outlineLvl w:val="5"/>
    </w:pPr>
    <w:rPr>
      <w:bCs/>
    </w:rPr>
  </w:style>
  <w:style w:type="paragraph" w:styleId="8">
    <w:name w:val="heading 8"/>
    <w:basedOn w:val="a1"/>
    <w:next w:val="a1"/>
    <w:link w:val="80"/>
    <w:uiPriority w:val="9"/>
    <w:semiHidden/>
    <w:unhideWhenUsed/>
    <w:qFormat/>
    <w:rsid w:val="00277165"/>
    <w:pPr>
      <w:spacing w:before="240" w:after="60"/>
      <w:outlineLvl w:val="7"/>
    </w:pPr>
    <w:rPr>
      <w:rFonts w:asciiTheme="minorHAnsi" w:eastAsiaTheme="minorEastAsia" w:hAnsiTheme="minorHAnsi" w:cstheme="minorBidi"/>
      <w:i/>
      <w:iCs/>
      <w:sz w:val="24"/>
      <w:szCs w:val="24"/>
    </w:rPr>
  </w:style>
  <w:style w:type="paragraph" w:styleId="9">
    <w:name w:val="heading 9"/>
    <w:basedOn w:val="a1"/>
    <w:next w:val="a1"/>
    <w:link w:val="90"/>
    <w:uiPriority w:val="9"/>
    <w:unhideWhenUsed/>
    <w:qFormat/>
    <w:rsid w:val="00277165"/>
    <w:pPr>
      <w:spacing w:before="240" w:after="60"/>
      <w:outlineLvl w:val="8"/>
    </w:pPr>
    <w:rPr>
      <w:rFonts w:asciiTheme="majorHAnsi" w:eastAsiaTheme="majorEastAsia" w:hAnsiTheme="majorHAnsi" w:cstheme="majorBidi"/>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rsid w:val="00277165"/>
    <w:rPr>
      <w:rFonts w:ascii="Times New Roman" w:eastAsia="Times New Roman" w:hAnsi="Times New Roman" w:cs="Times New Roman"/>
      <w:b/>
      <w:bCs/>
      <w:sz w:val="28"/>
      <w:szCs w:val="28"/>
      <w:lang w:eastAsia="ru-RU"/>
    </w:rPr>
  </w:style>
  <w:style w:type="character" w:customStyle="1" w:styleId="20">
    <w:name w:val="Заголовок 2 Знак"/>
    <w:basedOn w:val="a2"/>
    <w:link w:val="2"/>
    <w:uiPriority w:val="9"/>
    <w:rsid w:val="00277165"/>
    <w:rPr>
      <w:rFonts w:ascii="Times New Roman" w:eastAsia="Times New Roman" w:hAnsi="Times New Roman" w:cs="Times New Roman"/>
      <w:b/>
      <w:bCs/>
      <w:sz w:val="32"/>
      <w:szCs w:val="26"/>
      <w:lang w:eastAsia="ru-RU"/>
    </w:rPr>
  </w:style>
  <w:style w:type="character" w:customStyle="1" w:styleId="30">
    <w:name w:val="Заголовок 3 Знак"/>
    <w:basedOn w:val="a2"/>
    <w:link w:val="3"/>
    <w:uiPriority w:val="9"/>
    <w:rsid w:val="00277165"/>
    <w:rPr>
      <w:rFonts w:ascii="Times New Roman" w:eastAsia="Times New Roman" w:hAnsi="Times New Roman" w:cs="Times New Roman"/>
      <w:b/>
      <w:bCs/>
      <w:sz w:val="28"/>
      <w:szCs w:val="26"/>
      <w:lang w:eastAsia="ru-RU"/>
    </w:rPr>
  </w:style>
  <w:style w:type="character" w:customStyle="1" w:styleId="40">
    <w:name w:val="Заголовок 4 Знак"/>
    <w:basedOn w:val="a2"/>
    <w:link w:val="4"/>
    <w:uiPriority w:val="9"/>
    <w:rsid w:val="00277165"/>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
    <w:rsid w:val="00277165"/>
    <w:rPr>
      <w:rFonts w:ascii="Times New Roman" w:eastAsia="Times New Roman" w:hAnsi="Times New Roman" w:cs="Times New Roman"/>
      <w:b/>
      <w:bCs/>
      <w:iCs/>
      <w:sz w:val="28"/>
      <w:szCs w:val="26"/>
      <w:lang w:eastAsia="ru-RU"/>
    </w:rPr>
  </w:style>
  <w:style w:type="character" w:customStyle="1" w:styleId="60">
    <w:name w:val="Заголовок 6 Знак"/>
    <w:basedOn w:val="a2"/>
    <w:link w:val="6"/>
    <w:rsid w:val="00277165"/>
    <w:rPr>
      <w:rFonts w:ascii="Times New Roman" w:eastAsia="Times New Roman" w:hAnsi="Times New Roman" w:cs="Times New Roman"/>
      <w:bCs/>
      <w:sz w:val="28"/>
      <w:lang w:eastAsia="ru-RU"/>
    </w:rPr>
  </w:style>
  <w:style w:type="character" w:customStyle="1" w:styleId="80">
    <w:name w:val="Заголовок 8 Знак"/>
    <w:basedOn w:val="a2"/>
    <w:link w:val="8"/>
    <w:uiPriority w:val="9"/>
    <w:semiHidden/>
    <w:rsid w:val="00277165"/>
    <w:rPr>
      <w:rFonts w:eastAsiaTheme="minorEastAsia"/>
      <w:i/>
      <w:iCs/>
      <w:sz w:val="24"/>
      <w:szCs w:val="24"/>
      <w:lang w:eastAsia="ru-RU"/>
    </w:rPr>
  </w:style>
  <w:style w:type="character" w:customStyle="1" w:styleId="90">
    <w:name w:val="Заголовок 9 Знак"/>
    <w:basedOn w:val="a2"/>
    <w:link w:val="9"/>
    <w:uiPriority w:val="9"/>
    <w:rsid w:val="00277165"/>
    <w:rPr>
      <w:rFonts w:asciiTheme="majorHAnsi" w:eastAsiaTheme="majorEastAsia" w:hAnsiTheme="majorHAnsi" w:cstheme="majorBidi"/>
      <w:lang w:eastAsia="ru-RU"/>
    </w:rPr>
  </w:style>
  <w:style w:type="paragraph" w:styleId="a5">
    <w:name w:val="List Paragraph"/>
    <w:basedOn w:val="a1"/>
    <w:link w:val="a6"/>
    <w:uiPriority w:val="34"/>
    <w:qFormat/>
    <w:rsid w:val="00277165"/>
    <w:pPr>
      <w:ind w:left="720"/>
      <w:contextualSpacing/>
    </w:pPr>
  </w:style>
  <w:style w:type="paragraph" w:customStyle="1" w:styleId="ConsPlusTitle">
    <w:name w:val="ConsPlusTitle"/>
    <w:uiPriority w:val="99"/>
    <w:rsid w:val="00277165"/>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81">
    <w:name w:val="çàãîëîâîê 8"/>
    <w:basedOn w:val="a1"/>
    <w:next w:val="a1"/>
    <w:rsid w:val="00277165"/>
    <w:pPr>
      <w:keepNext/>
      <w:autoSpaceDE w:val="0"/>
      <w:autoSpaceDN w:val="0"/>
      <w:jc w:val="center"/>
    </w:pPr>
    <w:rPr>
      <w:b/>
      <w:szCs w:val="20"/>
    </w:rPr>
  </w:style>
  <w:style w:type="paragraph" w:customStyle="1" w:styleId="7">
    <w:name w:val="çàãîëîâîê 7"/>
    <w:basedOn w:val="a1"/>
    <w:next w:val="a1"/>
    <w:rsid w:val="00277165"/>
    <w:pPr>
      <w:keepNext/>
      <w:autoSpaceDE w:val="0"/>
      <w:autoSpaceDN w:val="0"/>
      <w:adjustRightInd w:val="0"/>
    </w:pPr>
    <w:rPr>
      <w:szCs w:val="28"/>
    </w:rPr>
  </w:style>
  <w:style w:type="paragraph" w:customStyle="1" w:styleId="21">
    <w:name w:val="Основной текст 21"/>
    <w:basedOn w:val="a1"/>
    <w:rsid w:val="00277165"/>
    <w:pPr>
      <w:widowControl w:val="0"/>
      <w:spacing w:line="320" w:lineRule="exact"/>
      <w:ind w:firstLine="720"/>
    </w:pPr>
    <w:rPr>
      <w:szCs w:val="20"/>
    </w:rPr>
  </w:style>
  <w:style w:type="table" w:styleId="a7">
    <w:name w:val="Table Grid"/>
    <w:basedOn w:val="a3"/>
    <w:uiPriority w:val="59"/>
    <w:rsid w:val="00277165"/>
    <w:pPr>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1"/>
    <w:link w:val="a9"/>
    <w:qFormat/>
    <w:rsid w:val="00277165"/>
    <w:pPr>
      <w:jc w:val="center"/>
    </w:pPr>
    <w:rPr>
      <w:rFonts w:ascii="Century Gothic" w:hAnsi="Century Gothic"/>
      <w:b/>
      <w:sz w:val="32"/>
      <w:szCs w:val="20"/>
    </w:rPr>
  </w:style>
  <w:style w:type="character" w:customStyle="1" w:styleId="a9">
    <w:name w:val="Подзаголовок Знак"/>
    <w:basedOn w:val="a2"/>
    <w:link w:val="a8"/>
    <w:rsid w:val="00277165"/>
    <w:rPr>
      <w:rFonts w:ascii="Century Gothic" w:eastAsia="Times New Roman" w:hAnsi="Century Gothic" w:cs="Times New Roman"/>
      <w:b/>
      <w:sz w:val="32"/>
      <w:szCs w:val="20"/>
      <w:lang w:eastAsia="ru-RU"/>
    </w:rPr>
  </w:style>
  <w:style w:type="paragraph" w:customStyle="1" w:styleId="41">
    <w:name w:val="çàãîëîâîê 4"/>
    <w:basedOn w:val="a1"/>
    <w:next w:val="a1"/>
    <w:rsid w:val="00277165"/>
    <w:pPr>
      <w:keepNext/>
      <w:autoSpaceDE w:val="0"/>
      <w:autoSpaceDN w:val="0"/>
      <w:adjustRightInd w:val="0"/>
    </w:pPr>
    <w:rPr>
      <w:szCs w:val="28"/>
    </w:rPr>
  </w:style>
  <w:style w:type="paragraph" w:customStyle="1" w:styleId="61">
    <w:name w:val="çàãîëîâîê 6"/>
    <w:basedOn w:val="a1"/>
    <w:next w:val="a1"/>
    <w:rsid w:val="00277165"/>
    <w:pPr>
      <w:keepNext/>
      <w:autoSpaceDE w:val="0"/>
      <w:autoSpaceDN w:val="0"/>
      <w:adjustRightInd w:val="0"/>
      <w:jc w:val="center"/>
    </w:pPr>
    <w:rPr>
      <w:szCs w:val="28"/>
    </w:rPr>
  </w:style>
  <w:style w:type="paragraph" w:styleId="aa">
    <w:name w:val="Body Text"/>
    <w:basedOn w:val="a1"/>
    <w:link w:val="ab"/>
    <w:rsid w:val="00277165"/>
    <w:pPr>
      <w:autoSpaceDE w:val="0"/>
      <w:autoSpaceDN w:val="0"/>
      <w:adjustRightInd w:val="0"/>
    </w:pPr>
    <w:rPr>
      <w:szCs w:val="28"/>
    </w:rPr>
  </w:style>
  <w:style w:type="character" w:customStyle="1" w:styleId="ab">
    <w:name w:val="Основной текст Знак"/>
    <w:basedOn w:val="a2"/>
    <w:link w:val="aa"/>
    <w:rsid w:val="00277165"/>
    <w:rPr>
      <w:rFonts w:ascii="Times New Roman" w:eastAsia="Times New Roman" w:hAnsi="Times New Roman" w:cs="Times New Roman"/>
      <w:sz w:val="28"/>
      <w:szCs w:val="28"/>
      <w:lang w:eastAsia="ru-RU"/>
    </w:rPr>
  </w:style>
  <w:style w:type="paragraph" w:styleId="ac">
    <w:name w:val="caption"/>
    <w:basedOn w:val="a1"/>
    <w:next w:val="a1"/>
    <w:qFormat/>
    <w:rsid w:val="00277165"/>
    <w:pPr>
      <w:keepNext/>
      <w:keepLines/>
      <w:spacing w:before="200"/>
      <w:ind w:firstLine="0"/>
      <w:jc w:val="center"/>
    </w:pPr>
    <w:rPr>
      <w:b/>
      <w:bCs/>
      <w:szCs w:val="20"/>
    </w:rPr>
  </w:style>
  <w:style w:type="character" w:customStyle="1" w:styleId="FontStyle67">
    <w:name w:val="Font Style67"/>
    <w:basedOn w:val="a2"/>
    <w:rsid w:val="00277165"/>
    <w:rPr>
      <w:rFonts w:ascii="Times New Roman" w:hAnsi="Times New Roman" w:cs="Times New Roman"/>
      <w:b/>
      <w:bCs/>
      <w:sz w:val="20"/>
      <w:szCs w:val="20"/>
    </w:rPr>
  </w:style>
  <w:style w:type="paragraph" w:customStyle="1" w:styleId="Style13">
    <w:name w:val="Style13"/>
    <w:basedOn w:val="a1"/>
    <w:rsid w:val="00277165"/>
    <w:pPr>
      <w:widowControl w:val="0"/>
      <w:autoSpaceDE w:val="0"/>
      <w:autoSpaceDN w:val="0"/>
      <w:adjustRightInd w:val="0"/>
    </w:pPr>
    <w:rPr>
      <w:sz w:val="24"/>
      <w:szCs w:val="24"/>
    </w:rPr>
  </w:style>
  <w:style w:type="character" w:customStyle="1" w:styleId="FontStyle68">
    <w:name w:val="Font Style68"/>
    <w:basedOn w:val="a2"/>
    <w:rsid w:val="00277165"/>
    <w:rPr>
      <w:rFonts w:ascii="Times New Roman" w:hAnsi="Times New Roman" w:cs="Times New Roman"/>
      <w:sz w:val="20"/>
      <w:szCs w:val="20"/>
    </w:rPr>
  </w:style>
  <w:style w:type="paragraph" w:customStyle="1" w:styleId="Style44">
    <w:name w:val="Style44"/>
    <w:basedOn w:val="a1"/>
    <w:rsid w:val="00277165"/>
    <w:pPr>
      <w:widowControl w:val="0"/>
      <w:autoSpaceDE w:val="0"/>
      <w:autoSpaceDN w:val="0"/>
      <w:adjustRightInd w:val="0"/>
    </w:pPr>
    <w:rPr>
      <w:sz w:val="24"/>
      <w:szCs w:val="24"/>
    </w:rPr>
  </w:style>
  <w:style w:type="paragraph" w:customStyle="1" w:styleId="Style48">
    <w:name w:val="Style48"/>
    <w:basedOn w:val="a1"/>
    <w:rsid w:val="00277165"/>
    <w:pPr>
      <w:widowControl w:val="0"/>
      <w:autoSpaceDE w:val="0"/>
      <w:autoSpaceDN w:val="0"/>
      <w:adjustRightInd w:val="0"/>
    </w:pPr>
    <w:rPr>
      <w:sz w:val="24"/>
      <w:szCs w:val="24"/>
    </w:rPr>
  </w:style>
  <w:style w:type="paragraph" w:customStyle="1" w:styleId="Style43">
    <w:name w:val="Style43"/>
    <w:basedOn w:val="a1"/>
    <w:rsid w:val="00277165"/>
    <w:pPr>
      <w:widowControl w:val="0"/>
      <w:autoSpaceDE w:val="0"/>
      <w:autoSpaceDN w:val="0"/>
      <w:adjustRightInd w:val="0"/>
    </w:pPr>
    <w:rPr>
      <w:sz w:val="24"/>
      <w:szCs w:val="24"/>
    </w:rPr>
  </w:style>
  <w:style w:type="paragraph" w:customStyle="1" w:styleId="Style11">
    <w:name w:val="Style11"/>
    <w:basedOn w:val="a1"/>
    <w:rsid w:val="00277165"/>
    <w:pPr>
      <w:widowControl w:val="0"/>
      <w:autoSpaceDE w:val="0"/>
      <w:autoSpaceDN w:val="0"/>
      <w:adjustRightInd w:val="0"/>
    </w:pPr>
    <w:rPr>
      <w:sz w:val="24"/>
      <w:szCs w:val="24"/>
    </w:rPr>
  </w:style>
  <w:style w:type="paragraph" w:customStyle="1" w:styleId="Style8">
    <w:name w:val="Style8"/>
    <w:basedOn w:val="a1"/>
    <w:rsid w:val="00277165"/>
    <w:pPr>
      <w:widowControl w:val="0"/>
      <w:autoSpaceDE w:val="0"/>
      <w:autoSpaceDN w:val="0"/>
      <w:adjustRightInd w:val="0"/>
    </w:pPr>
    <w:rPr>
      <w:sz w:val="24"/>
      <w:szCs w:val="24"/>
    </w:rPr>
  </w:style>
  <w:style w:type="character" w:customStyle="1" w:styleId="FontStyle72">
    <w:name w:val="Font Style72"/>
    <w:basedOn w:val="a2"/>
    <w:rsid w:val="00277165"/>
    <w:rPr>
      <w:rFonts w:ascii="Georgia" w:hAnsi="Georgia" w:cs="Georgia"/>
      <w:b/>
      <w:bCs/>
      <w:sz w:val="22"/>
      <w:szCs w:val="22"/>
    </w:rPr>
  </w:style>
  <w:style w:type="paragraph" w:customStyle="1" w:styleId="Style34">
    <w:name w:val="Style34"/>
    <w:basedOn w:val="a1"/>
    <w:rsid w:val="00277165"/>
    <w:pPr>
      <w:widowControl w:val="0"/>
      <w:autoSpaceDE w:val="0"/>
      <w:autoSpaceDN w:val="0"/>
      <w:adjustRightInd w:val="0"/>
    </w:pPr>
    <w:rPr>
      <w:sz w:val="24"/>
      <w:szCs w:val="24"/>
    </w:rPr>
  </w:style>
  <w:style w:type="paragraph" w:customStyle="1" w:styleId="Style51">
    <w:name w:val="Style51"/>
    <w:basedOn w:val="a1"/>
    <w:rsid w:val="00277165"/>
    <w:pPr>
      <w:widowControl w:val="0"/>
      <w:autoSpaceDE w:val="0"/>
      <w:autoSpaceDN w:val="0"/>
      <w:adjustRightInd w:val="0"/>
    </w:pPr>
    <w:rPr>
      <w:sz w:val="24"/>
      <w:szCs w:val="24"/>
    </w:rPr>
  </w:style>
  <w:style w:type="paragraph" w:customStyle="1" w:styleId="Style55">
    <w:name w:val="Style55"/>
    <w:basedOn w:val="a1"/>
    <w:rsid w:val="00277165"/>
    <w:pPr>
      <w:widowControl w:val="0"/>
      <w:autoSpaceDE w:val="0"/>
      <w:autoSpaceDN w:val="0"/>
      <w:adjustRightInd w:val="0"/>
    </w:pPr>
    <w:rPr>
      <w:sz w:val="24"/>
      <w:szCs w:val="24"/>
    </w:rPr>
  </w:style>
  <w:style w:type="character" w:customStyle="1" w:styleId="FontStyle73">
    <w:name w:val="Font Style73"/>
    <w:basedOn w:val="a2"/>
    <w:rsid w:val="00277165"/>
    <w:rPr>
      <w:rFonts w:ascii="Georgia" w:hAnsi="Georgia" w:cs="Georgia"/>
      <w:spacing w:val="20"/>
      <w:sz w:val="18"/>
      <w:szCs w:val="18"/>
    </w:rPr>
  </w:style>
  <w:style w:type="paragraph" w:customStyle="1" w:styleId="Style47">
    <w:name w:val="Style47"/>
    <w:basedOn w:val="a1"/>
    <w:rsid w:val="00277165"/>
    <w:pPr>
      <w:widowControl w:val="0"/>
      <w:autoSpaceDE w:val="0"/>
      <w:autoSpaceDN w:val="0"/>
      <w:adjustRightInd w:val="0"/>
    </w:pPr>
    <w:rPr>
      <w:sz w:val="24"/>
      <w:szCs w:val="24"/>
    </w:rPr>
  </w:style>
  <w:style w:type="character" w:customStyle="1" w:styleId="FontStyle74">
    <w:name w:val="Font Style74"/>
    <w:basedOn w:val="a2"/>
    <w:rsid w:val="00277165"/>
    <w:rPr>
      <w:rFonts w:ascii="Century Schoolbook" w:hAnsi="Century Schoolbook" w:cs="Century Schoolbook"/>
      <w:sz w:val="22"/>
      <w:szCs w:val="22"/>
    </w:rPr>
  </w:style>
  <w:style w:type="paragraph" w:customStyle="1" w:styleId="Style40">
    <w:name w:val="Style40"/>
    <w:basedOn w:val="a1"/>
    <w:rsid w:val="00277165"/>
    <w:pPr>
      <w:widowControl w:val="0"/>
      <w:autoSpaceDE w:val="0"/>
      <w:autoSpaceDN w:val="0"/>
      <w:adjustRightInd w:val="0"/>
    </w:pPr>
    <w:rPr>
      <w:sz w:val="24"/>
      <w:szCs w:val="24"/>
    </w:rPr>
  </w:style>
  <w:style w:type="character" w:customStyle="1" w:styleId="FontStyle75">
    <w:name w:val="Font Style75"/>
    <w:basedOn w:val="a2"/>
    <w:rsid w:val="00277165"/>
    <w:rPr>
      <w:rFonts w:ascii="Sylfaen" w:hAnsi="Sylfaen" w:cs="Sylfaen"/>
      <w:b/>
      <w:bCs/>
      <w:spacing w:val="20"/>
      <w:sz w:val="22"/>
      <w:szCs w:val="22"/>
    </w:rPr>
  </w:style>
  <w:style w:type="paragraph" w:customStyle="1" w:styleId="Style25">
    <w:name w:val="Style25"/>
    <w:basedOn w:val="a1"/>
    <w:rsid w:val="00277165"/>
    <w:pPr>
      <w:widowControl w:val="0"/>
      <w:autoSpaceDE w:val="0"/>
      <w:autoSpaceDN w:val="0"/>
      <w:adjustRightInd w:val="0"/>
    </w:pPr>
    <w:rPr>
      <w:sz w:val="24"/>
      <w:szCs w:val="24"/>
    </w:rPr>
  </w:style>
  <w:style w:type="character" w:customStyle="1" w:styleId="FontStyle76">
    <w:name w:val="Font Style76"/>
    <w:basedOn w:val="a2"/>
    <w:rsid w:val="00277165"/>
    <w:rPr>
      <w:rFonts w:ascii="Lucida Sans Unicode" w:hAnsi="Lucida Sans Unicode" w:cs="Lucida Sans Unicode"/>
      <w:b/>
      <w:bCs/>
      <w:sz w:val="28"/>
      <w:szCs w:val="28"/>
    </w:rPr>
  </w:style>
  <w:style w:type="paragraph" w:customStyle="1" w:styleId="Style41">
    <w:name w:val="Style41"/>
    <w:basedOn w:val="a1"/>
    <w:rsid w:val="00277165"/>
    <w:pPr>
      <w:widowControl w:val="0"/>
      <w:autoSpaceDE w:val="0"/>
      <w:autoSpaceDN w:val="0"/>
      <w:adjustRightInd w:val="0"/>
    </w:pPr>
    <w:rPr>
      <w:sz w:val="24"/>
      <w:szCs w:val="24"/>
    </w:rPr>
  </w:style>
  <w:style w:type="character" w:customStyle="1" w:styleId="FontStyle80">
    <w:name w:val="Font Style80"/>
    <w:basedOn w:val="a2"/>
    <w:rsid w:val="00277165"/>
    <w:rPr>
      <w:rFonts w:ascii="Palatino Linotype" w:hAnsi="Palatino Linotype" w:cs="Palatino Linotype"/>
      <w:b/>
      <w:bCs/>
      <w:i/>
      <w:iCs/>
      <w:sz w:val="20"/>
      <w:szCs w:val="20"/>
    </w:rPr>
  </w:style>
  <w:style w:type="paragraph" w:customStyle="1" w:styleId="Style54">
    <w:name w:val="Style54"/>
    <w:basedOn w:val="a1"/>
    <w:rsid w:val="00277165"/>
    <w:pPr>
      <w:widowControl w:val="0"/>
      <w:autoSpaceDE w:val="0"/>
      <w:autoSpaceDN w:val="0"/>
      <w:adjustRightInd w:val="0"/>
    </w:pPr>
    <w:rPr>
      <w:sz w:val="24"/>
      <w:szCs w:val="24"/>
    </w:rPr>
  </w:style>
  <w:style w:type="character" w:customStyle="1" w:styleId="FontStyle77">
    <w:name w:val="Font Style77"/>
    <w:basedOn w:val="a2"/>
    <w:rsid w:val="00277165"/>
    <w:rPr>
      <w:rFonts w:ascii="Times New Roman" w:hAnsi="Times New Roman" w:cs="Times New Roman"/>
      <w:b/>
      <w:bCs/>
      <w:smallCaps/>
      <w:sz w:val="16"/>
      <w:szCs w:val="16"/>
    </w:rPr>
  </w:style>
  <w:style w:type="character" w:customStyle="1" w:styleId="FontStyle78">
    <w:name w:val="Font Style78"/>
    <w:basedOn w:val="a2"/>
    <w:rsid w:val="00277165"/>
    <w:rPr>
      <w:rFonts w:ascii="Century Schoolbook" w:hAnsi="Century Schoolbook" w:cs="Century Schoolbook"/>
      <w:b/>
      <w:bCs/>
      <w:sz w:val="8"/>
      <w:szCs w:val="8"/>
    </w:rPr>
  </w:style>
  <w:style w:type="paragraph" w:customStyle="1" w:styleId="Style22">
    <w:name w:val="Style22"/>
    <w:basedOn w:val="a1"/>
    <w:rsid w:val="00277165"/>
    <w:pPr>
      <w:widowControl w:val="0"/>
      <w:autoSpaceDE w:val="0"/>
      <w:autoSpaceDN w:val="0"/>
      <w:adjustRightInd w:val="0"/>
    </w:pPr>
    <w:rPr>
      <w:sz w:val="24"/>
      <w:szCs w:val="24"/>
    </w:rPr>
  </w:style>
  <w:style w:type="character" w:customStyle="1" w:styleId="FontStyle81">
    <w:name w:val="Font Style81"/>
    <w:basedOn w:val="a2"/>
    <w:rsid w:val="00277165"/>
    <w:rPr>
      <w:rFonts w:ascii="Georgia" w:hAnsi="Georgia" w:cs="Georgia"/>
      <w:spacing w:val="20"/>
      <w:sz w:val="20"/>
      <w:szCs w:val="20"/>
    </w:rPr>
  </w:style>
  <w:style w:type="paragraph" w:customStyle="1" w:styleId="Style57">
    <w:name w:val="Style57"/>
    <w:basedOn w:val="a1"/>
    <w:rsid w:val="00277165"/>
    <w:pPr>
      <w:widowControl w:val="0"/>
      <w:autoSpaceDE w:val="0"/>
      <w:autoSpaceDN w:val="0"/>
      <w:adjustRightInd w:val="0"/>
    </w:pPr>
    <w:rPr>
      <w:sz w:val="24"/>
      <w:szCs w:val="24"/>
    </w:rPr>
  </w:style>
  <w:style w:type="character" w:customStyle="1" w:styleId="FontStyle84">
    <w:name w:val="Font Style84"/>
    <w:basedOn w:val="a2"/>
    <w:rsid w:val="00277165"/>
    <w:rPr>
      <w:rFonts w:ascii="Century Schoolbook" w:hAnsi="Century Schoolbook" w:cs="Century Schoolbook"/>
      <w:sz w:val="22"/>
      <w:szCs w:val="22"/>
    </w:rPr>
  </w:style>
  <w:style w:type="paragraph" w:customStyle="1" w:styleId="Style39">
    <w:name w:val="Style39"/>
    <w:basedOn w:val="a1"/>
    <w:rsid w:val="00277165"/>
    <w:pPr>
      <w:widowControl w:val="0"/>
      <w:autoSpaceDE w:val="0"/>
      <w:autoSpaceDN w:val="0"/>
      <w:adjustRightInd w:val="0"/>
    </w:pPr>
    <w:rPr>
      <w:sz w:val="24"/>
      <w:szCs w:val="24"/>
    </w:rPr>
  </w:style>
  <w:style w:type="character" w:customStyle="1" w:styleId="FontStyle82">
    <w:name w:val="Font Style82"/>
    <w:basedOn w:val="a2"/>
    <w:rsid w:val="00277165"/>
    <w:rPr>
      <w:rFonts w:ascii="Times New Roman" w:hAnsi="Times New Roman" w:cs="Times New Roman"/>
      <w:b/>
      <w:bCs/>
      <w:sz w:val="18"/>
      <w:szCs w:val="18"/>
    </w:rPr>
  </w:style>
  <w:style w:type="character" w:customStyle="1" w:styleId="FontStyle83">
    <w:name w:val="Font Style83"/>
    <w:basedOn w:val="a2"/>
    <w:rsid w:val="00277165"/>
    <w:rPr>
      <w:rFonts w:ascii="Times New Roman" w:hAnsi="Times New Roman" w:cs="Times New Roman"/>
      <w:b/>
      <w:bCs/>
      <w:smallCaps/>
      <w:sz w:val="16"/>
      <w:szCs w:val="16"/>
    </w:rPr>
  </w:style>
  <w:style w:type="paragraph" w:customStyle="1" w:styleId="Style62">
    <w:name w:val="Style62"/>
    <w:basedOn w:val="a1"/>
    <w:rsid w:val="00277165"/>
    <w:pPr>
      <w:widowControl w:val="0"/>
      <w:autoSpaceDE w:val="0"/>
      <w:autoSpaceDN w:val="0"/>
      <w:adjustRightInd w:val="0"/>
    </w:pPr>
    <w:rPr>
      <w:sz w:val="24"/>
      <w:szCs w:val="24"/>
    </w:rPr>
  </w:style>
  <w:style w:type="character" w:customStyle="1" w:styleId="FontStyle85">
    <w:name w:val="Font Style85"/>
    <w:basedOn w:val="a2"/>
    <w:rsid w:val="00277165"/>
    <w:rPr>
      <w:rFonts w:ascii="Lucida Sans Unicode" w:hAnsi="Lucida Sans Unicode" w:cs="Lucida Sans Unicode"/>
      <w:b/>
      <w:bCs/>
      <w:sz w:val="28"/>
      <w:szCs w:val="28"/>
    </w:rPr>
  </w:style>
  <w:style w:type="paragraph" w:customStyle="1" w:styleId="Style18">
    <w:name w:val="Style18"/>
    <w:basedOn w:val="a1"/>
    <w:rsid w:val="00277165"/>
    <w:pPr>
      <w:widowControl w:val="0"/>
      <w:autoSpaceDE w:val="0"/>
      <w:autoSpaceDN w:val="0"/>
      <w:adjustRightInd w:val="0"/>
    </w:pPr>
    <w:rPr>
      <w:sz w:val="24"/>
      <w:szCs w:val="24"/>
    </w:rPr>
  </w:style>
  <w:style w:type="character" w:customStyle="1" w:styleId="FontStyle86">
    <w:name w:val="Font Style86"/>
    <w:basedOn w:val="a2"/>
    <w:rsid w:val="00277165"/>
    <w:rPr>
      <w:rFonts w:ascii="Sylfaen" w:hAnsi="Sylfaen" w:cs="Sylfaen"/>
      <w:b/>
      <w:bCs/>
      <w:spacing w:val="20"/>
      <w:sz w:val="22"/>
      <w:szCs w:val="22"/>
    </w:rPr>
  </w:style>
  <w:style w:type="paragraph" w:customStyle="1" w:styleId="Style30">
    <w:name w:val="Style30"/>
    <w:basedOn w:val="a1"/>
    <w:rsid w:val="00277165"/>
    <w:pPr>
      <w:widowControl w:val="0"/>
      <w:autoSpaceDE w:val="0"/>
      <w:autoSpaceDN w:val="0"/>
      <w:adjustRightInd w:val="0"/>
    </w:pPr>
    <w:rPr>
      <w:sz w:val="24"/>
      <w:szCs w:val="24"/>
    </w:rPr>
  </w:style>
  <w:style w:type="paragraph" w:customStyle="1" w:styleId="Style32">
    <w:name w:val="Style32"/>
    <w:basedOn w:val="a1"/>
    <w:rsid w:val="00277165"/>
    <w:pPr>
      <w:widowControl w:val="0"/>
      <w:autoSpaceDE w:val="0"/>
      <w:autoSpaceDN w:val="0"/>
      <w:adjustRightInd w:val="0"/>
    </w:pPr>
    <w:rPr>
      <w:sz w:val="24"/>
      <w:szCs w:val="24"/>
    </w:rPr>
  </w:style>
  <w:style w:type="paragraph" w:customStyle="1" w:styleId="Style3">
    <w:name w:val="Style3"/>
    <w:basedOn w:val="a1"/>
    <w:rsid w:val="00277165"/>
    <w:pPr>
      <w:widowControl w:val="0"/>
      <w:autoSpaceDE w:val="0"/>
      <w:autoSpaceDN w:val="0"/>
      <w:adjustRightInd w:val="0"/>
    </w:pPr>
    <w:rPr>
      <w:sz w:val="24"/>
      <w:szCs w:val="24"/>
    </w:rPr>
  </w:style>
  <w:style w:type="character" w:customStyle="1" w:styleId="FontStyle88">
    <w:name w:val="Font Style88"/>
    <w:basedOn w:val="a2"/>
    <w:rsid w:val="00277165"/>
    <w:rPr>
      <w:rFonts w:ascii="Palatino Linotype" w:hAnsi="Palatino Linotype" w:cs="Palatino Linotype"/>
      <w:b/>
      <w:bCs/>
      <w:sz w:val="20"/>
      <w:szCs w:val="20"/>
    </w:rPr>
  </w:style>
  <w:style w:type="paragraph" w:customStyle="1" w:styleId="Style52">
    <w:name w:val="Style52"/>
    <w:basedOn w:val="a1"/>
    <w:rsid w:val="00277165"/>
    <w:pPr>
      <w:widowControl w:val="0"/>
      <w:autoSpaceDE w:val="0"/>
      <w:autoSpaceDN w:val="0"/>
      <w:adjustRightInd w:val="0"/>
    </w:pPr>
    <w:rPr>
      <w:sz w:val="24"/>
      <w:szCs w:val="24"/>
    </w:rPr>
  </w:style>
  <w:style w:type="character" w:customStyle="1" w:styleId="FontStyle89">
    <w:name w:val="Font Style89"/>
    <w:basedOn w:val="a2"/>
    <w:rsid w:val="00277165"/>
    <w:rPr>
      <w:rFonts w:ascii="Times New Roman" w:hAnsi="Times New Roman" w:cs="Times New Roman"/>
      <w:b/>
      <w:bCs/>
      <w:sz w:val="16"/>
      <w:szCs w:val="16"/>
    </w:rPr>
  </w:style>
  <w:style w:type="character" w:customStyle="1" w:styleId="FontStyle71">
    <w:name w:val="Font Style71"/>
    <w:basedOn w:val="a2"/>
    <w:rsid w:val="00277165"/>
    <w:rPr>
      <w:rFonts w:ascii="Times New Roman" w:hAnsi="Times New Roman" w:cs="Times New Roman"/>
      <w:b/>
      <w:bCs/>
      <w:sz w:val="16"/>
      <w:szCs w:val="16"/>
    </w:rPr>
  </w:style>
  <w:style w:type="paragraph" w:customStyle="1" w:styleId="Style33">
    <w:name w:val="Style33"/>
    <w:basedOn w:val="a1"/>
    <w:rsid w:val="00277165"/>
    <w:pPr>
      <w:widowControl w:val="0"/>
      <w:autoSpaceDE w:val="0"/>
      <w:autoSpaceDN w:val="0"/>
      <w:adjustRightInd w:val="0"/>
    </w:pPr>
    <w:rPr>
      <w:sz w:val="24"/>
      <w:szCs w:val="24"/>
    </w:rPr>
  </w:style>
  <w:style w:type="character" w:customStyle="1" w:styleId="FontStyle90">
    <w:name w:val="Font Style90"/>
    <w:basedOn w:val="a2"/>
    <w:rsid w:val="00277165"/>
    <w:rPr>
      <w:rFonts w:ascii="Times New Roman" w:hAnsi="Times New Roman" w:cs="Times New Roman"/>
      <w:b/>
      <w:bCs/>
      <w:sz w:val="18"/>
      <w:szCs w:val="18"/>
    </w:rPr>
  </w:style>
  <w:style w:type="paragraph" w:customStyle="1" w:styleId="Style59">
    <w:name w:val="Style59"/>
    <w:basedOn w:val="a1"/>
    <w:rsid w:val="00277165"/>
    <w:pPr>
      <w:widowControl w:val="0"/>
      <w:autoSpaceDE w:val="0"/>
      <w:autoSpaceDN w:val="0"/>
      <w:adjustRightInd w:val="0"/>
    </w:pPr>
    <w:rPr>
      <w:sz w:val="24"/>
      <w:szCs w:val="24"/>
    </w:rPr>
  </w:style>
  <w:style w:type="character" w:customStyle="1" w:styleId="FontStyle92">
    <w:name w:val="Font Style92"/>
    <w:basedOn w:val="a2"/>
    <w:rsid w:val="00277165"/>
    <w:rPr>
      <w:rFonts w:ascii="Times New Roman" w:hAnsi="Times New Roman" w:cs="Times New Roman"/>
      <w:b/>
      <w:bCs/>
      <w:sz w:val="18"/>
      <w:szCs w:val="18"/>
    </w:rPr>
  </w:style>
  <w:style w:type="paragraph" w:customStyle="1" w:styleId="Style53">
    <w:name w:val="Style53"/>
    <w:basedOn w:val="a1"/>
    <w:rsid w:val="00277165"/>
    <w:pPr>
      <w:widowControl w:val="0"/>
      <w:autoSpaceDE w:val="0"/>
      <w:autoSpaceDN w:val="0"/>
      <w:adjustRightInd w:val="0"/>
    </w:pPr>
    <w:rPr>
      <w:sz w:val="24"/>
      <w:szCs w:val="24"/>
    </w:rPr>
  </w:style>
  <w:style w:type="paragraph" w:customStyle="1" w:styleId="Style29">
    <w:name w:val="Style29"/>
    <w:basedOn w:val="a1"/>
    <w:rsid w:val="00277165"/>
    <w:pPr>
      <w:widowControl w:val="0"/>
      <w:autoSpaceDE w:val="0"/>
      <w:autoSpaceDN w:val="0"/>
      <w:adjustRightInd w:val="0"/>
    </w:pPr>
    <w:rPr>
      <w:sz w:val="24"/>
      <w:szCs w:val="24"/>
    </w:rPr>
  </w:style>
  <w:style w:type="character" w:customStyle="1" w:styleId="FontStyle91">
    <w:name w:val="Font Style91"/>
    <w:basedOn w:val="a2"/>
    <w:rsid w:val="00277165"/>
    <w:rPr>
      <w:rFonts w:ascii="Times New Roman" w:hAnsi="Times New Roman" w:cs="Times New Roman"/>
      <w:b/>
      <w:bCs/>
      <w:spacing w:val="20"/>
      <w:sz w:val="10"/>
      <w:szCs w:val="10"/>
    </w:rPr>
  </w:style>
  <w:style w:type="paragraph" w:customStyle="1" w:styleId="Style9">
    <w:name w:val="Style9"/>
    <w:basedOn w:val="a1"/>
    <w:rsid w:val="00277165"/>
    <w:pPr>
      <w:widowControl w:val="0"/>
      <w:autoSpaceDE w:val="0"/>
      <w:autoSpaceDN w:val="0"/>
      <w:adjustRightInd w:val="0"/>
    </w:pPr>
    <w:rPr>
      <w:sz w:val="24"/>
      <w:szCs w:val="24"/>
    </w:rPr>
  </w:style>
  <w:style w:type="character" w:customStyle="1" w:styleId="FontStyle93">
    <w:name w:val="Font Style93"/>
    <w:basedOn w:val="a2"/>
    <w:rsid w:val="00277165"/>
    <w:rPr>
      <w:rFonts w:ascii="Century Schoolbook" w:hAnsi="Century Schoolbook" w:cs="Century Schoolbook"/>
      <w:sz w:val="22"/>
      <w:szCs w:val="22"/>
    </w:rPr>
  </w:style>
  <w:style w:type="paragraph" w:customStyle="1" w:styleId="Style31">
    <w:name w:val="Style31"/>
    <w:basedOn w:val="a1"/>
    <w:rsid w:val="00277165"/>
    <w:pPr>
      <w:widowControl w:val="0"/>
      <w:autoSpaceDE w:val="0"/>
      <w:autoSpaceDN w:val="0"/>
      <w:adjustRightInd w:val="0"/>
    </w:pPr>
    <w:rPr>
      <w:sz w:val="24"/>
      <w:szCs w:val="24"/>
    </w:rPr>
  </w:style>
  <w:style w:type="paragraph" w:customStyle="1" w:styleId="Style45">
    <w:name w:val="Style45"/>
    <w:basedOn w:val="a1"/>
    <w:rsid w:val="00277165"/>
    <w:pPr>
      <w:widowControl w:val="0"/>
      <w:autoSpaceDE w:val="0"/>
      <w:autoSpaceDN w:val="0"/>
      <w:adjustRightInd w:val="0"/>
    </w:pPr>
    <w:rPr>
      <w:sz w:val="24"/>
      <w:szCs w:val="24"/>
    </w:rPr>
  </w:style>
  <w:style w:type="character" w:customStyle="1" w:styleId="FontStyle94">
    <w:name w:val="Font Style94"/>
    <w:basedOn w:val="a2"/>
    <w:rsid w:val="00277165"/>
    <w:rPr>
      <w:rFonts w:ascii="Century Schoolbook" w:hAnsi="Century Schoolbook" w:cs="Century Schoolbook"/>
      <w:b/>
      <w:bCs/>
      <w:sz w:val="24"/>
      <w:szCs w:val="24"/>
    </w:rPr>
  </w:style>
  <w:style w:type="paragraph" w:customStyle="1" w:styleId="Style36">
    <w:name w:val="Style36"/>
    <w:basedOn w:val="a1"/>
    <w:rsid w:val="00277165"/>
    <w:pPr>
      <w:widowControl w:val="0"/>
      <w:autoSpaceDE w:val="0"/>
      <w:autoSpaceDN w:val="0"/>
      <w:adjustRightInd w:val="0"/>
    </w:pPr>
    <w:rPr>
      <w:sz w:val="24"/>
      <w:szCs w:val="24"/>
    </w:rPr>
  </w:style>
  <w:style w:type="paragraph" w:customStyle="1" w:styleId="Style19">
    <w:name w:val="Style19"/>
    <w:basedOn w:val="a1"/>
    <w:rsid w:val="00277165"/>
    <w:pPr>
      <w:widowControl w:val="0"/>
      <w:autoSpaceDE w:val="0"/>
      <w:autoSpaceDN w:val="0"/>
      <w:adjustRightInd w:val="0"/>
    </w:pPr>
    <w:rPr>
      <w:sz w:val="24"/>
      <w:szCs w:val="24"/>
    </w:rPr>
  </w:style>
  <w:style w:type="paragraph" w:styleId="ad">
    <w:name w:val="Title"/>
    <w:aliases w:val="обычный2"/>
    <w:basedOn w:val="a1"/>
    <w:next w:val="a1"/>
    <w:link w:val="ae"/>
    <w:qFormat/>
    <w:rsid w:val="00277165"/>
    <w:pPr>
      <w:spacing w:after="120"/>
      <w:jc w:val="center"/>
      <w:outlineLvl w:val="0"/>
    </w:pPr>
    <w:rPr>
      <w:bCs/>
      <w:kern w:val="28"/>
      <w:szCs w:val="32"/>
      <w:lang w:eastAsia="en-US"/>
    </w:rPr>
  </w:style>
  <w:style w:type="character" w:customStyle="1" w:styleId="ae">
    <w:name w:val="Название Знак"/>
    <w:aliases w:val="обычный2 Знак"/>
    <w:basedOn w:val="a2"/>
    <w:link w:val="ad"/>
    <w:rsid w:val="00277165"/>
    <w:rPr>
      <w:rFonts w:ascii="Times New Roman" w:eastAsia="Times New Roman" w:hAnsi="Times New Roman" w:cs="Times New Roman"/>
      <w:bCs/>
      <w:kern w:val="28"/>
      <w:sz w:val="28"/>
      <w:szCs w:val="32"/>
    </w:rPr>
  </w:style>
  <w:style w:type="paragraph" w:styleId="af">
    <w:name w:val="header"/>
    <w:aliases w:val="ВерхКолонтитул"/>
    <w:basedOn w:val="a1"/>
    <w:link w:val="af0"/>
    <w:uiPriority w:val="99"/>
    <w:unhideWhenUsed/>
    <w:rsid w:val="00277165"/>
    <w:pPr>
      <w:tabs>
        <w:tab w:val="center" w:pos="4677"/>
        <w:tab w:val="right" w:pos="9355"/>
      </w:tabs>
    </w:pPr>
  </w:style>
  <w:style w:type="character" w:customStyle="1" w:styleId="af0">
    <w:name w:val="Верхний колонтитул Знак"/>
    <w:aliases w:val="ВерхКолонтитул Знак"/>
    <w:basedOn w:val="a2"/>
    <w:link w:val="af"/>
    <w:uiPriority w:val="99"/>
    <w:rsid w:val="00277165"/>
    <w:rPr>
      <w:rFonts w:ascii="Times New Roman" w:eastAsia="Times New Roman" w:hAnsi="Times New Roman" w:cs="Times New Roman"/>
      <w:sz w:val="28"/>
      <w:lang w:eastAsia="ru-RU"/>
    </w:rPr>
  </w:style>
  <w:style w:type="paragraph" w:styleId="af1">
    <w:name w:val="footer"/>
    <w:basedOn w:val="a1"/>
    <w:link w:val="af2"/>
    <w:uiPriority w:val="99"/>
    <w:unhideWhenUsed/>
    <w:rsid w:val="00277165"/>
    <w:pPr>
      <w:tabs>
        <w:tab w:val="center" w:pos="4677"/>
        <w:tab w:val="right" w:pos="9355"/>
      </w:tabs>
    </w:pPr>
  </w:style>
  <w:style w:type="character" w:customStyle="1" w:styleId="af2">
    <w:name w:val="Нижний колонтитул Знак"/>
    <w:basedOn w:val="a2"/>
    <w:link w:val="af1"/>
    <w:uiPriority w:val="99"/>
    <w:rsid w:val="00277165"/>
    <w:rPr>
      <w:rFonts w:ascii="Times New Roman" w:eastAsia="Times New Roman" w:hAnsi="Times New Roman" w:cs="Times New Roman"/>
      <w:sz w:val="28"/>
      <w:lang w:eastAsia="ru-RU"/>
    </w:rPr>
  </w:style>
  <w:style w:type="paragraph" w:styleId="af3">
    <w:name w:val="TOC Heading"/>
    <w:basedOn w:val="10"/>
    <w:next w:val="a1"/>
    <w:uiPriority w:val="39"/>
    <w:semiHidden/>
    <w:unhideWhenUsed/>
    <w:qFormat/>
    <w:rsid w:val="00277165"/>
    <w:pPr>
      <w:spacing w:before="480"/>
      <w:jc w:val="left"/>
      <w:outlineLvl w:val="9"/>
    </w:pPr>
    <w:rPr>
      <w:rFonts w:ascii="Cambria" w:hAnsi="Cambria"/>
      <w:color w:val="365F91"/>
      <w:lang w:eastAsia="en-US"/>
    </w:rPr>
  </w:style>
  <w:style w:type="paragraph" w:styleId="12">
    <w:name w:val="toc 1"/>
    <w:basedOn w:val="a1"/>
    <w:next w:val="a1"/>
    <w:autoRedefine/>
    <w:uiPriority w:val="39"/>
    <w:unhideWhenUsed/>
    <w:rsid w:val="00277165"/>
  </w:style>
  <w:style w:type="paragraph" w:styleId="22">
    <w:name w:val="toc 2"/>
    <w:basedOn w:val="a1"/>
    <w:next w:val="a1"/>
    <w:autoRedefine/>
    <w:uiPriority w:val="39"/>
    <w:unhideWhenUsed/>
    <w:rsid w:val="00277165"/>
    <w:pPr>
      <w:keepNext/>
      <w:tabs>
        <w:tab w:val="right" w:leader="dot" w:pos="9923"/>
      </w:tabs>
      <w:ind w:left="284" w:right="567" w:hanging="6"/>
    </w:pPr>
    <w:rPr>
      <w:noProof/>
      <w:szCs w:val="28"/>
    </w:rPr>
  </w:style>
  <w:style w:type="paragraph" w:styleId="31">
    <w:name w:val="toc 3"/>
    <w:basedOn w:val="a1"/>
    <w:next w:val="a1"/>
    <w:autoRedefine/>
    <w:uiPriority w:val="39"/>
    <w:unhideWhenUsed/>
    <w:rsid w:val="00277165"/>
    <w:pPr>
      <w:tabs>
        <w:tab w:val="left" w:pos="851"/>
        <w:tab w:val="right" w:leader="dot" w:pos="9923"/>
      </w:tabs>
      <w:ind w:left="567" w:right="565" w:hanging="7"/>
    </w:pPr>
    <w:rPr>
      <w:noProof/>
      <w:szCs w:val="28"/>
      <w:lang w:val="en-US"/>
    </w:rPr>
  </w:style>
  <w:style w:type="character" w:styleId="af4">
    <w:name w:val="Hyperlink"/>
    <w:basedOn w:val="a2"/>
    <w:uiPriority w:val="99"/>
    <w:unhideWhenUsed/>
    <w:rsid w:val="00277165"/>
    <w:rPr>
      <w:color w:val="0000FF"/>
      <w:u w:val="single"/>
    </w:rPr>
  </w:style>
  <w:style w:type="paragraph" w:customStyle="1" w:styleId="ConsPlusNormal">
    <w:name w:val="ConsPlusNormal"/>
    <w:rsid w:val="0027716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13">
    <w:name w:val="заголовок 1"/>
    <w:basedOn w:val="a1"/>
    <w:next w:val="a1"/>
    <w:rsid w:val="00277165"/>
    <w:pPr>
      <w:keepNext/>
      <w:autoSpaceDE w:val="0"/>
      <w:autoSpaceDN w:val="0"/>
      <w:adjustRightInd w:val="0"/>
      <w:ind w:firstLine="0"/>
      <w:jc w:val="center"/>
    </w:pPr>
    <w:rPr>
      <w:b/>
      <w:bCs/>
      <w:szCs w:val="24"/>
    </w:rPr>
  </w:style>
  <w:style w:type="paragraph" w:styleId="23">
    <w:name w:val="Body Text Indent 2"/>
    <w:basedOn w:val="a1"/>
    <w:link w:val="24"/>
    <w:uiPriority w:val="99"/>
    <w:semiHidden/>
    <w:unhideWhenUsed/>
    <w:rsid w:val="00277165"/>
    <w:pPr>
      <w:spacing w:after="120" w:line="480" w:lineRule="auto"/>
      <w:ind w:left="283"/>
    </w:pPr>
  </w:style>
  <w:style w:type="character" w:customStyle="1" w:styleId="24">
    <w:name w:val="Основной текст с отступом 2 Знак"/>
    <w:basedOn w:val="a2"/>
    <w:link w:val="23"/>
    <w:uiPriority w:val="99"/>
    <w:semiHidden/>
    <w:rsid w:val="00277165"/>
    <w:rPr>
      <w:rFonts w:ascii="Times New Roman" w:eastAsia="Times New Roman" w:hAnsi="Times New Roman" w:cs="Times New Roman"/>
      <w:sz w:val="28"/>
      <w:lang w:eastAsia="ru-RU"/>
    </w:rPr>
  </w:style>
  <w:style w:type="paragraph" w:styleId="af5">
    <w:name w:val="No Spacing"/>
    <w:link w:val="af6"/>
    <w:uiPriority w:val="1"/>
    <w:qFormat/>
    <w:rsid w:val="00277165"/>
    <w:pPr>
      <w:spacing w:line="276" w:lineRule="auto"/>
      <w:ind w:firstLine="0"/>
    </w:pPr>
    <w:rPr>
      <w:rFonts w:ascii="Times New Roman" w:eastAsia="Times New Roman" w:hAnsi="Times New Roman" w:cs="Times New Roman"/>
      <w:sz w:val="28"/>
    </w:rPr>
  </w:style>
  <w:style w:type="character" w:customStyle="1" w:styleId="af6">
    <w:name w:val="Без интервала Знак"/>
    <w:basedOn w:val="a2"/>
    <w:link w:val="af5"/>
    <w:uiPriority w:val="1"/>
    <w:rsid w:val="00277165"/>
    <w:rPr>
      <w:rFonts w:ascii="Times New Roman" w:eastAsia="Times New Roman" w:hAnsi="Times New Roman" w:cs="Times New Roman"/>
      <w:sz w:val="28"/>
    </w:rPr>
  </w:style>
  <w:style w:type="paragraph" w:styleId="af7">
    <w:name w:val="Body Text Indent"/>
    <w:basedOn w:val="a1"/>
    <w:link w:val="af8"/>
    <w:uiPriority w:val="99"/>
    <w:semiHidden/>
    <w:unhideWhenUsed/>
    <w:rsid w:val="00277165"/>
    <w:pPr>
      <w:spacing w:after="120"/>
      <w:ind w:left="283"/>
    </w:pPr>
  </w:style>
  <w:style w:type="character" w:customStyle="1" w:styleId="af8">
    <w:name w:val="Основной текст с отступом Знак"/>
    <w:basedOn w:val="a2"/>
    <w:link w:val="af7"/>
    <w:uiPriority w:val="99"/>
    <w:semiHidden/>
    <w:rsid w:val="00277165"/>
    <w:rPr>
      <w:rFonts w:ascii="Times New Roman" w:eastAsia="Times New Roman" w:hAnsi="Times New Roman" w:cs="Times New Roman"/>
      <w:sz w:val="28"/>
      <w:lang w:eastAsia="ru-RU"/>
    </w:rPr>
  </w:style>
  <w:style w:type="paragraph" w:customStyle="1" w:styleId="ConsPlusNonformat">
    <w:name w:val="ConsPlusNonformat"/>
    <w:rsid w:val="00277165"/>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25">
    <w:name w:val="Body Text 2"/>
    <w:basedOn w:val="a1"/>
    <w:link w:val="26"/>
    <w:uiPriority w:val="99"/>
    <w:semiHidden/>
    <w:unhideWhenUsed/>
    <w:rsid w:val="00277165"/>
    <w:pPr>
      <w:spacing w:after="120" w:line="480" w:lineRule="auto"/>
    </w:pPr>
  </w:style>
  <w:style w:type="character" w:customStyle="1" w:styleId="26">
    <w:name w:val="Основной текст 2 Знак"/>
    <w:basedOn w:val="a2"/>
    <w:link w:val="25"/>
    <w:uiPriority w:val="99"/>
    <w:semiHidden/>
    <w:rsid w:val="00277165"/>
    <w:rPr>
      <w:rFonts w:ascii="Times New Roman" w:eastAsia="Times New Roman" w:hAnsi="Times New Roman" w:cs="Times New Roman"/>
      <w:sz w:val="28"/>
      <w:lang w:eastAsia="ru-RU"/>
    </w:rPr>
  </w:style>
  <w:style w:type="paragraph" w:styleId="af9">
    <w:name w:val="Balloon Text"/>
    <w:basedOn w:val="a1"/>
    <w:link w:val="afa"/>
    <w:uiPriority w:val="99"/>
    <w:semiHidden/>
    <w:unhideWhenUsed/>
    <w:rsid w:val="00277165"/>
    <w:rPr>
      <w:rFonts w:ascii="Tahoma" w:hAnsi="Tahoma" w:cs="Tahoma"/>
      <w:sz w:val="16"/>
      <w:szCs w:val="16"/>
    </w:rPr>
  </w:style>
  <w:style w:type="character" w:customStyle="1" w:styleId="afa">
    <w:name w:val="Текст выноски Знак"/>
    <w:basedOn w:val="a2"/>
    <w:link w:val="af9"/>
    <w:uiPriority w:val="99"/>
    <w:semiHidden/>
    <w:rsid w:val="00277165"/>
    <w:rPr>
      <w:rFonts w:ascii="Tahoma" w:eastAsia="Times New Roman" w:hAnsi="Tahoma" w:cs="Tahoma"/>
      <w:sz w:val="16"/>
      <w:szCs w:val="16"/>
      <w:lang w:eastAsia="ru-RU"/>
    </w:rPr>
  </w:style>
  <w:style w:type="numbering" w:customStyle="1" w:styleId="1">
    <w:name w:val="Стиль1"/>
    <w:uiPriority w:val="99"/>
    <w:rsid w:val="00277165"/>
    <w:pPr>
      <w:numPr>
        <w:numId w:val="1"/>
      </w:numPr>
    </w:pPr>
  </w:style>
  <w:style w:type="character" w:styleId="afb">
    <w:name w:val="Strong"/>
    <w:basedOn w:val="a2"/>
    <w:qFormat/>
    <w:rsid w:val="00277165"/>
    <w:rPr>
      <w:rFonts w:ascii="Times New Roman" w:eastAsia="Times New Roman" w:hAnsi="Times New Roman"/>
      <w:b/>
      <w:bCs/>
      <w:i/>
      <w:sz w:val="28"/>
      <w:szCs w:val="28"/>
      <w:u w:val="none"/>
      <w:lang w:eastAsia="en-US"/>
    </w:rPr>
  </w:style>
  <w:style w:type="paragraph" w:styleId="32">
    <w:name w:val="Body Text 3"/>
    <w:basedOn w:val="a1"/>
    <w:link w:val="33"/>
    <w:uiPriority w:val="99"/>
    <w:semiHidden/>
    <w:unhideWhenUsed/>
    <w:rsid w:val="00277165"/>
    <w:pPr>
      <w:spacing w:after="120"/>
    </w:pPr>
    <w:rPr>
      <w:sz w:val="16"/>
      <w:szCs w:val="16"/>
    </w:rPr>
  </w:style>
  <w:style w:type="character" w:customStyle="1" w:styleId="33">
    <w:name w:val="Основной текст 3 Знак"/>
    <w:basedOn w:val="a2"/>
    <w:link w:val="32"/>
    <w:uiPriority w:val="99"/>
    <w:semiHidden/>
    <w:rsid w:val="00277165"/>
    <w:rPr>
      <w:rFonts w:ascii="Times New Roman" w:eastAsia="Times New Roman" w:hAnsi="Times New Roman" w:cs="Times New Roman"/>
      <w:sz w:val="16"/>
      <w:szCs w:val="16"/>
      <w:lang w:eastAsia="ru-RU"/>
    </w:rPr>
  </w:style>
  <w:style w:type="paragraph" w:styleId="42">
    <w:name w:val="toc 4"/>
    <w:basedOn w:val="a1"/>
    <w:next w:val="a1"/>
    <w:autoRedefine/>
    <w:uiPriority w:val="39"/>
    <w:unhideWhenUsed/>
    <w:rsid w:val="00277165"/>
    <w:pPr>
      <w:tabs>
        <w:tab w:val="left" w:pos="1418"/>
        <w:tab w:val="right" w:leader="dot" w:pos="9923"/>
      </w:tabs>
      <w:spacing w:before="60" w:after="60" w:line="276" w:lineRule="auto"/>
      <w:ind w:left="851" w:right="567" w:firstLine="0"/>
      <w:jc w:val="left"/>
    </w:pPr>
    <w:rPr>
      <w:rFonts w:eastAsiaTheme="minorEastAsia"/>
      <w:noProof/>
      <w:szCs w:val="28"/>
    </w:rPr>
  </w:style>
  <w:style w:type="paragraph" w:styleId="51">
    <w:name w:val="toc 5"/>
    <w:basedOn w:val="a1"/>
    <w:next w:val="a1"/>
    <w:autoRedefine/>
    <w:uiPriority w:val="39"/>
    <w:unhideWhenUsed/>
    <w:rsid w:val="00277165"/>
    <w:pPr>
      <w:tabs>
        <w:tab w:val="left" w:pos="1760"/>
        <w:tab w:val="right" w:leader="dot" w:pos="9923"/>
      </w:tabs>
      <w:spacing w:line="276" w:lineRule="auto"/>
      <w:ind w:left="1276" w:right="567" w:firstLine="0"/>
      <w:jc w:val="left"/>
    </w:pPr>
    <w:rPr>
      <w:rFonts w:asciiTheme="minorHAnsi" w:eastAsiaTheme="minorEastAsia" w:hAnsiTheme="minorHAnsi" w:cstheme="minorBidi"/>
      <w:sz w:val="22"/>
    </w:rPr>
  </w:style>
  <w:style w:type="paragraph" w:styleId="62">
    <w:name w:val="toc 6"/>
    <w:basedOn w:val="a1"/>
    <w:next w:val="a1"/>
    <w:autoRedefine/>
    <w:uiPriority w:val="39"/>
    <w:unhideWhenUsed/>
    <w:rsid w:val="00277165"/>
    <w:pPr>
      <w:spacing w:after="100" w:line="276" w:lineRule="auto"/>
      <w:ind w:left="1100" w:firstLine="0"/>
      <w:jc w:val="left"/>
    </w:pPr>
    <w:rPr>
      <w:rFonts w:asciiTheme="minorHAnsi" w:eastAsiaTheme="minorEastAsia" w:hAnsiTheme="minorHAnsi" w:cstheme="minorBidi"/>
      <w:sz w:val="22"/>
    </w:rPr>
  </w:style>
  <w:style w:type="paragraph" w:styleId="70">
    <w:name w:val="toc 7"/>
    <w:basedOn w:val="a1"/>
    <w:next w:val="a1"/>
    <w:autoRedefine/>
    <w:uiPriority w:val="39"/>
    <w:unhideWhenUsed/>
    <w:rsid w:val="00277165"/>
    <w:pPr>
      <w:spacing w:after="100" w:line="276" w:lineRule="auto"/>
      <w:ind w:left="1320" w:firstLine="0"/>
      <w:jc w:val="left"/>
    </w:pPr>
    <w:rPr>
      <w:rFonts w:asciiTheme="minorHAnsi" w:eastAsiaTheme="minorEastAsia" w:hAnsiTheme="minorHAnsi" w:cstheme="minorBidi"/>
      <w:sz w:val="22"/>
    </w:rPr>
  </w:style>
  <w:style w:type="paragraph" w:styleId="82">
    <w:name w:val="toc 8"/>
    <w:basedOn w:val="a1"/>
    <w:next w:val="a1"/>
    <w:autoRedefine/>
    <w:uiPriority w:val="39"/>
    <w:unhideWhenUsed/>
    <w:rsid w:val="00277165"/>
    <w:pPr>
      <w:spacing w:after="100" w:line="276" w:lineRule="auto"/>
      <w:ind w:left="1540" w:firstLine="0"/>
      <w:jc w:val="left"/>
    </w:pPr>
    <w:rPr>
      <w:rFonts w:asciiTheme="minorHAnsi" w:eastAsiaTheme="minorEastAsia" w:hAnsiTheme="minorHAnsi" w:cstheme="minorBidi"/>
      <w:sz w:val="22"/>
    </w:rPr>
  </w:style>
  <w:style w:type="paragraph" w:styleId="91">
    <w:name w:val="toc 9"/>
    <w:basedOn w:val="a1"/>
    <w:next w:val="a1"/>
    <w:autoRedefine/>
    <w:uiPriority w:val="39"/>
    <w:unhideWhenUsed/>
    <w:rsid w:val="00277165"/>
    <w:pPr>
      <w:spacing w:after="100" w:line="276" w:lineRule="auto"/>
      <w:ind w:left="1760" w:firstLine="0"/>
      <w:jc w:val="left"/>
    </w:pPr>
    <w:rPr>
      <w:rFonts w:asciiTheme="minorHAnsi" w:eastAsiaTheme="minorEastAsia" w:hAnsiTheme="minorHAnsi" w:cstheme="minorBidi"/>
      <w:sz w:val="22"/>
    </w:rPr>
  </w:style>
  <w:style w:type="paragraph" w:customStyle="1" w:styleId="afc">
    <w:name w:val="Обычный заголовок"/>
    <w:rsid w:val="00277165"/>
    <w:pPr>
      <w:widowControl w:val="0"/>
      <w:spacing w:line="276" w:lineRule="auto"/>
      <w:ind w:firstLine="0"/>
      <w:jc w:val="center"/>
    </w:pPr>
    <w:rPr>
      <w:rFonts w:ascii="Times New Roman" w:eastAsia="Times New Roman" w:hAnsi="Times New Roman" w:cs="Times New Roman"/>
      <w:b/>
      <w:snapToGrid w:val="0"/>
      <w:sz w:val="28"/>
      <w:szCs w:val="20"/>
      <w:lang w:eastAsia="ru-RU"/>
    </w:rPr>
  </w:style>
  <w:style w:type="character" w:styleId="afd">
    <w:name w:val="FollowedHyperlink"/>
    <w:basedOn w:val="a2"/>
    <w:uiPriority w:val="99"/>
    <w:semiHidden/>
    <w:unhideWhenUsed/>
    <w:rsid w:val="00277165"/>
    <w:rPr>
      <w:color w:val="800080" w:themeColor="followedHyperlink"/>
      <w:u w:val="single"/>
    </w:rPr>
  </w:style>
  <w:style w:type="paragraph" w:customStyle="1" w:styleId="Style2">
    <w:name w:val="Style2"/>
    <w:basedOn w:val="a1"/>
    <w:uiPriority w:val="99"/>
    <w:rsid w:val="00277165"/>
    <w:pPr>
      <w:widowControl w:val="0"/>
      <w:autoSpaceDE w:val="0"/>
      <w:autoSpaceDN w:val="0"/>
      <w:adjustRightInd w:val="0"/>
      <w:spacing w:line="322" w:lineRule="exact"/>
      <w:ind w:firstLine="713"/>
      <w:jc w:val="left"/>
    </w:pPr>
    <w:rPr>
      <w:rFonts w:eastAsiaTheme="minorEastAsia"/>
      <w:sz w:val="24"/>
      <w:szCs w:val="24"/>
    </w:rPr>
  </w:style>
  <w:style w:type="character" w:customStyle="1" w:styleId="FontStyle11">
    <w:name w:val="Font Style11"/>
    <w:basedOn w:val="a2"/>
    <w:uiPriority w:val="99"/>
    <w:rsid w:val="00277165"/>
    <w:rPr>
      <w:rFonts w:ascii="Times New Roman" w:hAnsi="Times New Roman" w:cs="Times New Roman"/>
      <w:b/>
      <w:bCs/>
      <w:sz w:val="26"/>
      <w:szCs w:val="26"/>
    </w:rPr>
  </w:style>
  <w:style w:type="character" w:customStyle="1" w:styleId="FontStyle12">
    <w:name w:val="Font Style12"/>
    <w:basedOn w:val="a2"/>
    <w:uiPriority w:val="99"/>
    <w:rsid w:val="00277165"/>
    <w:rPr>
      <w:rFonts w:ascii="Times New Roman" w:hAnsi="Times New Roman" w:cs="Times New Roman"/>
      <w:sz w:val="26"/>
      <w:szCs w:val="26"/>
    </w:rPr>
  </w:style>
  <w:style w:type="paragraph" w:customStyle="1" w:styleId="34">
    <w:name w:val="Стиль3"/>
    <w:basedOn w:val="a1"/>
    <w:rsid w:val="00277165"/>
    <w:pPr>
      <w:ind w:firstLine="540"/>
    </w:pPr>
    <w:rPr>
      <w:rFonts w:ascii="Arial" w:hAnsi="Arial"/>
      <w:sz w:val="24"/>
      <w:szCs w:val="24"/>
    </w:rPr>
  </w:style>
  <w:style w:type="character" w:styleId="afe">
    <w:name w:val="Placeholder Text"/>
    <w:basedOn w:val="a2"/>
    <w:uiPriority w:val="99"/>
    <w:semiHidden/>
    <w:rsid w:val="00277165"/>
    <w:rPr>
      <w:color w:val="808080"/>
    </w:rPr>
  </w:style>
  <w:style w:type="paragraph" w:customStyle="1" w:styleId="14">
    <w:name w:val="Обычный1"/>
    <w:rsid w:val="00277165"/>
    <w:pPr>
      <w:widowControl w:val="0"/>
      <w:ind w:firstLine="0"/>
      <w:jc w:val="center"/>
    </w:pPr>
    <w:rPr>
      <w:rFonts w:ascii="Times New Roman" w:eastAsia="Times New Roman" w:hAnsi="Times New Roman" w:cs="Times New Roman"/>
      <w:snapToGrid w:val="0"/>
      <w:sz w:val="28"/>
      <w:szCs w:val="20"/>
      <w:lang w:eastAsia="ru-RU"/>
    </w:rPr>
  </w:style>
  <w:style w:type="paragraph" w:styleId="aff">
    <w:name w:val="Normal (Web)"/>
    <w:basedOn w:val="a1"/>
    <w:rsid w:val="00277165"/>
    <w:pPr>
      <w:spacing w:before="100" w:beforeAutospacing="1" w:after="100" w:afterAutospacing="1"/>
      <w:ind w:firstLine="0"/>
      <w:jc w:val="left"/>
    </w:pPr>
    <w:rPr>
      <w:bCs/>
      <w:sz w:val="24"/>
      <w:szCs w:val="24"/>
    </w:rPr>
  </w:style>
  <w:style w:type="character" w:customStyle="1" w:styleId="a6">
    <w:name w:val="Абзац списка Знак"/>
    <w:basedOn w:val="a2"/>
    <w:link w:val="a5"/>
    <w:uiPriority w:val="34"/>
    <w:rsid w:val="00277165"/>
    <w:rPr>
      <w:rFonts w:ascii="Times New Roman" w:eastAsia="Times New Roman" w:hAnsi="Times New Roman" w:cs="Times New Roman"/>
      <w:sz w:val="28"/>
      <w:lang w:eastAsia="ru-RU"/>
    </w:rPr>
  </w:style>
  <w:style w:type="paragraph" w:customStyle="1" w:styleId="aff0">
    <w:name w:val="Основной ГП"/>
    <w:link w:val="aff1"/>
    <w:qFormat/>
    <w:rsid w:val="00277165"/>
    <w:pPr>
      <w:spacing w:after="120" w:line="276" w:lineRule="auto"/>
    </w:pPr>
    <w:rPr>
      <w:rFonts w:ascii="Tahoma" w:eastAsia="Calibri" w:hAnsi="Tahoma" w:cs="Tahoma"/>
      <w:sz w:val="24"/>
      <w:szCs w:val="24"/>
    </w:rPr>
  </w:style>
  <w:style w:type="character" w:customStyle="1" w:styleId="aff1">
    <w:name w:val="Основной ГП Знак"/>
    <w:link w:val="aff0"/>
    <w:rsid w:val="00277165"/>
    <w:rPr>
      <w:rFonts w:ascii="Tahoma" w:eastAsia="Calibri" w:hAnsi="Tahoma" w:cs="Tahoma"/>
      <w:sz w:val="24"/>
      <w:szCs w:val="24"/>
    </w:rPr>
  </w:style>
  <w:style w:type="paragraph" w:customStyle="1" w:styleId="a0">
    <w:name w:val="Нумерованный ГП"/>
    <w:basedOn w:val="a1"/>
    <w:link w:val="aff2"/>
    <w:qFormat/>
    <w:rsid w:val="00277165"/>
    <w:pPr>
      <w:numPr>
        <w:numId w:val="10"/>
      </w:numPr>
      <w:spacing w:line="276" w:lineRule="auto"/>
      <w:ind w:left="1134" w:hanging="425"/>
      <w:contextualSpacing/>
      <w:jc w:val="left"/>
    </w:pPr>
    <w:rPr>
      <w:rFonts w:ascii="Tahoma" w:hAnsi="Tahoma"/>
      <w:sz w:val="24"/>
      <w:szCs w:val="24"/>
      <w:lang w:eastAsia="en-US"/>
    </w:rPr>
  </w:style>
  <w:style w:type="character" w:customStyle="1" w:styleId="aff2">
    <w:name w:val="Нумерованный ГП Знак"/>
    <w:link w:val="a0"/>
    <w:rsid w:val="00277165"/>
    <w:rPr>
      <w:rFonts w:ascii="Tahoma" w:eastAsia="Times New Roman" w:hAnsi="Tahoma" w:cs="Times New Roman"/>
      <w:sz w:val="24"/>
      <w:szCs w:val="24"/>
    </w:rPr>
  </w:style>
  <w:style w:type="paragraph" w:customStyle="1" w:styleId="a">
    <w:name w:val="Маркированный ГП"/>
    <w:basedOn w:val="a5"/>
    <w:link w:val="aff3"/>
    <w:rsid w:val="00277165"/>
    <w:pPr>
      <w:numPr>
        <w:numId w:val="11"/>
      </w:numPr>
      <w:spacing w:line="276" w:lineRule="auto"/>
      <w:ind w:left="1134" w:hanging="425"/>
      <w:jc w:val="left"/>
    </w:pPr>
    <w:rPr>
      <w:rFonts w:ascii="Tahoma" w:hAnsi="Tahoma"/>
      <w:sz w:val="24"/>
      <w:szCs w:val="24"/>
      <w:lang w:eastAsia="en-US"/>
    </w:rPr>
  </w:style>
  <w:style w:type="character" w:customStyle="1" w:styleId="aff3">
    <w:name w:val="Маркированный ГП Знак"/>
    <w:link w:val="a"/>
    <w:rsid w:val="00277165"/>
    <w:rPr>
      <w:rFonts w:ascii="Tahoma" w:eastAsia="Times New Roman" w:hAnsi="Tahoma" w:cs="Times New Roman"/>
      <w:sz w:val="24"/>
      <w:szCs w:val="24"/>
    </w:rPr>
  </w:style>
  <w:style w:type="paragraph" w:customStyle="1" w:styleId="aff4">
    <w:name w:val="Таблица ГП"/>
    <w:basedOn w:val="a1"/>
    <w:next w:val="aff0"/>
    <w:link w:val="aff5"/>
    <w:qFormat/>
    <w:rsid w:val="00277165"/>
    <w:pPr>
      <w:ind w:firstLine="0"/>
      <w:jc w:val="left"/>
    </w:pPr>
    <w:rPr>
      <w:rFonts w:ascii="Tahoma" w:hAnsi="Tahoma" w:cs="Tahoma"/>
      <w:sz w:val="20"/>
      <w:szCs w:val="20"/>
    </w:rPr>
  </w:style>
  <w:style w:type="character" w:customStyle="1" w:styleId="aff5">
    <w:name w:val="Таблица ГП Знак"/>
    <w:basedOn w:val="a2"/>
    <w:link w:val="aff4"/>
    <w:rsid w:val="00277165"/>
    <w:rPr>
      <w:rFonts w:ascii="Tahoma" w:eastAsia="Times New Roman" w:hAnsi="Tahoma" w:cs="Tahoma"/>
      <w:sz w:val="20"/>
      <w:szCs w:val="20"/>
      <w:lang w:eastAsia="ru-RU"/>
    </w:rPr>
  </w:style>
  <w:style w:type="paragraph" w:styleId="aff6">
    <w:name w:val="Plain Text"/>
    <w:basedOn w:val="a1"/>
    <w:link w:val="aff7"/>
    <w:rsid w:val="00277165"/>
    <w:pPr>
      <w:ind w:firstLine="0"/>
      <w:jc w:val="left"/>
    </w:pPr>
    <w:rPr>
      <w:rFonts w:ascii="Courier New" w:hAnsi="Courier New" w:cs="Courier New"/>
      <w:sz w:val="20"/>
      <w:szCs w:val="20"/>
    </w:rPr>
  </w:style>
  <w:style w:type="character" w:customStyle="1" w:styleId="aff7">
    <w:name w:val="Текст Знак"/>
    <w:basedOn w:val="a2"/>
    <w:link w:val="aff6"/>
    <w:rsid w:val="00277165"/>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77165"/>
    <w:rPr>
      <w:rFonts w:ascii="Times New Roman" w:eastAsia="Times New Roman" w:hAnsi="Times New Roman" w:cs="Times New Roman"/>
      <w:sz w:val="28"/>
      <w:lang w:eastAsia="ru-RU"/>
    </w:rPr>
  </w:style>
  <w:style w:type="paragraph" w:styleId="10">
    <w:name w:val="heading 1"/>
    <w:basedOn w:val="a1"/>
    <w:next w:val="a1"/>
    <w:link w:val="11"/>
    <w:uiPriority w:val="99"/>
    <w:qFormat/>
    <w:rsid w:val="00277165"/>
    <w:pPr>
      <w:keepNext/>
      <w:keepLines/>
      <w:spacing w:before="280"/>
      <w:jc w:val="center"/>
      <w:outlineLvl w:val="0"/>
    </w:pPr>
    <w:rPr>
      <w:b/>
      <w:bCs/>
      <w:szCs w:val="28"/>
    </w:rPr>
  </w:style>
  <w:style w:type="paragraph" w:styleId="2">
    <w:name w:val="heading 2"/>
    <w:basedOn w:val="a1"/>
    <w:next w:val="a1"/>
    <w:link w:val="20"/>
    <w:uiPriority w:val="9"/>
    <w:qFormat/>
    <w:rsid w:val="00277165"/>
    <w:pPr>
      <w:keepNext/>
      <w:keepLines/>
      <w:pageBreakBefore/>
      <w:spacing w:before="200" w:after="200"/>
      <w:ind w:firstLine="0"/>
      <w:jc w:val="center"/>
      <w:outlineLvl w:val="1"/>
    </w:pPr>
    <w:rPr>
      <w:b/>
      <w:bCs/>
      <w:sz w:val="32"/>
      <w:szCs w:val="26"/>
    </w:rPr>
  </w:style>
  <w:style w:type="paragraph" w:styleId="3">
    <w:name w:val="heading 3"/>
    <w:basedOn w:val="a1"/>
    <w:next w:val="a1"/>
    <w:link w:val="30"/>
    <w:uiPriority w:val="9"/>
    <w:unhideWhenUsed/>
    <w:qFormat/>
    <w:rsid w:val="00277165"/>
    <w:pPr>
      <w:keepNext/>
      <w:spacing w:before="200" w:after="200"/>
      <w:ind w:firstLine="0"/>
      <w:jc w:val="center"/>
      <w:outlineLvl w:val="2"/>
    </w:pPr>
    <w:rPr>
      <w:b/>
      <w:bCs/>
      <w:szCs w:val="26"/>
    </w:rPr>
  </w:style>
  <w:style w:type="paragraph" w:styleId="4">
    <w:name w:val="heading 4"/>
    <w:basedOn w:val="a1"/>
    <w:next w:val="a1"/>
    <w:link w:val="40"/>
    <w:uiPriority w:val="9"/>
    <w:unhideWhenUsed/>
    <w:qFormat/>
    <w:rsid w:val="00277165"/>
    <w:pPr>
      <w:keepNext/>
      <w:spacing w:before="200" w:after="200"/>
      <w:ind w:firstLine="0"/>
      <w:jc w:val="center"/>
      <w:outlineLvl w:val="3"/>
    </w:pPr>
    <w:rPr>
      <w:b/>
      <w:bCs/>
      <w:szCs w:val="28"/>
    </w:rPr>
  </w:style>
  <w:style w:type="paragraph" w:styleId="5">
    <w:name w:val="heading 5"/>
    <w:basedOn w:val="a1"/>
    <w:next w:val="a1"/>
    <w:link w:val="50"/>
    <w:uiPriority w:val="9"/>
    <w:unhideWhenUsed/>
    <w:qFormat/>
    <w:rsid w:val="00277165"/>
    <w:pPr>
      <w:keepNext/>
      <w:keepLines/>
      <w:spacing w:before="200" w:after="200"/>
      <w:outlineLvl w:val="4"/>
    </w:pPr>
    <w:rPr>
      <w:b/>
      <w:bCs/>
      <w:iCs/>
      <w:szCs w:val="26"/>
    </w:rPr>
  </w:style>
  <w:style w:type="paragraph" w:styleId="6">
    <w:name w:val="heading 6"/>
    <w:basedOn w:val="a1"/>
    <w:next w:val="a1"/>
    <w:link w:val="60"/>
    <w:qFormat/>
    <w:rsid w:val="00277165"/>
    <w:pPr>
      <w:keepNext/>
      <w:keepLines/>
      <w:spacing w:after="120"/>
      <w:ind w:firstLine="0"/>
      <w:jc w:val="right"/>
      <w:outlineLvl w:val="5"/>
    </w:pPr>
    <w:rPr>
      <w:bCs/>
    </w:rPr>
  </w:style>
  <w:style w:type="paragraph" w:styleId="8">
    <w:name w:val="heading 8"/>
    <w:basedOn w:val="a1"/>
    <w:next w:val="a1"/>
    <w:link w:val="80"/>
    <w:uiPriority w:val="9"/>
    <w:semiHidden/>
    <w:unhideWhenUsed/>
    <w:qFormat/>
    <w:rsid w:val="00277165"/>
    <w:pPr>
      <w:spacing w:before="240" w:after="60"/>
      <w:outlineLvl w:val="7"/>
    </w:pPr>
    <w:rPr>
      <w:rFonts w:asciiTheme="minorHAnsi" w:eastAsiaTheme="minorEastAsia" w:hAnsiTheme="minorHAnsi" w:cstheme="minorBidi"/>
      <w:i/>
      <w:iCs/>
      <w:sz w:val="24"/>
      <w:szCs w:val="24"/>
    </w:rPr>
  </w:style>
  <w:style w:type="paragraph" w:styleId="9">
    <w:name w:val="heading 9"/>
    <w:basedOn w:val="a1"/>
    <w:next w:val="a1"/>
    <w:link w:val="90"/>
    <w:uiPriority w:val="9"/>
    <w:unhideWhenUsed/>
    <w:qFormat/>
    <w:rsid w:val="00277165"/>
    <w:pPr>
      <w:spacing w:before="240" w:after="60"/>
      <w:outlineLvl w:val="8"/>
    </w:pPr>
    <w:rPr>
      <w:rFonts w:asciiTheme="majorHAnsi" w:eastAsiaTheme="majorEastAsia" w:hAnsiTheme="majorHAnsi" w:cstheme="majorBidi"/>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rsid w:val="00277165"/>
    <w:rPr>
      <w:rFonts w:ascii="Times New Roman" w:eastAsia="Times New Roman" w:hAnsi="Times New Roman" w:cs="Times New Roman"/>
      <w:b/>
      <w:bCs/>
      <w:sz w:val="28"/>
      <w:szCs w:val="28"/>
      <w:lang w:eastAsia="ru-RU"/>
    </w:rPr>
  </w:style>
  <w:style w:type="character" w:customStyle="1" w:styleId="20">
    <w:name w:val="Заголовок 2 Знак"/>
    <w:basedOn w:val="a2"/>
    <w:link w:val="2"/>
    <w:uiPriority w:val="9"/>
    <w:rsid w:val="00277165"/>
    <w:rPr>
      <w:rFonts w:ascii="Times New Roman" w:eastAsia="Times New Roman" w:hAnsi="Times New Roman" w:cs="Times New Roman"/>
      <w:b/>
      <w:bCs/>
      <w:sz w:val="32"/>
      <w:szCs w:val="26"/>
      <w:lang w:eastAsia="ru-RU"/>
    </w:rPr>
  </w:style>
  <w:style w:type="character" w:customStyle="1" w:styleId="30">
    <w:name w:val="Заголовок 3 Знак"/>
    <w:basedOn w:val="a2"/>
    <w:link w:val="3"/>
    <w:uiPriority w:val="9"/>
    <w:rsid w:val="00277165"/>
    <w:rPr>
      <w:rFonts w:ascii="Times New Roman" w:eastAsia="Times New Roman" w:hAnsi="Times New Roman" w:cs="Times New Roman"/>
      <w:b/>
      <w:bCs/>
      <w:sz w:val="28"/>
      <w:szCs w:val="26"/>
      <w:lang w:eastAsia="ru-RU"/>
    </w:rPr>
  </w:style>
  <w:style w:type="character" w:customStyle="1" w:styleId="40">
    <w:name w:val="Заголовок 4 Знак"/>
    <w:basedOn w:val="a2"/>
    <w:link w:val="4"/>
    <w:uiPriority w:val="9"/>
    <w:rsid w:val="00277165"/>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
    <w:rsid w:val="00277165"/>
    <w:rPr>
      <w:rFonts w:ascii="Times New Roman" w:eastAsia="Times New Roman" w:hAnsi="Times New Roman" w:cs="Times New Roman"/>
      <w:b/>
      <w:bCs/>
      <w:iCs/>
      <w:sz w:val="28"/>
      <w:szCs w:val="26"/>
      <w:lang w:eastAsia="ru-RU"/>
    </w:rPr>
  </w:style>
  <w:style w:type="character" w:customStyle="1" w:styleId="60">
    <w:name w:val="Заголовок 6 Знак"/>
    <w:basedOn w:val="a2"/>
    <w:link w:val="6"/>
    <w:rsid w:val="00277165"/>
    <w:rPr>
      <w:rFonts w:ascii="Times New Roman" w:eastAsia="Times New Roman" w:hAnsi="Times New Roman" w:cs="Times New Roman"/>
      <w:bCs/>
      <w:sz w:val="28"/>
      <w:lang w:eastAsia="ru-RU"/>
    </w:rPr>
  </w:style>
  <w:style w:type="character" w:customStyle="1" w:styleId="80">
    <w:name w:val="Заголовок 8 Знак"/>
    <w:basedOn w:val="a2"/>
    <w:link w:val="8"/>
    <w:uiPriority w:val="9"/>
    <w:semiHidden/>
    <w:rsid w:val="00277165"/>
    <w:rPr>
      <w:rFonts w:eastAsiaTheme="minorEastAsia"/>
      <w:i/>
      <w:iCs/>
      <w:sz w:val="24"/>
      <w:szCs w:val="24"/>
      <w:lang w:eastAsia="ru-RU"/>
    </w:rPr>
  </w:style>
  <w:style w:type="character" w:customStyle="1" w:styleId="90">
    <w:name w:val="Заголовок 9 Знак"/>
    <w:basedOn w:val="a2"/>
    <w:link w:val="9"/>
    <w:uiPriority w:val="9"/>
    <w:rsid w:val="00277165"/>
    <w:rPr>
      <w:rFonts w:asciiTheme="majorHAnsi" w:eastAsiaTheme="majorEastAsia" w:hAnsiTheme="majorHAnsi" w:cstheme="majorBidi"/>
      <w:lang w:eastAsia="ru-RU"/>
    </w:rPr>
  </w:style>
  <w:style w:type="paragraph" w:styleId="a5">
    <w:name w:val="List Paragraph"/>
    <w:basedOn w:val="a1"/>
    <w:link w:val="a6"/>
    <w:uiPriority w:val="34"/>
    <w:qFormat/>
    <w:rsid w:val="00277165"/>
    <w:pPr>
      <w:ind w:left="720"/>
      <w:contextualSpacing/>
    </w:pPr>
  </w:style>
  <w:style w:type="paragraph" w:customStyle="1" w:styleId="ConsPlusTitle">
    <w:name w:val="ConsPlusTitle"/>
    <w:uiPriority w:val="99"/>
    <w:rsid w:val="00277165"/>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81">
    <w:name w:val="çàãîëîâîê 8"/>
    <w:basedOn w:val="a1"/>
    <w:next w:val="a1"/>
    <w:rsid w:val="00277165"/>
    <w:pPr>
      <w:keepNext/>
      <w:autoSpaceDE w:val="0"/>
      <w:autoSpaceDN w:val="0"/>
      <w:jc w:val="center"/>
    </w:pPr>
    <w:rPr>
      <w:b/>
      <w:szCs w:val="20"/>
    </w:rPr>
  </w:style>
  <w:style w:type="paragraph" w:customStyle="1" w:styleId="7">
    <w:name w:val="çàãîëîâîê 7"/>
    <w:basedOn w:val="a1"/>
    <w:next w:val="a1"/>
    <w:rsid w:val="00277165"/>
    <w:pPr>
      <w:keepNext/>
      <w:autoSpaceDE w:val="0"/>
      <w:autoSpaceDN w:val="0"/>
      <w:adjustRightInd w:val="0"/>
    </w:pPr>
    <w:rPr>
      <w:szCs w:val="28"/>
    </w:rPr>
  </w:style>
  <w:style w:type="paragraph" w:customStyle="1" w:styleId="21">
    <w:name w:val="Основной текст 21"/>
    <w:basedOn w:val="a1"/>
    <w:rsid w:val="00277165"/>
    <w:pPr>
      <w:widowControl w:val="0"/>
      <w:spacing w:line="320" w:lineRule="exact"/>
      <w:ind w:firstLine="720"/>
    </w:pPr>
    <w:rPr>
      <w:szCs w:val="20"/>
    </w:rPr>
  </w:style>
  <w:style w:type="table" w:styleId="a7">
    <w:name w:val="Table Grid"/>
    <w:basedOn w:val="a3"/>
    <w:uiPriority w:val="59"/>
    <w:rsid w:val="00277165"/>
    <w:pPr>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1"/>
    <w:link w:val="a9"/>
    <w:qFormat/>
    <w:rsid w:val="00277165"/>
    <w:pPr>
      <w:jc w:val="center"/>
    </w:pPr>
    <w:rPr>
      <w:rFonts w:ascii="Century Gothic" w:hAnsi="Century Gothic"/>
      <w:b/>
      <w:sz w:val="32"/>
      <w:szCs w:val="20"/>
    </w:rPr>
  </w:style>
  <w:style w:type="character" w:customStyle="1" w:styleId="a9">
    <w:name w:val="Подзаголовок Знак"/>
    <w:basedOn w:val="a2"/>
    <w:link w:val="a8"/>
    <w:rsid w:val="00277165"/>
    <w:rPr>
      <w:rFonts w:ascii="Century Gothic" w:eastAsia="Times New Roman" w:hAnsi="Century Gothic" w:cs="Times New Roman"/>
      <w:b/>
      <w:sz w:val="32"/>
      <w:szCs w:val="20"/>
      <w:lang w:eastAsia="ru-RU"/>
    </w:rPr>
  </w:style>
  <w:style w:type="paragraph" w:customStyle="1" w:styleId="41">
    <w:name w:val="çàãîëîâîê 4"/>
    <w:basedOn w:val="a1"/>
    <w:next w:val="a1"/>
    <w:rsid w:val="00277165"/>
    <w:pPr>
      <w:keepNext/>
      <w:autoSpaceDE w:val="0"/>
      <w:autoSpaceDN w:val="0"/>
      <w:adjustRightInd w:val="0"/>
    </w:pPr>
    <w:rPr>
      <w:szCs w:val="28"/>
    </w:rPr>
  </w:style>
  <w:style w:type="paragraph" w:customStyle="1" w:styleId="61">
    <w:name w:val="çàãîëîâîê 6"/>
    <w:basedOn w:val="a1"/>
    <w:next w:val="a1"/>
    <w:rsid w:val="00277165"/>
    <w:pPr>
      <w:keepNext/>
      <w:autoSpaceDE w:val="0"/>
      <w:autoSpaceDN w:val="0"/>
      <w:adjustRightInd w:val="0"/>
      <w:jc w:val="center"/>
    </w:pPr>
    <w:rPr>
      <w:szCs w:val="28"/>
    </w:rPr>
  </w:style>
  <w:style w:type="paragraph" w:styleId="aa">
    <w:name w:val="Body Text"/>
    <w:basedOn w:val="a1"/>
    <w:link w:val="ab"/>
    <w:rsid w:val="00277165"/>
    <w:pPr>
      <w:autoSpaceDE w:val="0"/>
      <w:autoSpaceDN w:val="0"/>
      <w:adjustRightInd w:val="0"/>
    </w:pPr>
    <w:rPr>
      <w:szCs w:val="28"/>
    </w:rPr>
  </w:style>
  <w:style w:type="character" w:customStyle="1" w:styleId="ab">
    <w:name w:val="Основной текст Знак"/>
    <w:basedOn w:val="a2"/>
    <w:link w:val="aa"/>
    <w:rsid w:val="00277165"/>
    <w:rPr>
      <w:rFonts w:ascii="Times New Roman" w:eastAsia="Times New Roman" w:hAnsi="Times New Roman" w:cs="Times New Roman"/>
      <w:sz w:val="28"/>
      <w:szCs w:val="28"/>
      <w:lang w:eastAsia="ru-RU"/>
    </w:rPr>
  </w:style>
  <w:style w:type="paragraph" w:styleId="ac">
    <w:name w:val="caption"/>
    <w:basedOn w:val="a1"/>
    <w:next w:val="a1"/>
    <w:qFormat/>
    <w:rsid w:val="00277165"/>
    <w:pPr>
      <w:keepNext/>
      <w:keepLines/>
      <w:spacing w:before="200"/>
      <w:ind w:firstLine="0"/>
      <w:jc w:val="center"/>
    </w:pPr>
    <w:rPr>
      <w:b/>
      <w:bCs/>
      <w:szCs w:val="20"/>
    </w:rPr>
  </w:style>
  <w:style w:type="character" w:customStyle="1" w:styleId="FontStyle67">
    <w:name w:val="Font Style67"/>
    <w:basedOn w:val="a2"/>
    <w:rsid w:val="00277165"/>
    <w:rPr>
      <w:rFonts w:ascii="Times New Roman" w:hAnsi="Times New Roman" w:cs="Times New Roman"/>
      <w:b/>
      <w:bCs/>
      <w:sz w:val="20"/>
      <w:szCs w:val="20"/>
    </w:rPr>
  </w:style>
  <w:style w:type="paragraph" w:customStyle="1" w:styleId="Style13">
    <w:name w:val="Style13"/>
    <w:basedOn w:val="a1"/>
    <w:rsid w:val="00277165"/>
    <w:pPr>
      <w:widowControl w:val="0"/>
      <w:autoSpaceDE w:val="0"/>
      <w:autoSpaceDN w:val="0"/>
      <w:adjustRightInd w:val="0"/>
    </w:pPr>
    <w:rPr>
      <w:sz w:val="24"/>
      <w:szCs w:val="24"/>
    </w:rPr>
  </w:style>
  <w:style w:type="character" w:customStyle="1" w:styleId="FontStyle68">
    <w:name w:val="Font Style68"/>
    <w:basedOn w:val="a2"/>
    <w:rsid w:val="00277165"/>
    <w:rPr>
      <w:rFonts w:ascii="Times New Roman" w:hAnsi="Times New Roman" w:cs="Times New Roman"/>
      <w:sz w:val="20"/>
      <w:szCs w:val="20"/>
    </w:rPr>
  </w:style>
  <w:style w:type="paragraph" w:customStyle="1" w:styleId="Style44">
    <w:name w:val="Style44"/>
    <w:basedOn w:val="a1"/>
    <w:rsid w:val="00277165"/>
    <w:pPr>
      <w:widowControl w:val="0"/>
      <w:autoSpaceDE w:val="0"/>
      <w:autoSpaceDN w:val="0"/>
      <w:adjustRightInd w:val="0"/>
    </w:pPr>
    <w:rPr>
      <w:sz w:val="24"/>
      <w:szCs w:val="24"/>
    </w:rPr>
  </w:style>
  <w:style w:type="paragraph" w:customStyle="1" w:styleId="Style48">
    <w:name w:val="Style48"/>
    <w:basedOn w:val="a1"/>
    <w:rsid w:val="00277165"/>
    <w:pPr>
      <w:widowControl w:val="0"/>
      <w:autoSpaceDE w:val="0"/>
      <w:autoSpaceDN w:val="0"/>
      <w:adjustRightInd w:val="0"/>
    </w:pPr>
    <w:rPr>
      <w:sz w:val="24"/>
      <w:szCs w:val="24"/>
    </w:rPr>
  </w:style>
  <w:style w:type="paragraph" w:customStyle="1" w:styleId="Style43">
    <w:name w:val="Style43"/>
    <w:basedOn w:val="a1"/>
    <w:rsid w:val="00277165"/>
    <w:pPr>
      <w:widowControl w:val="0"/>
      <w:autoSpaceDE w:val="0"/>
      <w:autoSpaceDN w:val="0"/>
      <w:adjustRightInd w:val="0"/>
    </w:pPr>
    <w:rPr>
      <w:sz w:val="24"/>
      <w:szCs w:val="24"/>
    </w:rPr>
  </w:style>
  <w:style w:type="paragraph" w:customStyle="1" w:styleId="Style11">
    <w:name w:val="Style11"/>
    <w:basedOn w:val="a1"/>
    <w:rsid w:val="00277165"/>
    <w:pPr>
      <w:widowControl w:val="0"/>
      <w:autoSpaceDE w:val="0"/>
      <w:autoSpaceDN w:val="0"/>
      <w:adjustRightInd w:val="0"/>
    </w:pPr>
    <w:rPr>
      <w:sz w:val="24"/>
      <w:szCs w:val="24"/>
    </w:rPr>
  </w:style>
  <w:style w:type="paragraph" w:customStyle="1" w:styleId="Style8">
    <w:name w:val="Style8"/>
    <w:basedOn w:val="a1"/>
    <w:rsid w:val="00277165"/>
    <w:pPr>
      <w:widowControl w:val="0"/>
      <w:autoSpaceDE w:val="0"/>
      <w:autoSpaceDN w:val="0"/>
      <w:adjustRightInd w:val="0"/>
    </w:pPr>
    <w:rPr>
      <w:sz w:val="24"/>
      <w:szCs w:val="24"/>
    </w:rPr>
  </w:style>
  <w:style w:type="character" w:customStyle="1" w:styleId="FontStyle72">
    <w:name w:val="Font Style72"/>
    <w:basedOn w:val="a2"/>
    <w:rsid w:val="00277165"/>
    <w:rPr>
      <w:rFonts w:ascii="Georgia" w:hAnsi="Georgia" w:cs="Georgia"/>
      <w:b/>
      <w:bCs/>
      <w:sz w:val="22"/>
      <w:szCs w:val="22"/>
    </w:rPr>
  </w:style>
  <w:style w:type="paragraph" w:customStyle="1" w:styleId="Style34">
    <w:name w:val="Style34"/>
    <w:basedOn w:val="a1"/>
    <w:rsid w:val="00277165"/>
    <w:pPr>
      <w:widowControl w:val="0"/>
      <w:autoSpaceDE w:val="0"/>
      <w:autoSpaceDN w:val="0"/>
      <w:adjustRightInd w:val="0"/>
    </w:pPr>
    <w:rPr>
      <w:sz w:val="24"/>
      <w:szCs w:val="24"/>
    </w:rPr>
  </w:style>
  <w:style w:type="paragraph" w:customStyle="1" w:styleId="Style51">
    <w:name w:val="Style51"/>
    <w:basedOn w:val="a1"/>
    <w:rsid w:val="00277165"/>
    <w:pPr>
      <w:widowControl w:val="0"/>
      <w:autoSpaceDE w:val="0"/>
      <w:autoSpaceDN w:val="0"/>
      <w:adjustRightInd w:val="0"/>
    </w:pPr>
    <w:rPr>
      <w:sz w:val="24"/>
      <w:szCs w:val="24"/>
    </w:rPr>
  </w:style>
  <w:style w:type="paragraph" w:customStyle="1" w:styleId="Style55">
    <w:name w:val="Style55"/>
    <w:basedOn w:val="a1"/>
    <w:rsid w:val="00277165"/>
    <w:pPr>
      <w:widowControl w:val="0"/>
      <w:autoSpaceDE w:val="0"/>
      <w:autoSpaceDN w:val="0"/>
      <w:adjustRightInd w:val="0"/>
    </w:pPr>
    <w:rPr>
      <w:sz w:val="24"/>
      <w:szCs w:val="24"/>
    </w:rPr>
  </w:style>
  <w:style w:type="character" w:customStyle="1" w:styleId="FontStyle73">
    <w:name w:val="Font Style73"/>
    <w:basedOn w:val="a2"/>
    <w:rsid w:val="00277165"/>
    <w:rPr>
      <w:rFonts w:ascii="Georgia" w:hAnsi="Georgia" w:cs="Georgia"/>
      <w:spacing w:val="20"/>
      <w:sz w:val="18"/>
      <w:szCs w:val="18"/>
    </w:rPr>
  </w:style>
  <w:style w:type="paragraph" w:customStyle="1" w:styleId="Style47">
    <w:name w:val="Style47"/>
    <w:basedOn w:val="a1"/>
    <w:rsid w:val="00277165"/>
    <w:pPr>
      <w:widowControl w:val="0"/>
      <w:autoSpaceDE w:val="0"/>
      <w:autoSpaceDN w:val="0"/>
      <w:adjustRightInd w:val="0"/>
    </w:pPr>
    <w:rPr>
      <w:sz w:val="24"/>
      <w:szCs w:val="24"/>
    </w:rPr>
  </w:style>
  <w:style w:type="character" w:customStyle="1" w:styleId="FontStyle74">
    <w:name w:val="Font Style74"/>
    <w:basedOn w:val="a2"/>
    <w:rsid w:val="00277165"/>
    <w:rPr>
      <w:rFonts w:ascii="Century Schoolbook" w:hAnsi="Century Schoolbook" w:cs="Century Schoolbook"/>
      <w:sz w:val="22"/>
      <w:szCs w:val="22"/>
    </w:rPr>
  </w:style>
  <w:style w:type="paragraph" w:customStyle="1" w:styleId="Style40">
    <w:name w:val="Style40"/>
    <w:basedOn w:val="a1"/>
    <w:rsid w:val="00277165"/>
    <w:pPr>
      <w:widowControl w:val="0"/>
      <w:autoSpaceDE w:val="0"/>
      <w:autoSpaceDN w:val="0"/>
      <w:adjustRightInd w:val="0"/>
    </w:pPr>
    <w:rPr>
      <w:sz w:val="24"/>
      <w:szCs w:val="24"/>
    </w:rPr>
  </w:style>
  <w:style w:type="character" w:customStyle="1" w:styleId="FontStyle75">
    <w:name w:val="Font Style75"/>
    <w:basedOn w:val="a2"/>
    <w:rsid w:val="00277165"/>
    <w:rPr>
      <w:rFonts w:ascii="Sylfaen" w:hAnsi="Sylfaen" w:cs="Sylfaen"/>
      <w:b/>
      <w:bCs/>
      <w:spacing w:val="20"/>
      <w:sz w:val="22"/>
      <w:szCs w:val="22"/>
    </w:rPr>
  </w:style>
  <w:style w:type="paragraph" w:customStyle="1" w:styleId="Style25">
    <w:name w:val="Style25"/>
    <w:basedOn w:val="a1"/>
    <w:rsid w:val="00277165"/>
    <w:pPr>
      <w:widowControl w:val="0"/>
      <w:autoSpaceDE w:val="0"/>
      <w:autoSpaceDN w:val="0"/>
      <w:adjustRightInd w:val="0"/>
    </w:pPr>
    <w:rPr>
      <w:sz w:val="24"/>
      <w:szCs w:val="24"/>
    </w:rPr>
  </w:style>
  <w:style w:type="character" w:customStyle="1" w:styleId="FontStyle76">
    <w:name w:val="Font Style76"/>
    <w:basedOn w:val="a2"/>
    <w:rsid w:val="00277165"/>
    <w:rPr>
      <w:rFonts w:ascii="Lucida Sans Unicode" w:hAnsi="Lucida Sans Unicode" w:cs="Lucida Sans Unicode"/>
      <w:b/>
      <w:bCs/>
      <w:sz w:val="28"/>
      <w:szCs w:val="28"/>
    </w:rPr>
  </w:style>
  <w:style w:type="paragraph" w:customStyle="1" w:styleId="Style41">
    <w:name w:val="Style41"/>
    <w:basedOn w:val="a1"/>
    <w:rsid w:val="00277165"/>
    <w:pPr>
      <w:widowControl w:val="0"/>
      <w:autoSpaceDE w:val="0"/>
      <w:autoSpaceDN w:val="0"/>
      <w:adjustRightInd w:val="0"/>
    </w:pPr>
    <w:rPr>
      <w:sz w:val="24"/>
      <w:szCs w:val="24"/>
    </w:rPr>
  </w:style>
  <w:style w:type="character" w:customStyle="1" w:styleId="FontStyle80">
    <w:name w:val="Font Style80"/>
    <w:basedOn w:val="a2"/>
    <w:rsid w:val="00277165"/>
    <w:rPr>
      <w:rFonts w:ascii="Palatino Linotype" w:hAnsi="Palatino Linotype" w:cs="Palatino Linotype"/>
      <w:b/>
      <w:bCs/>
      <w:i/>
      <w:iCs/>
      <w:sz w:val="20"/>
      <w:szCs w:val="20"/>
    </w:rPr>
  </w:style>
  <w:style w:type="paragraph" w:customStyle="1" w:styleId="Style54">
    <w:name w:val="Style54"/>
    <w:basedOn w:val="a1"/>
    <w:rsid w:val="00277165"/>
    <w:pPr>
      <w:widowControl w:val="0"/>
      <w:autoSpaceDE w:val="0"/>
      <w:autoSpaceDN w:val="0"/>
      <w:adjustRightInd w:val="0"/>
    </w:pPr>
    <w:rPr>
      <w:sz w:val="24"/>
      <w:szCs w:val="24"/>
    </w:rPr>
  </w:style>
  <w:style w:type="character" w:customStyle="1" w:styleId="FontStyle77">
    <w:name w:val="Font Style77"/>
    <w:basedOn w:val="a2"/>
    <w:rsid w:val="00277165"/>
    <w:rPr>
      <w:rFonts w:ascii="Times New Roman" w:hAnsi="Times New Roman" w:cs="Times New Roman"/>
      <w:b/>
      <w:bCs/>
      <w:smallCaps/>
      <w:sz w:val="16"/>
      <w:szCs w:val="16"/>
    </w:rPr>
  </w:style>
  <w:style w:type="character" w:customStyle="1" w:styleId="FontStyle78">
    <w:name w:val="Font Style78"/>
    <w:basedOn w:val="a2"/>
    <w:rsid w:val="00277165"/>
    <w:rPr>
      <w:rFonts w:ascii="Century Schoolbook" w:hAnsi="Century Schoolbook" w:cs="Century Schoolbook"/>
      <w:b/>
      <w:bCs/>
      <w:sz w:val="8"/>
      <w:szCs w:val="8"/>
    </w:rPr>
  </w:style>
  <w:style w:type="paragraph" w:customStyle="1" w:styleId="Style22">
    <w:name w:val="Style22"/>
    <w:basedOn w:val="a1"/>
    <w:rsid w:val="00277165"/>
    <w:pPr>
      <w:widowControl w:val="0"/>
      <w:autoSpaceDE w:val="0"/>
      <w:autoSpaceDN w:val="0"/>
      <w:adjustRightInd w:val="0"/>
    </w:pPr>
    <w:rPr>
      <w:sz w:val="24"/>
      <w:szCs w:val="24"/>
    </w:rPr>
  </w:style>
  <w:style w:type="character" w:customStyle="1" w:styleId="FontStyle81">
    <w:name w:val="Font Style81"/>
    <w:basedOn w:val="a2"/>
    <w:rsid w:val="00277165"/>
    <w:rPr>
      <w:rFonts w:ascii="Georgia" w:hAnsi="Georgia" w:cs="Georgia"/>
      <w:spacing w:val="20"/>
      <w:sz w:val="20"/>
      <w:szCs w:val="20"/>
    </w:rPr>
  </w:style>
  <w:style w:type="paragraph" w:customStyle="1" w:styleId="Style57">
    <w:name w:val="Style57"/>
    <w:basedOn w:val="a1"/>
    <w:rsid w:val="00277165"/>
    <w:pPr>
      <w:widowControl w:val="0"/>
      <w:autoSpaceDE w:val="0"/>
      <w:autoSpaceDN w:val="0"/>
      <w:adjustRightInd w:val="0"/>
    </w:pPr>
    <w:rPr>
      <w:sz w:val="24"/>
      <w:szCs w:val="24"/>
    </w:rPr>
  </w:style>
  <w:style w:type="character" w:customStyle="1" w:styleId="FontStyle84">
    <w:name w:val="Font Style84"/>
    <w:basedOn w:val="a2"/>
    <w:rsid w:val="00277165"/>
    <w:rPr>
      <w:rFonts w:ascii="Century Schoolbook" w:hAnsi="Century Schoolbook" w:cs="Century Schoolbook"/>
      <w:sz w:val="22"/>
      <w:szCs w:val="22"/>
    </w:rPr>
  </w:style>
  <w:style w:type="paragraph" w:customStyle="1" w:styleId="Style39">
    <w:name w:val="Style39"/>
    <w:basedOn w:val="a1"/>
    <w:rsid w:val="00277165"/>
    <w:pPr>
      <w:widowControl w:val="0"/>
      <w:autoSpaceDE w:val="0"/>
      <w:autoSpaceDN w:val="0"/>
      <w:adjustRightInd w:val="0"/>
    </w:pPr>
    <w:rPr>
      <w:sz w:val="24"/>
      <w:szCs w:val="24"/>
    </w:rPr>
  </w:style>
  <w:style w:type="character" w:customStyle="1" w:styleId="FontStyle82">
    <w:name w:val="Font Style82"/>
    <w:basedOn w:val="a2"/>
    <w:rsid w:val="00277165"/>
    <w:rPr>
      <w:rFonts w:ascii="Times New Roman" w:hAnsi="Times New Roman" w:cs="Times New Roman"/>
      <w:b/>
      <w:bCs/>
      <w:sz w:val="18"/>
      <w:szCs w:val="18"/>
    </w:rPr>
  </w:style>
  <w:style w:type="character" w:customStyle="1" w:styleId="FontStyle83">
    <w:name w:val="Font Style83"/>
    <w:basedOn w:val="a2"/>
    <w:rsid w:val="00277165"/>
    <w:rPr>
      <w:rFonts w:ascii="Times New Roman" w:hAnsi="Times New Roman" w:cs="Times New Roman"/>
      <w:b/>
      <w:bCs/>
      <w:smallCaps/>
      <w:sz w:val="16"/>
      <w:szCs w:val="16"/>
    </w:rPr>
  </w:style>
  <w:style w:type="paragraph" w:customStyle="1" w:styleId="Style62">
    <w:name w:val="Style62"/>
    <w:basedOn w:val="a1"/>
    <w:rsid w:val="00277165"/>
    <w:pPr>
      <w:widowControl w:val="0"/>
      <w:autoSpaceDE w:val="0"/>
      <w:autoSpaceDN w:val="0"/>
      <w:adjustRightInd w:val="0"/>
    </w:pPr>
    <w:rPr>
      <w:sz w:val="24"/>
      <w:szCs w:val="24"/>
    </w:rPr>
  </w:style>
  <w:style w:type="character" w:customStyle="1" w:styleId="FontStyle85">
    <w:name w:val="Font Style85"/>
    <w:basedOn w:val="a2"/>
    <w:rsid w:val="00277165"/>
    <w:rPr>
      <w:rFonts w:ascii="Lucida Sans Unicode" w:hAnsi="Lucida Sans Unicode" w:cs="Lucida Sans Unicode"/>
      <w:b/>
      <w:bCs/>
      <w:sz w:val="28"/>
      <w:szCs w:val="28"/>
    </w:rPr>
  </w:style>
  <w:style w:type="paragraph" w:customStyle="1" w:styleId="Style18">
    <w:name w:val="Style18"/>
    <w:basedOn w:val="a1"/>
    <w:rsid w:val="00277165"/>
    <w:pPr>
      <w:widowControl w:val="0"/>
      <w:autoSpaceDE w:val="0"/>
      <w:autoSpaceDN w:val="0"/>
      <w:adjustRightInd w:val="0"/>
    </w:pPr>
    <w:rPr>
      <w:sz w:val="24"/>
      <w:szCs w:val="24"/>
    </w:rPr>
  </w:style>
  <w:style w:type="character" w:customStyle="1" w:styleId="FontStyle86">
    <w:name w:val="Font Style86"/>
    <w:basedOn w:val="a2"/>
    <w:rsid w:val="00277165"/>
    <w:rPr>
      <w:rFonts w:ascii="Sylfaen" w:hAnsi="Sylfaen" w:cs="Sylfaen"/>
      <w:b/>
      <w:bCs/>
      <w:spacing w:val="20"/>
      <w:sz w:val="22"/>
      <w:szCs w:val="22"/>
    </w:rPr>
  </w:style>
  <w:style w:type="paragraph" w:customStyle="1" w:styleId="Style30">
    <w:name w:val="Style30"/>
    <w:basedOn w:val="a1"/>
    <w:rsid w:val="00277165"/>
    <w:pPr>
      <w:widowControl w:val="0"/>
      <w:autoSpaceDE w:val="0"/>
      <w:autoSpaceDN w:val="0"/>
      <w:adjustRightInd w:val="0"/>
    </w:pPr>
    <w:rPr>
      <w:sz w:val="24"/>
      <w:szCs w:val="24"/>
    </w:rPr>
  </w:style>
  <w:style w:type="paragraph" w:customStyle="1" w:styleId="Style32">
    <w:name w:val="Style32"/>
    <w:basedOn w:val="a1"/>
    <w:rsid w:val="00277165"/>
    <w:pPr>
      <w:widowControl w:val="0"/>
      <w:autoSpaceDE w:val="0"/>
      <w:autoSpaceDN w:val="0"/>
      <w:adjustRightInd w:val="0"/>
    </w:pPr>
    <w:rPr>
      <w:sz w:val="24"/>
      <w:szCs w:val="24"/>
    </w:rPr>
  </w:style>
  <w:style w:type="paragraph" w:customStyle="1" w:styleId="Style3">
    <w:name w:val="Style3"/>
    <w:basedOn w:val="a1"/>
    <w:rsid w:val="00277165"/>
    <w:pPr>
      <w:widowControl w:val="0"/>
      <w:autoSpaceDE w:val="0"/>
      <w:autoSpaceDN w:val="0"/>
      <w:adjustRightInd w:val="0"/>
    </w:pPr>
    <w:rPr>
      <w:sz w:val="24"/>
      <w:szCs w:val="24"/>
    </w:rPr>
  </w:style>
  <w:style w:type="character" w:customStyle="1" w:styleId="FontStyle88">
    <w:name w:val="Font Style88"/>
    <w:basedOn w:val="a2"/>
    <w:rsid w:val="00277165"/>
    <w:rPr>
      <w:rFonts w:ascii="Palatino Linotype" w:hAnsi="Palatino Linotype" w:cs="Palatino Linotype"/>
      <w:b/>
      <w:bCs/>
      <w:sz w:val="20"/>
      <w:szCs w:val="20"/>
    </w:rPr>
  </w:style>
  <w:style w:type="paragraph" w:customStyle="1" w:styleId="Style52">
    <w:name w:val="Style52"/>
    <w:basedOn w:val="a1"/>
    <w:rsid w:val="00277165"/>
    <w:pPr>
      <w:widowControl w:val="0"/>
      <w:autoSpaceDE w:val="0"/>
      <w:autoSpaceDN w:val="0"/>
      <w:adjustRightInd w:val="0"/>
    </w:pPr>
    <w:rPr>
      <w:sz w:val="24"/>
      <w:szCs w:val="24"/>
    </w:rPr>
  </w:style>
  <w:style w:type="character" w:customStyle="1" w:styleId="FontStyle89">
    <w:name w:val="Font Style89"/>
    <w:basedOn w:val="a2"/>
    <w:rsid w:val="00277165"/>
    <w:rPr>
      <w:rFonts w:ascii="Times New Roman" w:hAnsi="Times New Roman" w:cs="Times New Roman"/>
      <w:b/>
      <w:bCs/>
      <w:sz w:val="16"/>
      <w:szCs w:val="16"/>
    </w:rPr>
  </w:style>
  <w:style w:type="character" w:customStyle="1" w:styleId="FontStyle71">
    <w:name w:val="Font Style71"/>
    <w:basedOn w:val="a2"/>
    <w:rsid w:val="00277165"/>
    <w:rPr>
      <w:rFonts w:ascii="Times New Roman" w:hAnsi="Times New Roman" w:cs="Times New Roman"/>
      <w:b/>
      <w:bCs/>
      <w:sz w:val="16"/>
      <w:szCs w:val="16"/>
    </w:rPr>
  </w:style>
  <w:style w:type="paragraph" w:customStyle="1" w:styleId="Style33">
    <w:name w:val="Style33"/>
    <w:basedOn w:val="a1"/>
    <w:rsid w:val="00277165"/>
    <w:pPr>
      <w:widowControl w:val="0"/>
      <w:autoSpaceDE w:val="0"/>
      <w:autoSpaceDN w:val="0"/>
      <w:adjustRightInd w:val="0"/>
    </w:pPr>
    <w:rPr>
      <w:sz w:val="24"/>
      <w:szCs w:val="24"/>
    </w:rPr>
  </w:style>
  <w:style w:type="character" w:customStyle="1" w:styleId="FontStyle90">
    <w:name w:val="Font Style90"/>
    <w:basedOn w:val="a2"/>
    <w:rsid w:val="00277165"/>
    <w:rPr>
      <w:rFonts w:ascii="Times New Roman" w:hAnsi="Times New Roman" w:cs="Times New Roman"/>
      <w:b/>
      <w:bCs/>
      <w:sz w:val="18"/>
      <w:szCs w:val="18"/>
    </w:rPr>
  </w:style>
  <w:style w:type="paragraph" w:customStyle="1" w:styleId="Style59">
    <w:name w:val="Style59"/>
    <w:basedOn w:val="a1"/>
    <w:rsid w:val="00277165"/>
    <w:pPr>
      <w:widowControl w:val="0"/>
      <w:autoSpaceDE w:val="0"/>
      <w:autoSpaceDN w:val="0"/>
      <w:adjustRightInd w:val="0"/>
    </w:pPr>
    <w:rPr>
      <w:sz w:val="24"/>
      <w:szCs w:val="24"/>
    </w:rPr>
  </w:style>
  <w:style w:type="character" w:customStyle="1" w:styleId="FontStyle92">
    <w:name w:val="Font Style92"/>
    <w:basedOn w:val="a2"/>
    <w:rsid w:val="00277165"/>
    <w:rPr>
      <w:rFonts w:ascii="Times New Roman" w:hAnsi="Times New Roman" w:cs="Times New Roman"/>
      <w:b/>
      <w:bCs/>
      <w:sz w:val="18"/>
      <w:szCs w:val="18"/>
    </w:rPr>
  </w:style>
  <w:style w:type="paragraph" w:customStyle="1" w:styleId="Style53">
    <w:name w:val="Style53"/>
    <w:basedOn w:val="a1"/>
    <w:rsid w:val="00277165"/>
    <w:pPr>
      <w:widowControl w:val="0"/>
      <w:autoSpaceDE w:val="0"/>
      <w:autoSpaceDN w:val="0"/>
      <w:adjustRightInd w:val="0"/>
    </w:pPr>
    <w:rPr>
      <w:sz w:val="24"/>
      <w:szCs w:val="24"/>
    </w:rPr>
  </w:style>
  <w:style w:type="paragraph" w:customStyle="1" w:styleId="Style29">
    <w:name w:val="Style29"/>
    <w:basedOn w:val="a1"/>
    <w:rsid w:val="00277165"/>
    <w:pPr>
      <w:widowControl w:val="0"/>
      <w:autoSpaceDE w:val="0"/>
      <w:autoSpaceDN w:val="0"/>
      <w:adjustRightInd w:val="0"/>
    </w:pPr>
    <w:rPr>
      <w:sz w:val="24"/>
      <w:szCs w:val="24"/>
    </w:rPr>
  </w:style>
  <w:style w:type="character" w:customStyle="1" w:styleId="FontStyle91">
    <w:name w:val="Font Style91"/>
    <w:basedOn w:val="a2"/>
    <w:rsid w:val="00277165"/>
    <w:rPr>
      <w:rFonts w:ascii="Times New Roman" w:hAnsi="Times New Roman" w:cs="Times New Roman"/>
      <w:b/>
      <w:bCs/>
      <w:spacing w:val="20"/>
      <w:sz w:val="10"/>
      <w:szCs w:val="10"/>
    </w:rPr>
  </w:style>
  <w:style w:type="paragraph" w:customStyle="1" w:styleId="Style9">
    <w:name w:val="Style9"/>
    <w:basedOn w:val="a1"/>
    <w:rsid w:val="00277165"/>
    <w:pPr>
      <w:widowControl w:val="0"/>
      <w:autoSpaceDE w:val="0"/>
      <w:autoSpaceDN w:val="0"/>
      <w:adjustRightInd w:val="0"/>
    </w:pPr>
    <w:rPr>
      <w:sz w:val="24"/>
      <w:szCs w:val="24"/>
    </w:rPr>
  </w:style>
  <w:style w:type="character" w:customStyle="1" w:styleId="FontStyle93">
    <w:name w:val="Font Style93"/>
    <w:basedOn w:val="a2"/>
    <w:rsid w:val="00277165"/>
    <w:rPr>
      <w:rFonts w:ascii="Century Schoolbook" w:hAnsi="Century Schoolbook" w:cs="Century Schoolbook"/>
      <w:sz w:val="22"/>
      <w:szCs w:val="22"/>
    </w:rPr>
  </w:style>
  <w:style w:type="paragraph" w:customStyle="1" w:styleId="Style31">
    <w:name w:val="Style31"/>
    <w:basedOn w:val="a1"/>
    <w:rsid w:val="00277165"/>
    <w:pPr>
      <w:widowControl w:val="0"/>
      <w:autoSpaceDE w:val="0"/>
      <w:autoSpaceDN w:val="0"/>
      <w:adjustRightInd w:val="0"/>
    </w:pPr>
    <w:rPr>
      <w:sz w:val="24"/>
      <w:szCs w:val="24"/>
    </w:rPr>
  </w:style>
  <w:style w:type="paragraph" w:customStyle="1" w:styleId="Style45">
    <w:name w:val="Style45"/>
    <w:basedOn w:val="a1"/>
    <w:rsid w:val="00277165"/>
    <w:pPr>
      <w:widowControl w:val="0"/>
      <w:autoSpaceDE w:val="0"/>
      <w:autoSpaceDN w:val="0"/>
      <w:adjustRightInd w:val="0"/>
    </w:pPr>
    <w:rPr>
      <w:sz w:val="24"/>
      <w:szCs w:val="24"/>
    </w:rPr>
  </w:style>
  <w:style w:type="character" w:customStyle="1" w:styleId="FontStyle94">
    <w:name w:val="Font Style94"/>
    <w:basedOn w:val="a2"/>
    <w:rsid w:val="00277165"/>
    <w:rPr>
      <w:rFonts w:ascii="Century Schoolbook" w:hAnsi="Century Schoolbook" w:cs="Century Schoolbook"/>
      <w:b/>
      <w:bCs/>
      <w:sz w:val="24"/>
      <w:szCs w:val="24"/>
    </w:rPr>
  </w:style>
  <w:style w:type="paragraph" w:customStyle="1" w:styleId="Style36">
    <w:name w:val="Style36"/>
    <w:basedOn w:val="a1"/>
    <w:rsid w:val="00277165"/>
    <w:pPr>
      <w:widowControl w:val="0"/>
      <w:autoSpaceDE w:val="0"/>
      <w:autoSpaceDN w:val="0"/>
      <w:adjustRightInd w:val="0"/>
    </w:pPr>
    <w:rPr>
      <w:sz w:val="24"/>
      <w:szCs w:val="24"/>
    </w:rPr>
  </w:style>
  <w:style w:type="paragraph" w:customStyle="1" w:styleId="Style19">
    <w:name w:val="Style19"/>
    <w:basedOn w:val="a1"/>
    <w:rsid w:val="00277165"/>
    <w:pPr>
      <w:widowControl w:val="0"/>
      <w:autoSpaceDE w:val="0"/>
      <w:autoSpaceDN w:val="0"/>
      <w:adjustRightInd w:val="0"/>
    </w:pPr>
    <w:rPr>
      <w:sz w:val="24"/>
      <w:szCs w:val="24"/>
    </w:rPr>
  </w:style>
  <w:style w:type="paragraph" w:styleId="ad">
    <w:name w:val="Title"/>
    <w:aliases w:val="обычный2"/>
    <w:basedOn w:val="a1"/>
    <w:next w:val="a1"/>
    <w:link w:val="ae"/>
    <w:qFormat/>
    <w:rsid w:val="00277165"/>
    <w:pPr>
      <w:spacing w:after="120"/>
      <w:jc w:val="center"/>
      <w:outlineLvl w:val="0"/>
    </w:pPr>
    <w:rPr>
      <w:bCs/>
      <w:kern w:val="28"/>
      <w:szCs w:val="32"/>
      <w:lang w:eastAsia="en-US"/>
    </w:rPr>
  </w:style>
  <w:style w:type="character" w:customStyle="1" w:styleId="ae">
    <w:name w:val="Название Знак"/>
    <w:aliases w:val="обычный2 Знак"/>
    <w:basedOn w:val="a2"/>
    <w:link w:val="ad"/>
    <w:rsid w:val="00277165"/>
    <w:rPr>
      <w:rFonts w:ascii="Times New Roman" w:eastAsia="Times New Roman" w:hAnsi="Times New Roman" w:cs="Times New Roman"/>
      <w:bCs/>
      <w:kern w:val="28"/>
      <w:sz w:val="28"/>
      <w:szCs w:val="32"/>
    </w:rPr>
  </w:style>
  <w:style w:type="paragraph" w:styleId="af">
    <w:name w:val="header"/>
    <w:aliases w:val="ВерхКолонтитул"/>
    <w:basedOn w:val="a1"/>
    <w:link w:val="af0"/>
    <w:uiPriority w:val="99"/>
    <w:unhideWhenUsed/>
    <w:rsid w:val="00277165"/>
    <w:pPr>
      <w:tabs>
        <w:tab w:val="center" w:pos="4677"/>
        <w:tab w:val="right" w:pos="9355"/>
      </w:tabs>
    </w:pPr>
  </w:style>
  <w:style w:type="character" w:customStyle="1" w:styleId="af0">
    <w:name w:val="Верхний колонтитул Знак"/>
    <w:aliases w:val="ВерхКолонтитул Знак"/>
    <w:basedOn w:val="a2"/>
    <w:link w:val="af"/>
    <w:uiPriority w:val="99"/>
    <w:rsid w:val="00277165"/>
    <w:rPr>
      <w:rFonts w:ascii="Times New Roman" w:eastAsia="Times New Roman" w:hAnsi="Times New Roman" w:cs="Times New Roman"/>
      <w:sz w:val="28"/>
      <w:lang w:eastAsia="ru-RU"/>
    </w:rPr>
  </w:style>
  <w:style w:type="paragraph" w:styleId="af1">
    <w:name w:val="footer"/>
    <w:basedOn w:val="a1"/>
    <w:link w:val="af2"/>
    <w:uiPriority w:val="99"/>
    <w:unhideWhenUsed/>
    <w:rsid w:val="00277165"/>
    <w:pPr>
      <w:tabs>
        <w:tab w:val="center" w:pos="4677"/>
        <w:tab w:val="right" w:pos="9355"/>
      </w:tabs>
    </w:pPr>
  </w:style>
  <w:style w:type="character" w:customStyle="1" w:styleId="af2">
    <w:name w:val="Нижний колонтитул Знак"/>
    <w:basedOn w:val="a2"/>
    <w:link w:val="af1"/>
    <w:uiPriority w:val="99"/>
    <w:rsid w:val="00277165"/>
    <w:rPr>
      <w:rFonts w:ascii="Times New Roman" w:eastAsia="Times New Roman" w:hAnsi="Times New Roman" w:cs="Times New Roman"/>
      <w:sz w:val="28"/>
      <w:lang w:eastAsia="ru-RU"/>
    </w:rPr>
  </w:style>
  <w:style w:type="paragraph" w:styleId="af3">
    <w:name w:val="TOC Heading"/>
    <w:basedOn w:val="10"/>
    <w:next w:val="a1"/>
    <w:uiPriority w:val="39"/>
    <w:semiHidden/>
    <w:unhideWhenUsed/>
    <w:qFormat/>
    <w:rsid w:val="00277165"/>
    <w:pPr>
      <w:spacing w:before="480"/>
      <w:jc w:val="left"/>
      <w:outlineLvl w:val="9"/>
    </w:pPr>
    <w:rPr>
      <w:rFonts w:ascii="Cambria" w:hAnsi="Cambria"/>
      <w:color w:val="365F91"/>
      <w:lang w:eastAsia="en-US"/>
    </w:rPr>
  </w:style>
  <w:style w:type="paragraph" w:styleId="12">
    <w:name w:val="toc 1"/>
    <w:basedOn w:val="a1"/>
    <w:next w:val="a1"/>
    <w:autoRedefine/>
    <w:uiPriority w:val="39"/>
    <w:unhideWhenUsed/>
    <w:rsid w:val="00277165"/>
  </w:style>
  <w:style w:type="paragraph" w:styleId="22">
    <w:name w:val="toc 2"/>
    <w:basedOn w:val="a1"/>
    <w:next w:val="a1"/>
    <w:autoRedefine/>
    <w:uiPriority w:val="39"/>
    <w:unhideWhenUsed/>
    <w:rsid w:val="00277165"/>
    <w:pPr>
      <w:keepNext/>
      <w:tabs>
        <w:tab w:val="right" w:leader="dot" w:pos="9923"/>
      </w:tabs>
      <w:ind w:left="284" w:right="567" w:hanging="6"/>
    </w:pPr>
    <w:rPr>
      <w:noProof/>
      <w:szCs w:val="28"/>
    </w:rPr>
  </w:style>
  <w:style w:type="paragraph" w:styleId="31">
    <w:name w:val="toc 3"/>
    <w:basedOn w:val="a1"/>
    <w:next w:val="a1"/>
    <w:autoRedefine/>
    <w:uiPriority w:val="39"/>
    <w:unhideWhenUsed/>
    <w:rsid w:val="00277165"/>
    <w:pPr>
      <w:tabs>
        <w:tab w:val="left" w:pos="851"/>
        <w:tab w:val="right" w:leader="dot" w:pos="9923"/>
      </w:tabs>
      <w:ind w:left="567" w:right="565" w:hanging="7"/>
    </w:pPr>
    <w:rPr>
      <w:noProof/>
      <w:szCs w:val="28"/>
      <w:lang w:val="en-US"/>
    </w:rPr>
  </w:style>
  <w:style w:type="character" w:styleId="af4">
    <w:name w:val="Hyperlink"/>
    <w:basedOn w:val="a2"/>
    <w:uiPriority w:val="99"/>
    <w:unhideWhenUsed/>
    <w:rsid w:val="00277165"/>
    <w:rPr>
      <w:color w:val="0000FF"/>
      <w:u w:val="single"/>
    </w:rPr>
  </w:style>
  <w:style w:type="paragraph" w:customStyle="1" w:styleId="ConsPlusNormal">
    <w:name w:val="ConsPlusNormal"/>
    <w:rsid w:val="0027716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13">
    <w:name w:val="заголовок 1"/>
    <w:basedOn w:val="a1"/>
    <w:next w:val="a1"/>
    <w:rsid w:val="00277165"/>
    <w:pPr>
      <w:keepNext/>
      <w:autoSpaceDE w:val="0"/>
      <w:autoSpaceDN w:val="0"/>
      <w:adjustRightInd w:val="0"/>
      <w:ind w:firstLine="0"/>
      <w:jc w:val="center"/>
    </w:pPr>
    <w:rPr>
      <w:b/>
      <w:bCs/>
      <w:szCs w:val="24"/>
    </w:rPr>
  </w:style>
  <w:style w:type="paragraph" w:styleId="23">
    <w:name w:val="Body Text Indent 2"/>
    <w:basedOn w:val="a1"/>
    <w:link w:val="24"/>
    <w:uiPriority w:val="99"/>
    <w:semiHidden/>
    <w:unhideWhenUsed/>
    <w:rsid w:val="00277165"/>
    <w:pPr>
      <w:spacing w:after="120" w:line="480" w:lineRule="auto"/>
      <w:ind w:left="283"/>
    </w:pPr>
  </w:style>
  <w:style w:type="character" w:customStyle="1" w:styleId="24">
    <w:name w:val="Основной текст с отступом 2 Знак"/>
    <w:basedOn w:val="a2"/>
    <w:link w:val="23"/>
    <w:uiPriority w:val="99"/>
    <w:semiHidden/>
    <w:rsid w:val="00277165"/>
    <w:rPr>
      <w:rFonts w:ascii="Times New Roman" w:eastAsia="Times New Roman" w:hAnsi="Times New Roman" w:cs="Times New Roman"/>
      <w:sz w:val="28"/>
      <w:lang w:eastAsia="ru-RU"/>
    </w:rPr>
  </w:style>
  <w:style w:type="paragraph" w:styleId="af5">
    <w:name w:val="No Spacing"/>
    <w:link w:val="af6"/>
    <w:uiPriority w:val="1"/>
    <w:qFormat/>
    <w:rsid w:val="00277165"/>
    <w:pPr>
      <w:spacing w:line="276" w:lineRule="auto"/>
      <w:ind w:firstLine="0"/>
    </w:pPr>
    <w:rPr>
      <w:rFonts w:ascii="Times New Roman" w:eastAsia="Times New Roman" w:hAnsi="Times New Roman" w:cs="Times New Roman"/>
      <w:sz w:val="28"/>
    </w:rPr>
  </w:style>
  <w:style w:type="character" w:customStyle="1" w:styleId="af6">
    <w:name w:val="Без интервала Знак"/>
    <w:basedOn w:val="a2"/>
    <w:link w:val="af5"/>
    <w:uiPriority w:val="1"/>
    <w:rsid w:val="00277165"/>
    <w:rPr>
      <w:rFonts w:ascii="Times New Roman" w:eastAsia="Times New Roman" w:hAnsi="Times New Roman" w:cs="Times New Roman"/>
      <w:sz w:val="28"/>
    </w:rPr>
  </w:style>
  <w:style w:type="paragraph" w:styleId="af7">
    <w:name w:val="Body Text Indent"/>
    <w:basedOn w:val="a1"/>
    <w:link w:val="af8"/>
    <w:uiPriority w:val="99"/>
    <w:semiHidden/>
    <w:unhideWhenUsed/>
    <w:rsid w:val="00277165"/>
    <w:pPr>
      <w:spacing w:after="120"/>
      <w:ind w:left="283"/>
    </w:pPr>
  </w:style>
  <w:style w:type="character" w:customStyle="1" w:styleId="af8">
    <w:name w:val="Основной текст с отступом Знак"/>
    <w:basedOn w:val="a2"/>
    <w:link w:val="af7"/>
    <w:uiPriority w:val="99"/>
    <w:semiHidden/>
    <w:rsid w:val="00277165"/>
    <w:rPr>
      <w:rFonts w:ascii="Times New Roman" w:eastAsia="Times New Roman" w:hAnsi="Times New Roman" w:cs="Times New Roman"/>
      <w:sz w:val="28"/>
      <w:lang w:eastAsia="ru-RU"/>
    </w:rPr>
  </w:style>
  <w:style w:type="paragraph" w:customStyle="1" w:styleId="ConsPlusNonformat">
    <w:name w:val="ConsPlusNonformat"/>
    <w:rsid w:val="00277165"/>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25">
    <w:name w:val="Body Text 2"/>
    <w:basedOn w:val="a1"/>
    <w:link w:val="26"/>
    <w:uiPriority w:val="99"/>
    <w:semiHidden/>
    <w:unhideWhenUsed/>
    <w:rsid w:val="00277165"/>
    <w:pPr>
      <w:spacing w:after="120" w:line="480" w:lineRule="auto"/>
    </w:pPr>
  </w:style>
  <w:style w:type="character" w:customStyle="1" w:styleId="26">
    <w:name w:val="Основной текст 2 Знак"/>
    <w:basedOn w:val="a2"/>
    <w:link w:val="25"/>
    <w:uiPriority w:val="99"/>
    <w:semiHidden/>
    <w:rsid w:val="00277165"/>
    <w:rPr>
      <w:rFonts w:ascii="Times New Roman" w:eastAsia="Times New Roman" w:hAnsi="Times New Roman" w:cs="Times New Roman"/>
      <w:sz w:val="28"/>
      <w:lang w:eastAsia="ru-RU"/>
    </w:rPr>
  </w:style>
  <w:style w:type="paragraph" w:styleId="af9">
    <w:name w:val="Balloon Text"/>
    <w:basedOn w:val="a1"/>
    <w:link w:val="afa"/>
    <w:uiPriority w:val="99"/>
    <w:semiHidden/>
    <w:unhideWhenUsed/>
    <w:rsid w:val="00277165"/>
    <w:rPr>
      <w:rFonts w:ascii="Tahoma" w:hAnsi="Tahoma" w:cs="Tahoma"/>
      <w:sz w:val="16"/>
      <w:szCs w:val="16"/>
    </w:rPr>
  </w:style>
  <w:style w:type="character" w:customStyle="1" w:styleId="afa">
    <w:name w:val="Текст выноски Знак"/>
    <w:basedOn w:val="a2"/>
    <w:link w:val="af9"/>
    <w:uiPriority w:val="99"/>
    <w:semiHidden/>
    <w:rsid w:val="00277165"/>
    <w:rPr>
      <w:rFonts w:ascii="Tahoma" w:eastAsia="Times New Roman" w:hAnsi="Tahoma" w:cs="Tahoma"/>
      <w:sz w:val="16"/>
      <w:szCs w:val="16"/>
      <w:lang w:eastAsia="ru-RU"/>
    </w:rPr>
  </w:style>
  <w:style w:type="numbering" w:customStyle="1" w:styleId="1">
    <w:name w:val="Стиль1"/>
    <w:uiPriority w:val="99"/>
    <w:rsid w:val="00277165"/>
    <w:pPr>
      <w:numPr>
        <w:numId w:val="1"/>
      </w:numPr>
    </w:pPr>
  </w:style>
  <w:style w:type="character" w:styleId="afb">
    <w:name w:val="Strong"/>
    <w:basedOn w:val="a2"/>
    <w:qFormat/>
    <w:rsid w:val="00277165"/>
    <w:rPr>
      <w:rFonts w:ascii="Times New Roman" w:eastAsia="Times New Roman" w:hAnsi="Times New Roman"/>
      <w:b/>
      <w:bCs/>
      <w:i/>
      <w:sz w:val="28"/>
      <w:szCs w:val="28"/>
      <w:u w:val="none"/>
      <w:lang w:eastAsia="en-US"/>
    </w:rPr>
  </w:style>
  <w:style w:type="paragraph" w:styleId="32">
    <w:name w:val="Body Text 3"/>
    <w:basedOn w:val="a1"/>
    <w:link w:val="33"/>
    <w:uiPriority w:val="99"/>
    <w:semiHidden/>
    <w:unhideWhenUsed/>
    <w:rsid w:val="00277165"/>
    <w:pPr>
      <w:spacing w:after="120"/>
    </w:pPr>
    <w:rPr>
      <w:sz w:val="16"/>
      <w:szCs w:val="16"/>
    </w:rPr>
  </w:style>
  <w:style w:type="character" w:customStyle="1" w:styleId="33">
    <w:name w:val="Основной текст 3 Знак"/>
    <w:basedOn w:val="a2"/>
    <w:link w:val="32"/>
    <w:uiPriority w:val="99"/>
    <w:semiHidden/>
    <w:rsid w:val="00277165"/>
    <w:rPr>
      <w:rFonts w:ascii="Times New Roman" w:eastAsia="Times New Roman" w:hAnsi="Times New Roman" w:cs="Times New Roman"/>
      <w:sz w:val="16"/>
      <w:szCs w:val="16"/>
      <w:lang w:eastAsia="ru-RU"/>
    </w:rPr>
  </w:style>
  <w:style w:type="paragraph" w:styleId="42">
    <w:name w:val="toc 4"/>
    <w:basedOn w:val="a1"/>
    <w:next w:val="a1"/>
    <w:autoRedefine/>
    <w:uiPriority w:val="39"/>
    <w:unhideWhenUsed/>
    <w:rsid w:val="00277165"/>
    <w:pPr>
      <w:tabs>
        <w:tab w:val="left" w:pos="1418"/>
        <w:tab w:val="right" w:leader="dot" w:pos="9923"/>
      </w:tabs>
      <w:spacing w:before="60" w:after="60" w:line="276" w:lineRule="auto"/>
      <w:ind w:left="851" w:right="567" w:firstLine="0"/>
      <w:jc w:val="left"/>
    </w:pPr>
    <w:rPr>
      <w:rFonts w:eastAsiaTheme="minorEastAsia"/>
      <w:noProof/>
      <w:szCs w:val="28"/>
    </w:rPr>
  </w:style>
  <w:style w:type="paragraph" w:styleId="51">
    <w:name w:val="toc 5"/>
    <w:basedOn w:val="a1"/>
    <w:next w:val="a1"/>
    <w:autoRedefine/>
    <w:uiPriority w:val="39"/>
    <w:unhideWhenUsed/>
    <w:rsid w:val="00277165"/>
    <w:pPr>
      <w:tabs>
        <w:tab w:val="left" w:pos="1760"/>
        <w:tab w:val="right" w:leader="dot" w:pos="9923"/>
      </w:tabs>
      <w:spacing w:line="276" w:lineRule="auto"/>
      <w:ind w:left="1276" w:right="567" w:firstLine="0"/>
      <w:jc w:val="left"/>
    </w:pPr>
    <w:rPr>
      <w:rFonts w:asciiTheme="minorHAnsi" w:eastAsiaTheme="minorEastAsia" w:hAnsiTheme="minorHAnsi" w:cstheme="minorBidi"/>
      <w:sz w:val="22"/>
    </w:rPr>
  </w:style>
  <w:style w:type="paragraph" w:styleId="62">
    <w:name w:val="toc 6"/>
    <w:basedOn w:val="a1"/>
    <w:next w:val="a1"/>
    <w:autoRedefine/>
    <w:uiPriority w:val="39"/>
    <w:unhideWhenUsed/>
    <w:rsid w:val="00277165"/>
    <w:pPr>
      <w:spacing w:after="100" w:line="276" w:lineRule="auto"/>
      <w:ind w:left="1100" w:firstLine="0"/>
      <w:jc w:val="left"/>
    </w:pPr>
    <w:rPr>
      <w:rFonts w:asciiTheme="minorHAnsi" w:eastAsiaTheme="minorEastAsia" w:hAnsiTheme="minorHAnsi" w:cstheme="minorBidi"/>
      <w:sz w:val="22"/>
    </w:rPr>
  </w:style>
  <w:style w:type="paragraph" w:styleId="70">
    <w:name w:val="toc 7"/>
    <w:basedOn w:val="a1"/>
    <w:next w:val="a1"/>
    <w:autoRedefine/>
    <w:uiPriority w:val="39"/>
    <w:unhideWhenUsed/>
    <w:rsid w:val="00277165"/>
    <w:pPr>
      <w:spacing w:after="100" w:line="276" w:lineRule="auto"/>
      <w:ind w:left="1320" w:firstLine="0"/>
      <w:jc w:val="left"/>
    </w:pPr>
    <w:rPr>
      <w:rFonts w:asciiTheme="minorHAnsi" w:eastAsiaTheme="minorEastAsia" w:hAnsiTheme="minorHAnsi" w:cstheme="minorBidi"/>
      <w:sz w:val="22"/>
    </w:rPr>
  </w:style>
  <w:style w:type="paragraph" w:styleId="82">
    <w:name w:val="toc 8"/>
    <w:basedOn w:val="a1"/>
    <w:next w:val="a1"/>
    <w:autoRedefine/>
    <w:uiPriority w:val="39"/>
    <w:unhideWhenUsed/>
    <w:rsid w:val="00277165"/>
    <w:pPr>
      <w:spacing w:after="100" w:line="276" w:lineRule="auto"/>
      <w:ind w:left="1540" w:firstLine="0"/>
      <w:jc w:val="left"/>
    </w:pPr>
    <w:rPr>
      <w:rFonts w:asciiTheme="minorHAnsi" w:eastAsiaTheme="minorEastAsia" w:hAnsiTheme="minorHAnsi" w:cstheme="minorBidi"/>
      <w:sz w:val="22"/>
    </w:rPr>
  </w:style>
  <w:style w:type="paragraph" w:styleId="91">
    <w:name w:val="toc 9"/>
    <w:basedOn w:val="a1"/>
    <w:next w:val="a1"/>
    <w:autoRedefine/>
    <w:uiPriority w:val="39"/>
    <w:unhideWhenUsed/>
    <w:rsid w:val="00277165"/>
    <w:pPr>
      <w:spacing w:after="100" w:line="276" w:lineRule="auto"/>
      <w:ind w:left="1760" w:firstLine="0"/>
      <w:jc w:val="left"/>
    </w:pPr>
    <w:rPr>
      <w:rFonts w:asciiTheme="minorHAnsi" w:eastAsiaTheme="minorEastAsia" w:hAnsiTheme="minorHAnsi" w:cstheme="minorBidi"/>
      <w:sz w:val="22"/>
    </w:rPr>
  </w:style>
  <w:style w:type="paragraph" w:customStyle="1" w:styleId="afc">
    <w:name w:val="Обычный заголовок"/>
    <w:rsid w:val="00277165"/>
    <w:pPr>
      <w:widowControl w:val="0"/>
      <w:spacing w:line="276" w:lineRule="auto"/>
      <w:ind w:firstLine="0"/>
      <w:jc w:val="center"/>
    </w:pPr>
    <w:rPr>
      <w:rFonts w:ascii="Times New Roman" w:eastAsia="Times New Roman" w:hAnsi="Times New Roman" w:cs="Times New Roman"/>
      <w:b/>
      <w:snapToGrid w:val="0"/>
      <w:sz w:val="28"/>
      <w:szCs w:val="20"/>
      <w:lang w:eastAsia="ru-RU"/>
    </w:rPr>
  </w:style>
  <w:style w:type="character" w:styleId="afd">
    <w:name w:val="FollowedHyperlink"/>
    <w:basedOn w:val="a2"/>
    <w:uiPriority w:val="99"/>
    <w:semiHidden/>
    <w:unhideWhenUsed/>
    <w:rsid w:val="00277165"/>
    <w:rPr>
      <w:color w:val="800080" w:themeColor="followedHyperlink"/>
      <w:u w:val="single"/>
    </w:rPr>
  </w:style>
  <w:style w:type="paragraph" w:customStyle="1" w:styleId="Style2">
    <w:name w:val="Style2"/>
    <w:basedOn w:val="a1"/>
    <w:uiPriority w:val="99"/>
    <w:rsid w:val="00277165"/>
    <w:pPr>
      <w:widowControl w:val="0"/>
      <w:autoSpaceDE w:val="0"/>
      <w:autoSpaceDN w:val="0"/>
      <w:adjustRightInd w:val="0"/>
      <w:spacing w:line="322" w:lineRule="exact"/>
      <w:ind w:firstLine="713"/>
      <w:jc w:val="left"/>
    </w:pPr>
    <w:rPr>
      <w:rFonts w:eastAsiaTheme="minorEastAsia"/>
      <w:sz w:val="24"/>
      <w:szCs w:val="24"/>
    </w:rPr>
  </w:style>
  <w:style w:type="character" w:customStyle="1" w:styleId="FontStyle11">
    <w:name w:val="Font Style11"/>
    <w:basedOn w:val="a2"/>
    <w:uiPriority w:val="99"/>
    <w:rsid w:val="00277165"/>
    <w:rPr>
      <w:rFonts w:ascii="Times New Roman" w:hAnsi="Times New Roman" w:cs="Times New Roman"/>
      <w:b/>
      <w:bCs/>
      <w:sz w:val="26"/>
      <w:szCs w:val="26"/>
    </w:rPr>
  </w:style>
  <w:style w:type="character" w:customStyle="1" w:styleId="FontStyle12">
    <w:name w:val="Font Style12"/>
    <w:basedOn w:val="a2"/>
    <w:uiPriority w:val="99"/>
    <w:rsid w:val="00277165"/>
    <w:rPr>
      <w:rFonts w:ascii="Times New Roman" w:hAnsi="Times New Roman" w:cs="Times New Roman"/>
      <w:sz w:val="26"/>
      <w:szCs w:val="26"/>
    </w:rPr>
  </w:style>
  <w:style w:type="paragraph" w:customStyle="1" w:styleId="34">
    <w:name w:val="Стиль3"/>
    <w:basedOn w:val="a1"/>
    <w:rsid w:val="00277165"/>
    <w:pPr>
      <w:ind w:firstLine="540"/>
    </w:pPr>
    <w:rPr>
      <w:rFonts w:ascii="Arial" w:hAnsi="Arial"/>
      <w:sz w:val="24"/>
      <w:szCs w:val="24"/>
    </w:rPr>
  </w:style>
  <w:style w:type="character" w:styleId="afe">
    <w:name w:val="Placeholder Text"/>
    <w:basedOn w:val="a2"/>
    <w:uiPriority w:val="99"/>
    <w:semiHidden/>
    <w:rsid w:val="00277165"/>
    <w:rPr>
      <w:color w:val="808080"/>
    </w:rPr>
  </w:style>
  <w:style w:type="paragraph" w:customStyle="1" w:styleId="14">
    <w:name w:val="Обычный1"/>
    <w:rsid w:val="00277165"/>
    <w:pPr>
      <w:widowControl w:val="0"/>
      <w:ind w:firstLine="0"/>
      <w:jc w:val="center"/>
    </w:pPr>
    <w:rPr>
      <w:rFonts w:ascii="Times New Roman" w:eastAsia="Times New Roman" w:hAnsi="Times New Roman" w:cs="Times New Roman"/>
      <w:snapToGrid w:val="0"/>
      <w:sz w:val="28"/>
      <w:szCs w:val="20"/>
      <w:lang w:eastAsia="ru-RU"/>
    </w:rPr>
  </w:style>
  <w:style w:type="paragraph" w:styleId="aff">
    <w:name w:val="Normal (Web)"/>
    <w:basedOn w:val="a1"/>
    <w:rsid w:val="00277165"/>
    <w:pPr>
      <w:spacing w:before="100" w:beforeAutospacing="1" w:after="100" w:afterAutospacing="1"/>
      <w:ind w:firstLine="0"/>
      <w:jc w:val="left"/>
    </w:pPr>
    <w:rPr>
      <w:bCs/>
      <w:sz w:val="24"/>
      <w:szCs w:val="24"/>
    </w:rPr>
  </w:style>
  <w:style w:type="character" w:customStyle="1" w:styleId="a6">
    <w:name w:val="Абзац списка Знак"/>
    <w:basedOn w:val="a2"/>
    <w:link w:val="a5"/>
    <w:uiPriority w:val="34"/>
    <w:rsid w:val="00277165"/>
    <w:rPr>
      <w:rFonts w:ascii="Times New Roman" w:eastAsia="Times New Roman" w:hAnsi="Times New Roman" w:cs="Times New Roman"/>
      <w:sz w:val="28"/>
      <w:lang w:eastAsia="ru-RU"/>
    </w:rPr>
  </w:style>
  <w:style w:type="paragraph" w:customStyle="1" w:styleId="aff0">
    <w:name w:val="Основной ГП"/>
    <w:link w:val="aff1"/>
    <w:qFormat/>
    <w:rsid w:val="00277165"/>
    <w:pPr>
      <w:spacing w:after="120" w:line="276" w:lineRule="auto"/>
    </w:pPr>
    <w:rPr>
      <w:rFonts w:ascii="Tahoma" w:eastAsia="Calibri" w:hAnsi="Tahoma" w:cs="Tahoma"/>
      <w:sz w:val="24"/>
      <w:szCs w:val="24"/>
    </w:rPr>
  </w:style>
  <w:style w:type="character" w:customStyle="1" w:styleId="aff1">
    <w:name w:val="Основной ГП Знак"/>
    <w:link w:val="aff0"/>
    <w:rsid w:val="00277165"/>
    <w:rPr>
      <w:rFonts w:ascii="Tahoma" w:eastAsia="Calibri" w:hAnsi="Tahoma" w:cs="Tahoma"/>
      <w:sz w:val="24"/>
      <w:szCs w:val="24"/>
    </w:rPr>
  </w:style>
  <w:style w:type="paragraph" w:customStyle="1" w:styleId="a0">
    <w:name w:val="Нумерованный ГП"/>
    <w:basedOn w:val="a1"/>
    <w:link w:val="aff2"/>
    <w:qFormat/>
    <w:rsid w:val="00277165"/>
    <w:pPr>
      <w:numPr>
        <w:numId w:val="10"/>
      </w:numPr>
      <w:spacing w:line="276" w:lineRule="auto"/>
      <w:ind w:left="1134" w:hanging="425"/>
      <w:contextualSpacing/>
      <w:jc w:val="left"/>
    </w:pPr>
    <w:rPr>
      <w:rFonts w:ascii="Tahoma" w:hAnsi="Tahoma"/>
      <w:sz w:val="24"/>
      <w:szCs w:val="24"/>
      <w:lang w:eastAsia="en-US"/>
    </w:rPr>
  </w:style>
  <w:style w:type="character" w:customStyle="1" w:styleId="aff2">
    <w:name w:val="Нумерованный ГП Знак"/>
    <w:link w:val="a0"/>
    <w:rsid w:val="00277165"/>
    <w:rPr>
      <w:rFonts w:ascii="Tahoma" w:eastAsia="Times New Roman" w:hAnsi="Tahoma" w:cs="Times New Roman"/>
      <w:sz w:val="24"/>
      <w:szCs w:val="24"/>
    </w:rPr>
  </w:style>
  <w:style w:type="paragraph" w:customStyle="1" w:styleId="a">
    <w:name w:val="Маркированный ГП"/>
    <w:basedOn w:val="a5"/>
    <w:link w:val="aff3"/>
    <w:rsid w:val="00277165"/>
    <w:pPr>
      <w:numPr>
        <w:numId w:val="11"/>
      </w:numPr>
      <w:spacing w:line="276" w:lineRule="auto"/>
      <w:ind w:left="1134" w:hanging="425"/>
      <w:jc w:val="left"/>
    </w:pPr>
    <w:rPr>
      <w:rFonts w:ascii="Tahoma" w:hAnsi="Tahoma"/>
      <w:sz w:val="24"/>
      <w:szCs w:val="24"/>
      <w:lang w:eastAsia="en-US"/>
    </w:rPr>
  </w:style>
  <w:style w:type="character" w:customStyle="1" w:styleId="aff3">
    <w:name w:val="Маркированный ГП Знак"/>
    <w:link w:val="a"/>
    <w:rsid w:val="00277165"/>
    <w:rPr>
      <w:rFonts w:ascii="Tahoma" w:eastAsia="Times New Roman" w:hAnsi="Tahoma" w:cs="Times New Roman"/>
      <w:sz w:val="24"/>
      <w:szCs w:val="24"/>
    </w:rPr>
  </w:style>
  <w:style w:type="paragraph" w:customStyle="1" w:styleId="aff4">
    <w:name w:val="Таблица ГП"/>
    <w:basedOn w:val="a1"/>
    <w:next w:val="aff0"/>
    <w:link w:val="aff5"/>
    <w:qFormat/>
    <w:rsid w:val="00277165"/>
    <w:pPr>
      <w:ind w:firstLine="0"/>
      <w:jc w:val="left"/>
    </w:pPr>
    <w:rPr>
      <w:rFonts w:ascii="Tahoma" w:hAnsi="Tahoma" w:cs="Tahoma"/>
      <w:sz w:val="20"/>
      <w:szCs w:val="20"/>
    </w:rPr>
  </w:style>
  <w:style w:type="character" w:customStyle="1" w:styleId="aff5">
    <w:name w:val="Таблица ГП Знак"/>
    <w:basedOn w:val="a2"/>
    <w:link w:val="aff4"/>
    <w:rsid w:val="00277165"/>
    <w:rPr>
      <w:rFonts w:ascii="Tahoma" w:eastAsia="Times New Roman" w:hAnsi="Tahoma" w:cs="Tahoma"/>
      <w:sz w:val="20"/>
      <w:szCs w:val="20"/>
      <w:lang w:eastAsia="ru-RU"/>
    </w:rPr>
  </w:style>
  <w:style w:type="paragraph" w:styleId="aff6">
    <w:name w:val="Plain Text"/>
    <w:basedOn w:val="a1"/>
    <w:link w:val="aff7"/>
    <w:rsid w:val="00277165"/>
    <w:pPr>
      <w:ind w:firstLine="0"/>
      <w:jc w:val="left"/>
    </w:pPr>
    <w:rPr>
      <w:rFonts w:ascii="Courier New" w:hAnsi="Courier New" w:cs="Courier New"/>
      <w:sz w:val="20"/>
      <w:szCs w:val="20"/>
    </w:rPr>
  </w:style>
  <w:style w:type="character" w:customStyle="1" w:styleId="aff7">
    <w:name w:val="Текст Знак"/>
    <w:basedOn w:val="a2"/>
    <w:link w:val="aff6"/>
    <w:rsid w:val="0027716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0%BE%D1%80%D0%BE%D0%B4%D1%81%D0%BA%D0%BE%D0%B9_%D0%BE%D0%BA%D1%80%D1%83%D0%B3_%D0%9F%D0%B5%D1%80%D0%B2%D0%BE%D1%83%D1%80%D0%B0%D0%BB%D1%8C%D1%81%D0%BA" TargetMode="External"/><Relationship Id="rId13" Type="http://schemas.openxmlformats.org/officeDocument/2006/relationships/hyperlink" Target="http://ru.wikipedia.org/wiki/1754" TargetMode="External"/><Relationship Id="rId18" Type="http://schemas.openxmlformats.org/officeDocument/2006/relationships/hyperlink" Target="http://ru.wikipedia.org/wiki/%D0%95%D0%BA%D0%B0%D1%82%D0%B5%D1%80%D0%B8%D0%BD%D0%B1%D1%83%D1%80%D0%B3"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ru.wikipedia.org/wiki/%D0%92%D0%BE%D0%B9%D1%81%D0%BA%D0%BE%D0%B2%D0%B0%D1%8F_%D1%87%D0%B0%D1%81%D1%82%D1%8C" TargetMode="External"/><Relationship Id="rId7" Type="http://schemas.openxmlformats.org/officeDocument/2006/relationships/endnotes" Target="endnotes.xml"/><Relationship Id="rId12" Type="http://schemas.openxmlformats.org/officeDocument/2006/relationships/hyperlink" Target="http://ru.wikipedia.org/wiki/%D0%98%D1%81%D0%B5%D1%82%D1%8C_(%D1%80%D0%B5%D0%BA%D0%B0)" TargetMode="External"/><Relationship Id="rId17" Type="http://schemas.openxmlformats.org/officeDocument/2006/relationships/hyperlink" Target="http://ru.wikipedia.org/wiki/%D0%95%D0%BA%D0%B0%D1%82%D0%B5%D1%80%D0%B8%D0%BD%D0%B1%D1%83%D1%80%D0%B3"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ru.wikipedia.org/wiki/%D0%92%D0%BE%D0%BB%D1%87%D0%B8%D1%85%D0%B8%D0%BD%D1%81%D0%BA%D0%BE%D0%B5_%D0%B2%D0%BE%D0%B4%D0%BE%D1%85%D1%80%D0%B0%D0%BD%D0%B8%D0%BB%D0%B8%D1%89%D0%B5" TargetMode="External"/><Relationship Id="rId20" Type="http://schemas.openxmlformats.org/officeDocument/2006/relationships/hyperlink" Target="http://ru.wikipedia.org/wiki/2001_%D0%B3%D0%BE%D0%B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95%D0%BA%D0%B0%D1%82%D0%B5%D1%80%D0%B8%D0%BD%D0%B1%D1%83%D1%80%D0%B3"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ru.wikipedia.org/wiki/1970-%D0%B5" TargetMode="External"/><Relationship Id="rId23" Type="http://schemas.openxmlformats.org/officeDocument/2006/relationships/image" Target="media/image1.jpeg"/><Relationship Id="rId28" Type="http://schemas.openxmlformats.org/officeDocument/2006/relationships/footer" Target="footer2.xml"/><Relationship Id="rId10" Type="http://schemas.openxmlformats.org/officeDocument/2006/relationships/hyperlink" Target="http://ru.wikipedia.org/wiki/%D0%9F%D0%B5%D1%80%D0%B2%D0%BE%D1%83%D1%80%D0%B0%D0%BB%D1%8C%D1%81%D0%BA" TargetMode="External"/><Relationship Id="rId19" Type="http://schemas.openxmlformats.org/officeDocument/2006/relationships/hyperlink" Target="http://ru.wikipedia.org/wiki/%D0%9F%D0%B5%D1%80%D0%BC%D1%8C" TargetMode="External"/><Relationship Id="rId4" Type="http://schemas.openxmlformats.org/officeDocument/2006/relationships/settings" Target="settings.xml"/><Relationship Id="rId9" Type="http://schemas.openxmlformats.org/officeDocument/2006/relationships/hyperlink" Target="http://ru.wikipedia.org/wiki/%D0%A1%D0%B2%D0%B5%D1%80%D0%B4%D0%BB%D0%BE%D0%B2%D1%81%D0%BA%D0%B0%D1%8F_%D0%BE%D0%B1%D0%BB%D0%B0%D1%81%D1%82%D1%8C" TargetMode="External"/><Relationship Id="rId14" Type="http://schemas.openxmlformats.org/officeDocument/2006/relationships/hyperlink" Target="http://ru.wikipedia.org/wiki/1960-%D0%B5" TargetMode="External"/><Relationship Id="rId22" Type="http://schemas.openxmlformats.org/officeDocument/2006/relationships/hyperlink" Target="http://ru.wikipedia.org/wiki/2001_%D0%B3%D0%BE%D0%B4"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8025</Words>
  <Characters>45749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Администратор</cp:lastModifiedBy>
  <cp:revision>8</cp:revision>
  <cp:lastPrinted>2014-07-15T11:08:00Z</cp:lastPrinted>
  <dcterms:created xsi:type="dcterms:W3CDTF">2014-04-16T05:23:00Z</dcterms:created>
  <dcterms:modified xsi:type="dcterms:W3CDTF">2014-07-30T10:39:00Z</dcterms:modified>
</cp:coreProperties>
</file>