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D8" w:rsidRDefault="000A32D8" w:rsidP="000A32D8">
      <w:pPr>
        <w:pStyle w:val="af4"/>
        <w:tabs>
          <w:tab w:val="left" w:pos="851"/>
          <w:tab w:val="left" w:pos="1383"/>
        </w:tabs>
        <w:jc w:val="both"/>
        <w:rPr>
          <w:sz w:val="28"/>
          <w:szCs w:val="28"/>
          <w:lang w:val="ru-RU"/>
        </w:rPr>
      </w:pPr>
    </w:p>
    <w:p w:rsidR="00FE10BC" w:rsidRDefault="00FE10BC" w:rsidP="000A32D8">
      <w:pPr>
        <w:pStyle w:val="af4"/>
        <w:tabs>
          <w:tab w:val="left" w:pos="851"/>
          <w:tab w:val="left" w:pos="1383"/>
        </w:tabs>
        <w:jc w:val="both"/>
        <w:rPr>
          <w:sz w:val="28"/>
          <w:szCs w:val="28"/>
          <w:lang w:val="ru-RU"/>
        </w:rPr>
      </w:pPr>
    </w:p>
    <w:p w:rsidR="00FE10BC" w:rsidRPr="00FE10BC" w:rsidRDefault="00FE10BC" w:rsidP="00FE10BC">
      <w:pPr>
        <w:pStyle w:val="af4"/>
        <w:tabs>
          <w:tab w:val="left" w:pos="851"/>
          <w:tab w:val="left" w:pos="1383"/>
        </w:tabs>
        <w:jc w:val="center"/>
        <w:rPr>
          <w:b/>
          <w:sz w:val="28"/>
          <w:szCs w:val="28"/>
          <w:lang w:val="ru-RU"/>
        </w:rPr>
      </w:pPr>
      <w:r w:rsidRPr="00FE10BC">
        <w:rPr>
          <w:b/>
          <w:sz w:val="28"/>
          <w:szCs w:val="28"/>
          <w:lang w:val="ru-RU"/>
        </w:rPr>
        <w:t xml:space="preserve">Результаты деятельности Антинаркотической комиссии </w:t>
      </w:r>
    </w:p>
    <w:p w:rsidR="00FE10BC" w:rsidRPr="00FE10BC" w:rsidRDefault="00FE10BC" w:rsidP="00FE10BC">
      <w:pPr>
        <w:pStyle w:val="af4"/>
        <w:tabs>
          <w:tab w:val="left" w:pos="851"/>
          <w:tab w:val="left" w:pos="1383"/>
        </w:tabs>
        <w:jc w:val="center"/>
        <w:rPr>
          <w:b/>
          <w:sz w:val="28"/>
          <w:szCs w:val="28"/>
          <w:lang w:val="ru-RU"/>
        </w:rPr>
      </w:pPr>
      <w:r w:rsidRPr="00FE10BC">
        <w:rPr>
          <w:b/>
          <w:sz w:val="28"/>
          <w:szCs w:val="28"/>
          <w:lang w:val="ru-RU"/>
        </w:rPr>
        <w:t>городского округа Первоуральск</w:t>
      </w:r>
      <w:r>
        <w:rPr>
          <w:b/>
          <w:sz w:val="28"/>
          <w:szCs w:val="28"/>
          <w:lang w:val="ru-RU"/>
        </w:rPr>
        <w:t>.</w:t>
      </w:r>
    </w:p>
    <w:p w:rsidR="00FE10BC" w:rsidRDefault="00C06BCF" w:rsidP="00C06BCF">
      <w:pPr>
        <w:pStyle w:val="af4"/>
        <w:tabs>
          <w:tab w:val="left" w:pos="851"/>
          <w:tab w:val="left" w:pos="1381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</w:p>
    <w:p w:rsidR="00C06BCF" w:rsidRDefault="00FE10BC" w:rsidP="00C06BCF">
      <w:pPr>
        <w:pStyle w:val="af4"/>
        <w:tabs>
          <w:tab w:val="left" w:pos="851"/>
          <w:tab w:val="left" w:pos="1381"/>
        </w:tabs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ab/>
      </w:r>
      <w:bookmarkStart w:id="0" w:name="_GoBack"/>
      <w:bookmarkEnd w:id="0"/>
      <w:r w:rsidR="00C06BCF">
        <w:rPr>
          <w:sz w:val="26"/>
          <w:szCs w:val="26"/>
        </w:rPr>
        <w:t xml:space="preserve">Работа Администрации городского округа Первоуральск по профилактике наркомании и токсикомании, прекращения роста незаконного потребления наркотических средств, психотропных и токсических веществ гражданами, проживающими на территории городского округа, в особенности несовершеннолетними, а в последующим сокращения числа заболеваний наркоманией и токсикоманией, связанных с ними правонарушений   проводится антинаркотической  комиссией городского округа Первоуральск.     </w:t>
      </w:r>
    </w:p>
    <w:p w:rsidR="00C06BCF" w:rsidRDefault="00C06BCF" w:rsidP="00C06BCF">
      <w:pPr>
        <w:pStyle w:val="af4"/>
        <w:tabs>
          <w:tab w:val="left" w:pos="851"/>
          <w:tab w:val="left" w:pos="138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Постановлением Главы Администрации городского округа Первоуральск от 31.07.2008 года № 174 «Об образовании антинаркотической комиссии» утверждено Положение об антинаркотической комиссии, утвержден состав и Регламент работы. Новый  состав комиссии систематически уточняется и утверждается постановлениями Администрации городского округа Первоуральск (постановление Администрации городского округа Первоуральск «О внесении изменений в состав антинаркотической комиссии» от 12.05.2015 года № 943</w:t>
      </w:r>
      <w:r w:rsidR="005D0447">
        <w:rPr>
          <w:sz w:val="26"/>
          <w:szCs w:val="26"/>
          <w:lang w:val="ru-RU"/>
        </w:rPr>
        <w:t>,</w:t>
      </w:r>
      <w:r w:rsidR="005D0447" w:rsidRPr="005D0447">
        <w:rPr>
          <w:sz w:val="26"/>
          <w:szCs w:val="26"/>
        </w:rPr>
        <w:t xml:space="preserve"> </w:t>
      </w:r>
      <w:r w:rsidR="005D0447">
        <w:rPr>
          <w:sz w:val="26"/>
          <w:szCs w:val="26"/>
        </w:rPr>
        <w:t xml:space="preserve">постановление Администрации городского округа Первоуральск «О внесении изменений в состав антинаркотической комиссии» от </w:t>
      </w:r>
      <w:r w:rsidR="005D0447">
        <w:rPr>
          <w:sz w:val="26"/>
          <w:szCs w:val="26"/>
          <w:lang w:val="ru-RU"/>
        </w:rPr>
        <w:t>07</w:t>
      </w:r>
      <w:r w:rsidR="005D0447">
        <w:rPr>
          <w:sz w:val="26"/>
          <w:szCs w:val="26"/>
        </w:rPr>
        <w:t>.0</w:t>
      </w:r>
      <w:r w:rsidR="005D0447">
        <w:rPr>
          <w:sz w:val="26"/>
          <w:szCs w:val="26"/>
          <w:lang w:val="ru-RU"/>
        </w:rPr>
        <w:t>9</w:t>
      </w:r>
      <w:r w:rsidR="005D0447">
        <w:rPr>
          <w:sz w:val="26"/>
          <w:szCs w:val="26"/>
        </w:rPr>
        <w:t xml:space="preserve">.2015 года № </w:t>
      </w:r>
      <w:r w:rsidR="005D0447">
        <w:rPr>
          <w:sz w:val="26"/>
          <w:szCs w:val="26"/>
          <w:lang w:val="ru-RU"/>
        </w:rPr>
        <w:t>1942</w:t>
      </w:r>
      <w:r>
        <w:rPr>
          <w:sz w:val="26"/>
          <w:szCs w:val="26"/>
        </w:rPr>
        <w:t>).</w:t>
      </w:r>
    </w:p>
    <w:p w:rsidR="00C06BCF" w:rsidRDefault="00C06BCF" w:rsidP="00C06BCF">
      <w:pPr>
        <w:pStyle w:val="af4"/>
        <w:tabs>
          <w:tab w:val="left" w:pos="851"/>
          <w:tab w:val="left" w:pos="1381"/>
        </w:tabs>
        <w:ind w:left="20"/>
        <w:jc w:val="both"/>
        <w:rPr>
          <w:sz w:val="28"/>
          <w:szCs w:val="28"/>
        </w:rPr>
      </w:pPr>
      <w:r>
        <w:rPr>
          <w:sz w:val="26"/>
          <w:szCs w:val="26"/>
        </w:rPr>
        <w:tab/>
        <w:t>Ежегодно составляется план работы комиссии. План заседаний комиссий включает в себя перечень основных вопросов, подлежащих рассмотрению на заседаниях</w:t>
      </w:r>
      <w:r>
        <w:rPr>
          <w:sz w:val="28"/>
          <w:szCs w:val="28"/>
        </w:rPr>
        <w:t>.</w:t>
      </w:r>
    </w:p>
    <w:p w:rsidR="00C06BCF" w:rsidRPr="00451478" w:rsidRDefault="00C06BCF" w:rsidP="005D0447">
      <w:pPr>
        <w:pStyle w:val="af4"/>
        <w:tabs>
          <w:tab w:val="left" w:pos="851"/>
          <w:tab w:val="left" w:pos="1381"/>
        </w:tabs>
        <w:ind w:left="20"/>
        <w:jc w:val="both"/>
        <w:rPr>
          <w:sz w:val="26"/>
          <w:szCs w:val="26"/>
          <w:lang w:val="ru-RU"/>
        </w:rPr>
      </w:pPr>
      <w:r>
        <w:rPr>
          <w:sz w:val="28"/>
          <w:szCs w:val="28"/>
        </w:rPr>
        <w:tab/>
      </w:r>
      <w:r w:rsidR="00451478" w:rsidRPr="00451478">
        <w:rPr>
          <w:sz w:val="26"/>
          <w:szCs w:val="26"/>
          <w:lang w:val="ru-RU"/>
        </w:rPr>
        <w:t>З</w:t>
      </w:r>
      <w:r w:rsidR="005D0447" w:rsidRPr="00451478">
        <w:rPr>
          <w:sz w:val="26"/>
          <w:szCs w:val="26"/>
          <w:lang w:val="ru-RU"/>
        </w:rPr>
        <w:t xml:space="preserve">а прошедший период 2015 года организовано и проведено </w:t>
      </w:r>
      <w:r w:rsidR="00451478" w:rsidRPr="00451478">
        <w:rPr>
          <w:sz w:val="26"/>
          <w:szCs w:val="26"/>
          <w:lang w:val="ru-RU"/>
        </w:rPr>
        <w:t>4 заседания антинаркотической комиссии городского округа Первоуральск, на которых рассмотрено 17 вопросов, касающихся профилактики наркомании и токсикомании, в том числе и среди несовершеннолетних, вопросы об организации первичной профилактике наркомании, об индивидуально- профилактической работе с лицами, совершившими административные правонарушения в сфере незаконного оборота наркотиков и пр.</w:t>
      </w:r>
    </w:p>
    <w:p w:rsidR="00C06BCF" w:rsidRDefault="00C06BCF" w:rsidP="00C06BCF">
      <w:pPr>
        <w:pStyle w:val="af4"/>
        <w:tabs>
          <w:tab w:val="left" w:pos="851"/>
          <w:tab w:val="left" w:pos="138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На заседаниях АНК ежеквартально рассматривается вопрос:</w:t>
      </w:r>
      <w:r w:rsidR="0069161B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«О наркоситуации в городском округе Первоуральск», определяются  дополнительные профилактические  меры по противодействию незаконному обороту наркотических средств, профилактики наркомании и токсикомании</w:t>
      </w:r>
      <w:r>
        <w:rPr>
          <w:sz w:val="26"/>
          <w:szCs w:val="26"/>
          <w:lang w:val="ru-RU"/>
        </w:rPr>
        <w:t xml:space="preserve"> среди населения городского округа</w:t>
      </w:r>
      <w:r>
        <w:rPr>
          <w:sz w:val="26"/>
          <w:szCs w:val="26"/>
        </w:rPr>
        <w:t>.</w:t>
      </w:r>
    </w:p>
    <w:p w:rsidR="0069161B" w:rsidRPr="0069161B" w:rsidRDefault="00C06BCF" w:rsidP="00C06BCF">
      <w:pPr>
        <w:pStyle w:val="af4"/>
        <w:tabs>
          <w:tab w:val="left" w:pos="851"/>
          <w:tab w:val="left" w:pos="138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На комиссиях заслушаны должностные лица городского округа, участники антинаркотической деятельности, решения приняты, доведены до исполнителей и  выполнены в полном объеме.  </w:t>
      </w:r>
    </w:p>
    <w:p w:rsidR="00C06BCF" w:rsidRDefault="00C06BCF" w:rsidP="00C06BCF">
      <w:pPr>
        <w:pStyle w:val="af4"/>
        <w:tabs>
          <w:tab w:val="left" w:pos="851"/>
          <w:tab w:val="left" w:pos="138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В городском округе Первоуральск действует Комплексная программа </w:t>
      </w:r>
    </w:p>
    <w:p w:rsidR="000A32D8" w:rsidRPr="000A32D8" w:rsidRDefault="00C06BCF" w:rsidP="002E4192">
      <w:pPr>
        <w:pStyle w:val="af4"/>
        <w:tabs>
          <w:tab w:val="left" w:pos="851"/>
          <w:tab w:val="left" w:pos="1383"/>
        </w:tabs>
        <w:jc w:val="both"/>
        <w:rPr>
          <w:sz w:val="28"/>
          <w:szCs w:val="28"/>
          <w:lang w:val="ru-RU"/>
        </w:rPr>
      </w:pPr>
      <w:r>
        <w:rPr>
          <w:sz w:val="26"/>
          <w:szCs w:val="26"/>
        </w:rPr>
        <w:t>«Профилактика наркомании и токсикомании на территории городского округа Первоуральск на 2015-2017 годы», утвержденная Постановлением Администрации  городского округа Первоуральск от 14.08.2014года № 2135. Все мероприятия по муниципальной программе выполняются в установленные сроки согласно графику проведения. Субъекты системы профилактики ежеквартально предоставляют информацию в антинаркотическую комиссию о проведенной работе в рамках программы.</w:t>
      </w:r>
      <w:r>
        <w:rPr>
          <w:sz w:val="26"/>
          <w:szCs w:val="26"/>
          <w:lang w:val="ru-RU"/>
        </w:rPr>
        <w:t xml:space="preserve"> </w:t>
      </w:r>
    </w:p>
    <w:p w:rsidR="00DD597C" w:rsidRDefault="00DD597C" w:rsidP="00DD59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период с 01 по 30 июня 2015 года специалистами Управления образования, МКУ ЦХЭМО, педагогами образовательных организаций организованы и проведены мероприятия в рамках </w:t>
      </w:r>
      <w:r>
        <w:rPr>
          <w:bCs/>
          <w:color w:val="252525"/>
          <w:sz w:val="26"/>
          <w:szCs w:val="26"/>
          <w:shd w:val="clear" w:color="auto" w:fill="FFFFFF"/>
        </w:rPr>
        <w:t xml:space="preserve">Международного дня борьбы со злоупотреблением наркотическими средствами и их незаконным оборотом. </w:t>
      </w:r>
      <w:r>
        <w:rPr>
          <w:sz w:val="26"/>
          <w:szCs w:val="26"/>
        </w:rPr>
        <w:t>В указанный период для несовершеннолетних и их родителей (законных представителей) проводились информационно-просветительские, спортивные, развлекательно-познавательные мероприятия, оказывалась психологическая и юридическая помощь молодым гражданам, работал телефон «горячей линии» и телефон доверия. В указанных мероприятиях приняло участие около 4000 человек.</w:t>
      </w:r>
    </w:p>
    <w:p w:rsidR="00DD597C" w:rsidRDefault="00DD597C" w:rsidP="00DD59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Во все образовательные организации направлены диски с записью проекта «Общее дело» (медицинские и социальные ролики, документальные фильмы), буклеты и листовки «Разумный человек – разумный выбор», «Умей сказать - НЕТ!», «Преступление и наказание», «Советы родителям», «Ответственность несовершеннолетних», визитки и буклеты ГБУЗ СО «НРЦ «Урал без наркотиков»</w:t>
      </w:r>
    </w:p>
    <w:p w:rsidR="00DD597C" w:rsidRDefault="00DD597C" w:rsidP="00DD597C">
      <w:pPr>
        <w:pStyle w:val="a9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 16 по 27 марта 2015 года специалистами Управления образования, МКУ ЦХЭМО, педагогами образовательных организаций организованы и проведены мероприятия, направленные на противодействие незаконному обороту наркотиков и профилактику их немедицинского потребления несовершеннолетними. В указанный период с несовершеннолетними проводилась информационно-просветительская работа, оказывалась психологическая и юридическая помощь молодым гражданам, работал телефон «горячей линии» и телефон доверия.</w:t>
      </w:r>
    </w:p>
    <w:p w:rsidR="00DD597C" w:rsidRDefault="00DD597C" w:rsidP="00DD597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целях эффективной организации и проведения мероприятий в рамках Всероссийской Акции «Скажи, где торгуют смертью»  информация о дате, времени ее проведения и телефонах «горячей линии» доведена до сведения педагогов, обучающихся и  родителей, размещена на информационных стендах во всех образовательных организациях (45 стендов) и сайтах Управления образования и образовательных организаций. К участию в профилактических мероприятиях привлечены специалисты субъектов профилактики: УФСКН, Прокуратуры, ОДН ОМВД, ТКДН и ЗП, ГБУЗ ПБ № 8, ГБУЗ «Клиника, дружественная к молодежи», УСП. </w:t>
      </w:r>
    </w:p>
    <w:p w:rsidR="00DD597C" w:rsidRDefault="00DD597C" w:rsidP="00DD597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МКУ ЦХЭМО работает телефон доверия</w:t>
      </w:r>
      <w:r>
        <w:rPr>
          <w:b/>
          <w:sz w:val="26"/>
          <w:szCs w:val="26"/>
        </w:rPr>
        <w:t>,</w:t>
      </w:r>
      <w:r>
        <w:rPr>
          <w:sz w:val="26"/>
          <w:szCs w:val="26"/>
        </w:rPr>
        <w:t xml:space="preserve"> и определен на время проведения Акции телефон горячей линии 66-80-32, по которым можно получить консультацию компетентных специалистов и передавать оперативно-значимую информацию о фактах незаконного оборота и потребления наркотиков. За период с 16 по 27 марта 2015 года по телефону «горячей линии» обращений граждан не поступало.  </w:t>
      </w:r>
    </w:p>
    <w:p w:rsidR="00DD597C" w:rsidRDefault="00DD597C" w:rsidP="00DD597C">
      <w:pPr>
        <w:pStyle w:val="a9"/>
        <w:ind w:firstLine="601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постановления Правительства Свердловской области от 29 декабря 2006 года № 1127-ПП «О ежегодном проведении на территории Свердловской области областной межведомственной профилактической операции «Подросток»», в соответствии с Постановлением Администрации городского округа Первоуральск от 14.05.2015 года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№ 979</w:t>
      </w:r>
      <w:r>
        <w:rPr>
          <w:color w:val="FF0000"/>
          <w:sz w:val="26"/>
          <w:szCs w:val="26"/>
        </w:rPr>
        <w:t xml:space="preserve">  </w:t>
      </w:r>
      <w:r>
        <w:rPr>
          <w:sz w:val="26"/>
          <w:szCs w:val="26"/>
        </w:rPr>
        <w:t xml:space="preserve"> «Об организации и проведении областной межведомственной комплексной профилактической операции «Подросток» в 2015 году»,  а также с целью повышения  эффективности действий по профилактике безнадзорности и правонарушений несовершеннолетних в период с 15 мая по 1 октября 2015 года на территории городского округа Первоуральск проведена областная межведомственная комплексная профилактическая операция «Подросток». </w:t>
      </w:r>
    </w:p>
    <w:p w:rsidR="00DD597C" w:rsidRDefault="00DD597C" w:rsidP="00DD597C">
      <w:pPr>
        <w:pStyle w:val="a9"/>
        <w:ind w:firstLine="60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Управление образования и подведомственные учреждения  принимают участие в реализации 4 этапов: «Безнадзорные дети», «Здоровье», «Беглец», «Школьник». Разработали план мероприятий, включающий и антинаркотическую профилактическую работу:</w:t>
      </w:r>
    </w:p>
    <w:p w:rsidR="00DD597C" w:rsidRDefault="00DD597C" w:rsidP="00DD597C">
      <w:pPr>
        <w:pStyle w:val="a9"/>
        <w:ind w:firstLine="601"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организация опроса-тестирования среди обучающихся с целью выявления интересующих форм досуга, отдыха, труда, степени занятости в летний период;</w:t>
      </w:r>
    </w:p>
    <w:p w:rsidR="00DD597C" w:rsidRDefault="00DD597C" w:rsidP="00DD597C">
      <w:pPr>
        <w:pStyle w:val="a9"/>
        <w:ind w:firstLine="601"/>
        <w:jc w:val="both"/>
        <w:rPr>
          <w:sz w:val="26"/>
          <w:szCs w:val="26"/>
        </w:rPr>
      </w:pPr>
      <w:r>
        <w:rPr>
          <w:sz w:val="26"/>
          <w:szCs w:val="26"/>
        </w:rPr>
        <w:t>- рейды по месту жительства несовершеннолетних, с целью выявления степени занятости, условий воспитания, содействие в трудоустройстве организации досуга. В мероприятиях приняли участие около 15 900 человек.</w:t>
      </w:r>
    </w:p>
    <w:p w:rsidR="00DD597C" w:rsidRDefault="00DD597C" w:rsidP="00DD597C">
      <w:pPr>
        <w:ind w:right="158" w:firstLine="471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В летний период во всех образовательных организациях продолжена комплексная работа по формированию ценностей здорового образа жизни, направленная на профилактику  вредных привычек, формирование законопослушного поведения несовершеннолетних. </w:t>
      </w:r>
      <w:r>
        <w:rPr>
          <w:color w:val="000000"/>
          <w:sz w:val="26"/>
          <w:szCs w:val="26"/>
        </w:rPr>
        <w:t>Управлением образования и образовательными организациями организованы и проведены городские</w:t>
      </w:r>
      <w:r>
        <w:rPr>
          <w:sz w:val="26"/>
          <w:szCs w:val="26"/>
        </w:rPr>
        <w:t xml:space="preserve"> межведомственные мероприятия, посвящённые Международному Дню борьбы против злоупотребления наркотиками и их незаконного оборота</w:t>
      </w:r>
      <w:r>
        <w:rPr>
          <w:color w:val="000000"/>
          <w:sz w:val="26"/>
          <w:szCs w:val="26"/>
        </w:rPr>
        <w:t>, спортивные  и информационно-пропагандистские мероприятия «</w:t>
      </w:r>
      <w:r>
        <w:rPr>
          <w:sz w:val="26"/>
          <w:szCs w:val="26"/>
        </w:rPr>
        <w:t>Радуга здоровья», «Почему важно быть здоровым?», «Все в твоих руках»,  «Познай себя», «Курение и здоровье», «Вред алкоголя» и др.</w:t>
      </w:r>
      <w:r>
        <w:rPr>
          <w:color w:val="000000"/>
          <w:sz w:val="26"/>
          <w:szCs w:val="26"/>
        </w:rPr>
        <w:t xml:space="preserve"> </w:t>
      </w:r>
    </w:p>
    <w:p w:rsidR="00DD597C" w:rsidRDefault="00DD597C" w:rsidP="00DD597C">
      <w:pPr>
        <w:jc w:val="both"/>
        <w:rPr>
          <w:sz w:val="26"/>
          <w:szCs w:val="26"/>
        </w:rPr>
      </w:pPr>
      <w:r>
        <w:rPr>
          <w:sz w:val="26"/>
          <w:szCs w:val="26"/>
        </w:rPr>
        <w:t>В межведомственных профилактических мероприятий приняли участие УО, МКУ ЦХЭМО, УФСКН, ГУЗ «Психиатрическая больница № 8», МУ «Клиника дружественная к молодежи», ЦБС.</w:t>
      </w:r>
    </w:p>
    <w:p w:rsidR="00DD597C" w:rsidRDefault="00DD597C" w:rsidP="00DD597C">
      <w:pPr>
        <w:pStyle w:val="a9"/>
        <w:ind w:firstLine="6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Мероприятия по организации и проведению социально-психологического тестирования в образовательных организациях проведены в установленный срок и в полном объеме. С 02 февраля по 15 апреля 2015 года  тестирование проведено в 22 общеобразовательных организациях. При проведении тестирования соблюдены все условия исследования:  добровольность, анонимность и конфиденциальность. </w:t>
      </w:r>
    </w:p>
    <w:p w:rsidR="00DD597C" w:rsidRDefault="00DD597C" w:rsidP="00DD597C">
      <w:pPr>
        <w:pStyle w:val="a9"/>
        <w:ind w:firstLine="6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2014-2015 учебном году 3798 человек подлежат тестированию. Информированное согласие подписали 3788 человек, что составляет 99,7% от общего количества. В ОУ № 1, 4, 7, 9, 11, 12, 15, 20, 26, 28, 29, 36, 40 собраны 100% информированных согласий. </w:t>
      </w:r>
      <w:r>
        <w:rPr>
          <w:rFonts w:eastAsia="Calibri"/>
          <w:sz w:val="26"/>
          <w:szCs w:val="26"/>
        </w:rPr>
        <w:t>По итогам проведения тестирования была сформирована «группа риска»</w:t>
      </w:r>
      <w:r>
        <w:rPr>
          <w:sz w:val="26"/>
          <w:szCs w:val="26"/>
        </w:rPr>
        <w:t xml:space="preserve"> - 2 человека, что составляет 0,05% от общего количества прошедших тестирование:</w:t>
      </w:r>
    </w:p>
    <w:p w:rsidR="00DD597C" w:rsidRDefault="00DD597C" w:rsidP="00DD597C">
      <w:pPr>
        <w:pStyle w:val="a9"/>
        <w:ind w:firstLine="601"/>
        <w:jc w:val="both"/>
        <w:rPr>
          <w:sz w:val="26"/>
          <w:szCs w:val="26"/>
        </w:rPr>
      </w:pPr>
      <w:r>
        <w:rPr>
          <w:sz w:val="26"/>
          <w:szCs w:val="26"/>
        </w:rPr>
        <w:t>-общесоциальные, «школьные», среда сверстников. По итогам проведения тестирования можно сделать следующие выводы:</w:t>
      </w:r>
    </w:p>
    <w:p w:rsidR="00DD597C" w:rsidRDefault="00DD597C" w:rsidP="00DD597C">
      <w:pPr>
        <w:pStyle w:val="a9"/>
        <w:ind w:firstLine="601"/>
        <w:jc w:val="both"/>
        <w:rPr>
          <w:sz w:val="26"/>
          <w:szCs w:val="26"/>
        </w:rPr>
      </w:pPr>
      <w:r>
        <w:rPr>
          <w:sz w:val="26"/>
          <w:szCs w:val="26"/>
        </w:rPr>
        <w:t>- среда сверстников, школьная среда и индивидуальные факторы являются факторами защиты, не несут негативного влияния;</w:t>
      </w:r>
    </w:p>
    <w:p w:rsidR="00DD597C" w:rsidRDefault="00DD597C" w:rsidP="00DD597C">
      <w:pPr>
        <w:jc w:val="both"/>
        <w:rPr>
          <w:sz w:val="26"/>
          <w:szCs w:val="26"/>
        </w:rPr>
      </w:pPr>
      <w:r>
        <w:rPr>
          <w:sz w:val="26"/>
          <w:szCs w:val="26"/>
        </w:rPr>
        <w:t>- потенциально опасными факторами, негативно воздействующими на поведение подростков, являются социальные факторы (макросоциум – 74 человека) и семейные факторы - 67 человек. В 2015-2016 учебном году тестирование запланировано на период февраль- март 2016 года. Тестированию подлежит 3900 человек.</w:t>
      </w:r>
    </w:p>
    <w:p w:rsidR="00DD597C" w:rsidRDefault="00DD597C" w:rsidP="00DD597C">
      <w:pPr>
        <w:pStyle w:val="a9"/>
        <w:ind w:firstLine="471"/>
        <w:jc w:val="both"/>
        <w:rPr>
          <w:sz w:val="26"/>
          <w:szCs w:val="26"/>
        </w:rPr>
      </w:pPr>
      <w:r>
        <w:rPr>
          <w:sz w:val="26"/>
          <w:szCs w:val="26"/>
        </w:rPr>
        <w:t>Информационно-просветительская работа с педагогами, несовершеннолетними и их родителями направлена на повышение уровня знаний о влиянии ПАВ на организм человека и правилах ЗОЖ,  о способах защиты от негативных влияний социальной среды, об ответственности за несоблюдение законов.</w:t>
      </w:r>
    </w:p>
    <w:p w:rsidR="00DD597C" w:rsidRDefault="00DD597C" w:rsidP="00DD597C">
      <w:pPr>
        <w:pStyle w:val="a9"/>
        <w:ind w:firstLine="47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целью информирования несовершеннолетних о негативном влиянии ПАВ на организм человека в текущем периоде 2015  года во всех общеобразовательных </w:t>
      </w:r>
      <w:r>
        <w:rPr>
          <w:sz w:val="26"/>
          <w:szCs w:val="26"/>
        </w:rPr>
        <w:lastRenderedPageBreak/>
        <w:t xml:space="preserve">организациях проведены мероприятия с использованием интерактивных форм работы. </w:t>
      </w:r>
    </w:p>
    <w:p w:rsidR="00DD597C" w:rsidRDefault="00DD597C" w:rsidP="00DD597C">
      <w:pPr>
        <w:ind w:right="158" w:firstLine="47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целью информирования несовершеннолетних о негативном влиянии ПАВ на организм человека во всех ОО и УДО были проведены </w:t>
      </w:r>
      <w:r>
        <w:rPr>
          <w:bCs/>
          <w:sz w:val="26"/>
          <w:szCs w:val="26"/>
        </w:rPr>
        <w:t>профилактические лекции, беседы, занятия с элементами тренингов, показом видеороликов, видеофильмов и др.</w:t>
      </w:r>
    </w:p>
    <w:p w:rsidR="00DD597C" w:rsidRDefault="00DD597C" w:rsidP="00DD597C">
      <w:pPr>
        <w:pStyle w:val="a9"/>
        <w:ind w:firstLine="47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Особое внимание УО и ОО уделяют работе с родителями. В феврале 2015 года во всех ОО проведены тематические родительские собрания с привлечением специалистов системы профилактики, направленные на формирование ЗОЖ и профилактику негативных явлений в молодежной среде, разъяснение процедуры социально-психологического тестирования. </w:t>
      </w:r>
    </w:p>
    <w:p w:rsidR="00DD597C" w:rsidRDefault="00DD597C" w:rsidP="00DD597C">
      <w:pPr>
        <w:pStyle w:val="a9"/>
        <w:ind w:firstLine="471"/>
        <w:jc w:val="both"/>
        <w:rPr>
          <w:sz w:val="26"/>
          <w:szCs w:val="26"/>
        </w:rPr>
      </w:pPr>
      <w:r>
        <w:rPr>
          <w:sz w:val="26"/>
          <w:szCs w:val="26"/>
        </w:rPr>
        <w:t>За время проведения профилактических мероприятий, приуроченных Международному дню борьбы с наркоманией в ГО Первоуральск, специалисты системы профилактики организовали и провели городские спортивные и информационно-пропагандистские мероприятия, направленные на профилактику девиантного поведения,  формирование ЗОЖ. В городских мероприятиях активное участие принимали педагоги, обучающиеся и воспитанники школ, учреждений дополнительного образования, оздоровительных учреждений.</w:t>
      </w:r>
    </w:p>
    <w:p w:rsidR="00DD597C" w:rsidRDefault="00DD597C" w:rsidP="00DD597C">
      <w:pPr>
        <w:ind w:firstLine="471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В организованных детских коллективах проведены мероприятия «Радуга здоровья», «Почему важно быть здоровым?», «Все в твоих руках»,  «Познай себя», «Курение и здоровье», «Вред алкоголя», «Наркотики – угроза человечеству», «Я: выбор и ответственность», «Я! Где мои границы?», «Опасность и запрет!», «Радуга здоровья» и др., в которых приняло участие 3340 человек</w:t>
      </w:r>
      <w:r>
        <w:rPr>
          <w:color w:val="FF0000"/>
          <w:sz w:val="26"/>
          <w:szCs w:val="26"/>
        </w:rPr>
        <w:t>.</w:t>
      </w:r>
    </w:p>
    <w:p w:rsidR="00DD597C" w:rsidRDefault="00DD597C" w:rsidP="00DD597C">
      <w:pPr>
        <w:ind w:right="158" w:firstLine="47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целью информирования несовершеннолетних о негативном влиянии ПАВ на организм человека во всех ОО и УДО были проведены </w:t>
      </w:r>
      <w:r>
        <w:rPr>
          <w:bCs/>
          <w:sz w:val="26"/>
          <w:szCs w:val="26"/>
        </w:rPr>
        <w:t>профилактические лекции, беседы, занятия с элементами тренингов, показом видеороликов, видеофильмов и др.</w:t>
      </w:r>
    </w:p>
    <w:p w:rsidR="00DD597C" w:rsidRDefault="00DD597C" w:rsidP="00DD597C">
      <w:pPr>
        <w:ind w:right="158" w:firstLine="471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Организовано  проведение курсовой подготовки и повышения квалификации педагогов по вопросам организации профилактической работы в молодежной среде</w:t>
      </w:r>
    </w:p>
    <w:p w:rsidR="00DD597C" w:rsidRDefault="00DD597C" w:rsidP="00DD597C">
      <w:pPr>
        <w:jc w:val="both"/>
        <w:rPr>
          <w:sz w:val="26"/>
          <w:szCs w:val="26"/>
        </w:rPr>
      </w:pPr>
      <w:r>
        <w:rPr>
          <w:sz w:val="26"/>
          <w:szCs w:val="26"/>
        </w:rPr>
        <w:t>- ОС «Первичная профилактика ВИЧ-инфекций среди молодёжи» (18 человек)</w:t>
      </w:r>
    </w:p>
    <w:p w:rsidR="00DD597C" w:rsidRDefault="00DD597C" w:rsidP="00DD597C">
      <w:pPr>
        <w:jc w:val="both"/>
        <w:rPr>
          <w:sz w:val="26"/>
          <w:szCs w:val="26"/>
        </w:rPr>
      </w:pPr>
      <w:r>
        <w:rPr>
          <w:sz w:val="26"/>
          <w:szCs w:val="26"/>
        </w:rPr>
        <w:t>- ОС «Человеческий потенциал России» (22 человека)</w:t>
      </w:r>
    </w:p>
    <w:p w:rsidR="00DD597C" w:rsidRDefault="00DD597C" w:rsidP="00DD597C">
      <w:pPr>
        <w:jc w:val="both"/>
        <w:rPr>
          <w:sz w:val="26"/>
          <w:szCs w:val="26"/>
        </w:rPr>
      </w:pPr>
      <w:r>
        <w:rPr>
          <w:sz w:val="26"/>
          <w:szCs w:val="26"/>
        </w:rPr>
        <w:t>- ОК «Здоровье – категория педагогическая» (250 человек)</w:t>
      </w:r>
    </w:p>
    <w:p w:rsidR="00DD597C" w:rsidRDefault="00DD597C" w:rsidP="00DD597C">
      <w:pPr>
        <w:jc w:val="both"/>
        <w:rPr>
          <w:sz w:val="26"/>
          <w:szCs w:val="26"/>
        </w:rPr>
      </w:pPr>
      <w:r>
        <w:rPr>
          <w:sz w:val="26"/>
          <w:szCs w:val="26"/>
        </w:rPr>
        <w:t>- ОНПК  «Трезвость – базовая национальная ценность» (350 человек)</w:t>
      </w:r>
    </w:p>
    <w:p w:rsidR="00DD597C" w:rsidRDefault="00DD597C" w:rsidP="00DD597C">
      <w:pPr>
        <w:jc w:val="both"/>
        <w:rPr>
          <w:sz w:val="26"/>
          <w:szCs w:val="26"/>
        </w:rPr>
      </w:pPr>
      <w:r>
        <w:rPr>
          <w:sz w:val="26"/>
          <w:szCs w:val="26"/>
        </w:rPr>
        <w:t>- ОС «Формирование совместной деятельности социальных педагогов и преподавателей ОБЖ» (40 человек)</w:t>
      </w:r>
    </w:p>
    <w:p w:rsidR="00DD597C" w:rsidRDefault="00DD597C" w:rsidP="00DD597C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>- ОС «Профилактика жестокого обращения в семье» (26 человек)</w:t>
      </w:r>
    </w:p>
    <w:p w:rsidR="00DD597C" w:rsidRDefault="00DD597C" w:rsidP="00DD597C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>- ОС Формирование ЗОЖ и профилактика рискованного поведения (26 человек)</w:t>
      </w:r>
    </w:p>
    <w:p w:rsidR="00DD597C" w:rsidRDefault="00DD597C" w:rsidP="00DD597C">
      <w:pPr>
        <w:ind w:right="158" w:firstLine="471"/>
        <w:jc w:val="both"/>
        <w:rPr>
          <w:sz w:val="26"/>
          <w:szCs w:val="26"/>
        </w:rPr>
      </w:pPr>
      <w:r>
        <w:rPr>
          <w:sz w:val="26"/>
          <w:szCs w:val="26"/>
        </w:rPr>
        <w:t>- ИС Социальное здоровье, профилактика зависимостей и др.</w:t>
      </w:r>
    </w:p>
    <w:p w:rsidR="00DD597C" w:rsidRDefault="00DD597C" w:rsidP="00DD597C">
      <w:pPr>
        <w:ind w:right="158" w:firstLine="47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ГБУЗ СО «ПБ№8» в ежеквартальном режиме в СМИ освещает наркологическую ситуацию и вопросы профилактики раннего выявления и лечения наркологических заболеваний (передачи по ТВ- 11, публикаций в СМИ- 4). Организовано и  проведено 11 семинаров, 858 профилактических бесед, 53 лекции по тематике: здорового образа жизни, профилактике наркомании и алкоголизма  (цикл лекций «Вредные последствия курительных смесей на подростковый организм»- 6; 7- тематических обучающих семинаров по первичной профилактике и раннему выявлению ПАВ,  «Признаки суицидального поведения у подростков», «Переходный возраст»; проведение лекций « </w:t>
      </w:r>
      <w:r>
        <w:rPr>
          <w:sz w:val="26"/>
          <w:szCs w:val="26"/>
        </w:rPr>
        <w:lastRenderedPageBreak/>
        <w:t>Профилактика употребления ПАВ», «Вредные последствия курительных смесей», и пр.; участие в «Флеш- мобе» для детей дворовых клубов и пр.</w:t>
      </w:r>
    </w:p>
    <w:p w:rsidR="00DD597C" w:rsidRDefault="00DD597C" w:rsidP="00DD597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подведомственных учреждениях культуры и физической культуры, на постоянной основе проводятся информационно-пропагандистские мероприятия, направленные на профилактику наркомании и токсикомании среди жителей городского округа Первоуральск.</w:t>
      </w:r>
    </w:p>
    <w:p w:rsidR="00DD597C" w:rsidRDefault="00DD597C" w:rsidP="00DD597C">
      <w:pPr>
        <w:ind w:firstLine="567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В течение 9 месяцев 2015 года были запланированы и проведены 63 мероприятий, такие как: </w:t>
      </w:r>
    </w:p>
    <w:p w:rsidR="00DD597C" w:rsidRDefault="00DD597C" w:rsidP="00DD597C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познавательная программа, посвященная профилактике ЗОЖ «Наркотикам нет - спорту нет!»; </w:t>
      </w:r>
    </w:p>
    <w:p w:rsidR="00DD597C" w:rsidRDefault="00DD597C" w:rsidP="00DD597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   рок концерт «Продолжение» и информационная выставка посвященная борьбе с наркоманией); </w:t>
      </w:r>
    </w:p>
    <w:p w:rsidR="00DD597C" w:rsidRDefault="00DD597C" w:rsidP="00DD597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 концерт «Весеннее настроение» для учащихся средних классов общеобразовательной школы №15 и т.п.;</w:t>
      </w:r>
    </w:p>
    <w:p w:rsidR="00DD597C" w:rsidRDefault="00DD597C" w:rsidP="00DD597C">
      <w:pPr>
        <w:ind w:firstLine="567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>-    беседа о здоровом образе жизни  среди несовершеннолетних «На конце иглы»;</w:t>
      </w:r>
      <w:r>
        <w:rPr>
          <w:sz w:val="26"/>
          <w:szCs w:val="26"/>
          <w:highlight w:val="yellow"/>
        </w:rPr>
        <w:t xml:space="preserve"> </w:t>
      </w:r>
    </w:p>
    <w:p w:rsidR="00DD597C" w:rsidRDefault="00DD597C" w:rsidP="00DD597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   беседа о наркомании «У опасной черты»; </w:t>
      </w:r>
    </w:p>
    <w:p w:rsidR="00DD597C" w:rsidRDefault="00DD597C" w:rsidP="00DD597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урок-предупреждение: «А ведь Минздрав предупреждает»                           (о табакокурении, наркомании  и употреблении алкоголя);</w:t>
      </w:r>
    </w:p>
    <w:p w:rsidR="00DD597C" w:rsidRDefault="00DD597C" w:rsidP="00DD597C">
      <w:pPr>
        <w:ind w:firstLine="567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>-     библиотечная акция «Жить здоровым модно» (раздача жителям города тематических листовок) и т.д.</w:t>
      </w:r>
    </w:p>
    <w:p w:rsidR="00DD597C" w:rsidRDefault="00DD597C" w:rsidP="00DD597C">
      <w:pPr>
        <w:ind w:firstLine="567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>Также на территории городского округа Первоуральск организуются и проводятся спортивные, физкультурно-массовые мероприятия, основанные на формирование здорового образа жизни среди несовершеннолетних и населения. За 9 месяцев было проведено 7 крупных спортивных мероприятий и 10 профилактических бесед, такие как:</w:t>
      </w:r>
    </w:p>
    <w:p w:rsidR="00DD597C" w:rsidRDefault="00DD597C" w:rsidP="00DD597C">
      <w:pPr>
        <w:ind w:firstLine="567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- соревнования по зимнему многоборью физкультурно-спортивного комплекса «Готов к труду и обороне» среди команд общеобразовательных организаций городского округа Первоуральск </w:t>
      </w:r>
      <w:r>
        <w:rPr>
          <w:color w:val="000000"/>
          <w:sz w:val="26"/>
          <w:szCs w:val="26"/>
        </w:rPr>
        <w:t>(лыжные гонки, стрельба, силовые упражнения)</w:t>
      </w:r>
      <w:r>
        <w:rPr>
          <w:sz w:val="26"/>
          <w:szCs w:val="26"/>
        </w:rPr>
        <w:t>;</w:t>
      </w:r>
    </w:p>
    <w:p w:rsidR="00DD597C" w:rsidRDefault="00DD597C" w:rsidP="00DD597C">
      <w:pPr>
        <w:tabs>
          <w:tab w:val="left" w:pos="709"/>
        </w:tabs>
        <w:ind w:firstLine="567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культурно-спортивное мероприятие среди воспитанников лагерей с дневным пребыванием детей на базе клубов по месту жительства, посвященное Международному дню борьбы с наркоманией и закрытию 1 лагерной смены</w:t>
      </w:r>
      <w:r>
        <w:rPr>
          <w:sz w:val="26"/>
          <w:szCs w:val="26"/>
        </w:rPr>
        <w:t>;</w:t>
      </w:r>
    </w:p>
    <w:p w:rsidR="00DD597C" w:rsidRDefault="00DD597C" w:rsidP="00DD597C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первенство г. Первоуральска по общей физической подготовке среди спортсменов;</w:t>
      </w:r>
    </w:p>
    <w:p w:rsidR="00DD597C" w:rsidRDefault="00DD597C" w:rsidP="00DD597C">
      <w:pPr>
        <w:ind w:firstLine="567"/>
        <w:jc w:val="both"/>
        <w:rPr>
          <w:sz w:val="26"/>
          <w:szCs w:val="26"/>
          <w:highlight w:val="yellow"/>
        </w:rPr>
      </w:pPr>
      <w:r>
        <w:rPr>
          <w:color w:val="000000"/>
          <w:sz w:val="26"/>
          <w:szCs w:val="26"/>
        </w:rPr>
        <w:t xml:space="preserve">-  </w:t>
      </w:r>
      <w:r>
        <w:rPr>
          <w:sz w:val="26"/>
          <w:szCs w:val="26"/>
        </w:rPr>
        <w:t>профилактические беседы: «Курительные смеси – их вред и последствия для молодого организма», «Знакомство с ФЗ «О наркотических средствах и психотропных вещества», «Мой стиль жизни-здоровье» и т.д.</w:t>
      </w:r>
    </w:p>
    <w:p w:rsidR="00DD597C" w:rsidRDefault="00DD597C" w:rsidP="00DD597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Общее количество человек, принявших участие в мероприятиях, в течение 9 месяцев составило 5932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человека.</w:t>
      </w:r>
    </w:p>
    <w:p w:rsidR="00DD597C" w:rsidRDefault="00DD597C" w:rsidP="00DD597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Вся </w:t>
      </w:r>
      <w:r>
        <w:rPr>
          <w:color w:val="000000"/>
          <w:sz w:val="26"/>
          <w:szCs w:val="26"/>
        </w:rPr>
        <w:t>информация по мероприятиям регулярно освещается в СМИ (на интернет-ресурсах, местных телеканалах и в печатных изданиях).</w:t>
      </w:r>
      <w:r>
        <w:rPr>
          <w:sz w:val="26"/>
          <w:szCs w:val="26"/>
        </w:rPr>
        <w:t xml:space="preserve"> </w:t>
      </w:r>
    </w:p>
    <w:p w:rsidR="00DD597C" w:rsidRDefault="00DD597C" w:rsidP="00DD597C">
      <w:pPr>
        <w:tabs>
          <w:tab w:val="left" w:pos="25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В рамках Комплексной программы «Профилактика наркомании и токсикомании на территории городского округа Первоуральск на 2015-2017 годы» на проведение  некоторых мероприятий  на 2015 года из средств местного бюджета выделено 70 тыс. рублей.</w:t>
      </w:r>
    </w:p>
    <w:p w:rsidR="00DD597C" w:rsidRDefault="00DD597C" w:rsidP="00DD59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Управление образования городского округа Первоуральск, что за 9 месяцев 2015 года  в рамках комплексной программы «Профилактика наркомании и </w:t>
      </w:r>
      <w:r>
        <w:rPr>
          <w:sz w:val="26"/>
          <w:szCs w:val="26"/>
        </w:rPr>
        <w:lastRenderedPageBreak/>
        <w:t>токсикомании на территории городского округа Первоуральск на 2015 год» проведены мероприятия:</w:t>
      </w:r>
    </w:p>
    <w:p w:rsidR="00DD597C" w:rsidRDefault="00DD597C" w:rsidP="00DD597C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Мероприятия, приуроченные Дню борьбы с наркоманией (июнь 2015 года).</w:t>
      </w:r>
    </w:p>
    <w:p w:rsidR="00DD597C" w:rsidRDefault="00DD597C" w:rsidP="00DD59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международный день борьбы со злоупотреблением наркотическими веществами были проведены несколько профилактических мероприятий:</w:t>
      </w:r>
    </w:p>
    <w:p w:rsidR="00DD597C" w:rsidRDefault="00DD597C" w:rsidP="00DD597C">
      <w:pPr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- ФОК «Гагаринский» - Городской конкурс рисунков «Ярмарка наших увлечений!»,</w:t>
      </w:r>
      <w:r>
        <w:rPr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фестиваль молодёжи «Жить здорОво!». </w:t>
      </w:r>
    </w:p>
    <w:p w:rsidR="00DD597C" w:rsidRDefault="00DD597C" w:rsidP="00DD597C">
      <w:pPr>
        <w:ind w:left="360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 xml:space="preserve">- Площадка ТРЦ «Строитель» - </w:t>
      </w:r>
      <w:r>
        <w:rPr>
          <w:bCs/>
          <w:iCs/>
          <w:sz w:val="26"/>
          <w:szCs w:val="26"/>
        </w:rPr>
        <w:t xml:space="preserve">Профилактическая акция  «Мы - за здоровый образ жизни!». </w:t>
      </w:r>
    </w:p>
    <w:p w:rsidR="00DD597C" w:rsidRDefault="00DD597C" w:rsidP="00DD597C">
      <w:pPr>
        <w:ind w:left="360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Всего в мероприятиях приняли участие около 380 человек (</w:t>
      </w:r>
      <w:r>
        <w:rPr>
          <w:sz w:val="26"/>
          <w:szCs w:val="26"/>
        </w:rPr>
        <w:t xml:space="preserve">воспитанники летних лагерей с дневным пребыванием детей МАОУ СОШ №10 и дворового клуба «Алые паруса» МБОУ ДО ЦДО, жители города, отдыхающие ФОК «Гагаринский»). </w:t>
      </w:r>
    </w:p>
    <w:p w:rsidR="00DD597C" w:rsidRDefault="00DD597C" w:rsidP="00DD597C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проведение мероприятий потрачено  3590 рублей.</w:t>
      </w:r>
    </w:p>
    <w:p w:rsidR="00DD597C" w:rsidRDefault="00DD597C" w:rsidP="00DD597C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2. Мероприятия, посвященные Дню трезвости.</w:t>
      </w:r>
    </w:p>
    <w:p w:rsidR="00DD597C" w:rsidRDefault="00DD597C" w:rsidP="00DD597C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рамках Дня трезвости проведены:</w:t>
      </w:r>
    </w:p>
    <w:p w:rsidR="00DD597C" w:rsidRDefault="00DD597C" w:rsidP="00DD597C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 Выставка плакатов «Здоровый Образ Жизни» (совместно с Обществом «Трезвение» при приходе Смоленской иконы Божией Матери).</w:t>
      </w:r>
    </w:p>
    <w:p w:rsidR="00DD597C" w:rsidRDefault="00DD597C" w:rsidP="00DD597C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 приобретены буклеты по профилактике вредных привычек.</w:t>
      </w:r>
    </w:p>
    <w:p w:rsidR="00DD597C" w:rsidRDefault="00DD597C" w:rsidP="00DD597C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Оплата по мероприятию в данное время  не прошла.</w:t>
      </w:r>
    </w:p>
    <w:p w:rsidR="00DD597C" w:rsidRDefault="00DD597C" w:rsidP="00DD597C">
      <w:pPr>
        <w:jc w:val="both"/>
        <w:rPr>
          <w:sz w:val="26"/>
          <w:szCs w:val="26"/>
        </w:rPr>
      </w:pPr>
      <w:r>
        <w:rPr>
          <w:sz w:val="26"/>
          <w:szCs w:val="26"/>
        </w:rPr>
        <w:t>До конца учебного года запланированы следующие мероприятия:</w:t>
      </w:r>
    </w:p>
    <w:p w:rsidR="00DD597C" w:rsidRDefault="00DD597C" w:rsidP="00DD597C">
      <w:pPr>
        <w:jc w:val="both"/>
        <w:rPr>
          <w:sz w:val="26"/>
          <w:szCs w:val="26"/>
        </w:rPr>
      </w:pPr>
      <w:r>
        <w:rPr>
          <w:sz w:val="26"/>
          <w:szCs w:val="26"/>
        </w:rPr>
        <w:t>- выездные сборы команд волонтеров – ноябрь 2015;</w:t>
      </w:r>
    </w:p>
    <w:p w:rsidR="00DD597C" w:rsidRDefault="00DD597C" w:rsidP="00DD59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изготовление буклетов, </w:t>
      </w:r>
    </w:p>
    <w:p w:rsidR="00DD597C" w:rsidRDefault="00DD597C" w:rsidP="00DD59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-баннеров по профилактике вредных привычек. </w:t>
      </w:r>
    </w:p>
    <w:p w:rsidR="00DD597C" w:rsidRPr="00DD597C" w:rsidRDefault="00DD597C" w:rsidP="00DD59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 городского округа Первоуральск от 03.09.2015 года № 1993 внесены изменения в Комплексную программу «Профилактика наркомании и токсикомании на территории городского округа Первоуральск на 2015-2017 годы», утвержденную постановлением Администрации городского округа Первоуральск от 14 августа 2014 года № 2135.</w:t>
      </w:r>
    </w:p>
    <w:sectPr w:rsidR="00DD597C" w:rsidRPr="00DD597C" w:rsidSect="0022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67FBA"/>
    <w:multiLevelType w:val="hybridMultilevel"/>
    <w:tmpl w:val="96862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4AA3"/>
    <w:rsid w:val="000A32D8"/>
    <w:rsid w:val="000F2359"/>
    <w:rsid w:val="0022284E"/>
    <w:rsid w:val="002E4192"/>
    <w:rsid w:val="00451478"/>
    <w:rsid w:val="00524AA3"/>
    <w:rsid w:val="005D0447"/>
    <w:rsid w:val="0069161B"/>
    <w:rsid w:val="007512AF"/>
    <w:rsid w:val="00830375"/>
    <w:rsid w:val="00AB3A92"/>
    <w:rsid w:val="00C06BCF"/>
    <w:rsid w:val="00DD597C"/>
    <w:rsid w:val="00FE1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0375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375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375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375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375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375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375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375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375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37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3037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3037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3037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3037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3037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3037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3037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30375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830375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830375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30375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830375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830375"/>
    <w:rPr>
      <w:b/>
      <w:bCs/>
    </w:rPr>
  </w:style>
  <w:style w:type="character" w:styleId="a8">
    <w:name w:val="Emphasis"/>
    <w:uiPriority w:val="20"/>
    <w:qFormat/>
    <w:rsid w:val="00830375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830375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830375"/>
  </w:style>
  <w:style w:type="paragraph" w:styleId="ab">
    <w:name w:val="List Paragraph"/>
    <w:basedOn w:val="a"/>
    <w:uiPriority w:val="34"/>
    <w:qFormat/>
    <w:rsid w:val="00830375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30375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30375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3037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830375"/>
    <w:rPr>
      <w:i/>
      <w:iCs/>
    </w:rPr>
  </w:style>
  <w:style w:type="character" w:styleId="ae">
    <w:name w:val="Subtle Emphasis"/>
    <w:uiPriority w:val="19"/>
    <w:qFormat/>
    <w:rsid w:val="00830375"/>
    <w:rPr>
      <w:i/>
      <w:iCs/>
    </w:rPr>
  </w:style>
  <w:style w:type="character" w:styleId="af">
    <w:name w:val="Intense Emphasis"/>
    <w:uiPriority w:val="21"/>
    <w:qFormat/>
    <w:rsid w:val="00830375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30375"/>
    <w:rPr>
      <w:smallCaps/>
    </w:rPr>
  </w:style>
  <w:style w:type="character" w:styleId="af1">
    <w:name w:val="Intense Reference"/>
    <w:uiPriority w:val="32"/>
    <w:qFormat/>
    <w:rsid w:val="00830375"/>
    <w:rPr>
      <w:b/>
      <w:bCs/>
      <w:smallCaps/>
    </w:rPr>
  </w:style>
  <w:style w:type="character" w:styleId="af2">
    <w:name w:val="Book Title"/>
    <w:basedOn w:val="a0"/>
    <w:uiPriority w:val="33"/>
    <w:qFormat/>
    <w:rsid w:val="00830375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30375"/>
    <w:pPr>
      <w:outlineLvl w:val="9"/>
    </w:pPr>
    <w:rPr>
      <w:lang w:bidi="en-US"/>
    </w:rPr>
  </w:style>
  <w:style w:type="paragraph" w:styleId="af4">
    <w:name w:val="Body Text"/>
    <w:basedOn w:val="a"/>
    <w:link w:val="af5"/>
    <w:unhideWhenUsed/>
    <w:rsid w:val="000F2359"/>
    <w:rPr>
      <w:sz w:val="24"/>
      <w:lang/>
    </w:rPr>
  </w:style>
  <w:style w:type="character" w:customStyle="1" w:styleId="af5">
    <w:name w:val="Основной текст Знак"/>
    <w:basedOn w:val="a0"/>
    <w:link w:val="af4"/>
    <w:rsid w:val="000F2359"/>
    <w:rPr>
      <w:rFonts w:ascii="Times New Roman" w:eastAsia="Times New Roman" w:hAnsi="Times New Roman" w:cs="Times New Roman"/>
      <w:sz w:val="24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0375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375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375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375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375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375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375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375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375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37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3037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3037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3037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3037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3037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3037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3037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30375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830375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830375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30375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830375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830375"/>
    <w:rPr>
      <w:b/>
      <w:bCs/>
    </w:rPr>
  </w:style>
  <w:style w:type="character" w:styleId="a8">
    <w:name w:val="Emphasis"/>
    <w:uiPriority w:val="20"/>
    <w:qFormat/>
    <w:rsid w:val="00830375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830375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830375"/>
  </w:style>
  <w:style w:type="paragraph" w:styleId="ab">
    <w:name w:val="List Paragraph"/>
    <w:basedOn w:val="a"/>
    <w:uiPriority w:val="34"/>
    <w:qFormat/>
    <w:rsid w:val="00830375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30375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30375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3037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830375"/>
    <w:rPr>
      <w:i/>
      <w:iCs/>
    </w:rPr>
  </w:style>
  <w:style w:type="character" w:styleId="ae">
    <w:name w:val="Subtle Emphasis"/>
    <w:uiPriority w:val="19"/>
    <w:qFormat/>
    <w:rsid w:val="00830375"/>
    <w:rPr>
      <w:i/>
      <w:iCs/>
    </w:rPr>
  </w:style>
  <w:style w:type="character" w:styleId="af">
    <w:name w:val="Intense Emphasis"/>
    <w:uiPriority w:val="21"/>
    <w:qFormat/>
    <w:rsid w:val="00830375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30375"/>
    <w:rPr>
      <w:smallCaps/>
    </w:rPr>
  </w:style>
  <w:style w:type="character" w:styleId="af1">
    <w:name w:val="Intense Reference"/>
    <w:uiPriority w:val="32"/>
    <w:qFormat/>
    <w:rsid w:val="00830375"/>
    <w:rPr>
      <w:b/>
      <w:bCs/>
      <w:smallCaps/>
    </w:rPr>
  </w:style>
  <w:style w:type="character" w:styleId="af2">
    <w:name w:val="Book Title"/>
    <w:basedOn w:val="a0"/>
    <w:uiPriority w:val="33"/>
    <w:qFormat/>
    <w:rsid w:val="00830375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30375"/>
    <w:pPr>
      <w:outlineLvl w:val="9"/>
    </w:pPr>
    <w:rPr>
      <w:lang w:bidi="en-US"/>
    </w:rPr>
  </w:style>
  <w:style w:type="paragraph" w:styleId="af4">
    <w:name w:val="Body Text"/>
    <w:basedOn w:val="a"/>
    <w:link w:val="af5"/>
    <w:unhideWhenUsed/>
    <w:rsid w:val="000F2359"/>
    <w:rPr>
      <w:sz w:val="24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0F2359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FD343-AF4C-4E92-9DCF-0BA5FE369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2460</Words>
  <Characters>14024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Secret-book</dc:creator>
  <cp:keywords/>
  <dc:description/>
  <cp:lastModifiedBy>renat</cp:lastModifiedBy>
  <cp:revision>2</cp:revision>
  <dcterms:created xsi:type="dcterms:W3CDTF">2015-10-23T06:15:00Z</dcterms:created>
  <dcterms:modified xsi:type="dcterms:W3CDTF">2015-10-23T06:15:00Z</dcterms:modified>
</cp:coreProperties>
</file>