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3" w:rsidRDefault="00D764D3" w:rsidP="00D764D3">
      <w:pPr>
        <w:jc w:val="center"/>
      </w:pPr>
      <w:r>
        <w:rPr>
          <w:noProof/>
          <w:lang w:eastAsia="ru-RU"/>
        </w:rPr>
        <w:drawing>
          <wp:inline distT="0" distB="0" distL="0" distR="0" wp14:anchorId="73B5ADE6" wp14:editId="1BDD539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РОССИЙСКАЯ  ФЕДЕРАЦИЯ</w:t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СВЕРДЛОВСКАЯ  ОБЛАСТЬ</w:t>
      </w:r>
    </w:p>
    <w:p w:rsidR="00D764D3" w:rsidRDefault="00D764D3" w:rsidP="00D764D3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D764D3" w:rsidRPr="006F106F" w:rsidRDefault="00D764D3" w:rsidP="00D764D3">
      <w:pPr>
        <w:pStyle w:val="a3"/>
        <w:rPr>
          <w:w w:val="160"/>
          <w:sz w:val="6"/>
          <w:szCs w:val="6"/>
        </w:rPr>
      </w:pPr>
    </w:p>
    <w:p w:rsidR="00D764D3" w:rsidRDefault="00D764D3" w:rsidP="00D764D3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C8386" wp14:editId="589EB672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D764D3" w:rsidRDefault="00D764D3" w:rsidP="00D764D3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D764D3" w:rsidRPr="002F18D0" w:rsidRDefault="004A1996" w:rsidP="00D764D3">
      <w:pPr>
        <w:pStyle w:val="1"/>
        <w:ind w:right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марта 2017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589</w:t>
      </w:r>
    </w:p>
    <w:p w:rsidR="00D764D3" w:rsidRDefault="00D764D3" w:rsidP="00D764D3">
      <w:pPr>
        <w:pStyle w:val="ConsTitle"/>
        <w:widowControl/>
        <w:tabs>
          <w:tab w:val="right" w:pos="9637"/>
        </w:tabs>
      </w:pPr>
      <w:r w:rsidRPr="006B10D9">
        <w:tab/>
      </w:r>
    </w:p>
    <w:p w:rsidR="00D764D3" w:rsidRPr="00E85C71" w:rsidRDefault="00D764D3" w:rsidP="00D764D3">
      <w:pPr>
        <w:tabs>
          <w:tab w:val="left" w:pos="4678"/>
        </w:tabs>
        <w:ind w:right="5073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5C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                              от 26 августа 2010 года № 241                              </w:t>
      </w: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E4E1B" w:rsidRDefault="00CE4E1B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D1555" w:rsidRPr="008D1555" w:rsidRDefault="008D1555" w:rsidP="008D1555">
      <w:pPr>
        <w:pStyle w:val="a3"/>
        <w:ind w:right="-51" w:firstLine="709"/>
        <w:jc w:val="both"/>
        <w:rPr>
          <w:b w:val="0"/>
          <w:szCs w:val="28"/>
        </w:rPr>
      </w:pPr>
      <w:r w:rsidRPr="008D1555">
        <w:rPr>
          <w:b w:val="0"/>
          <w:szCs w:val="28"/>
        </w:rPr>
        <w:t xml:space="preserve"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</w:t>
      </w:r>
      <w:r w:rsidR="002417D9">
        <w:rPr>
          <w:b w:val="0"/>
          <w:szCs w:val="28"/>
        </w:rPr>
        <w:t xml:space="preserve">               </w:t>
      </w:r>
      <w:r w:rsidRPr="008D1555">
        <w:rPr>
          <w:b w:val="0"/>
          <w:szCs w:val="28"/>
        </w:rPr>
        <w:t xml:space="preserve">со статьями 31-33 Градостроительного кодекса Российской Федерации                           от 29 декабря 2004 года № 190-ФЗ, рассмотрев протокол и заключение </w:t>
      </w:r>
      <w:r w:rsidR="002417D9">
        <w:rPr>
          <w:b w:val="0"/>
          <w:szCs w:val="28"/>
        </w:rPr>
        <w:t xml:space="preserve">                         </w:t>
      </w:r>
      <w:r w:rsidRPr="008D1555">
        <w:rPr>
          <w:b w:val="0"/>
          <w:szCs w:val="28"/>
        </w:rPr>
        <w:t>о результатах публичных слушаний</w:t>
      </w:r>
      <w:r w:rsidR="000860B7">
        <w:rPr>
          <w:b w:val="0"/>
          <w:szCs w:val="28"/>
        </w:rPr>
        <w:t>, утвержденное постановлением Главы городского округа Первоуральск от 14 марта 2017 года № 17</w:t>
      </w:r>
      <w:r w:rsidRPr="008D1555">
        <w:rPr>
          <w:b w:val="0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8D1555" w:rsidRPr="00853F24" w:rsidRDefault="008D1555" w:rsidP="008D1555">
      <w:pPr>
        <w:pStyle w:val="a3"/>
        <w:ind w:right="-52"/>
        <w:jc w:val="left"/>
        <w:rPr>
          <w:b w:val="0"/>
          <w:szCs w:val="28"/>
        </w:rPr>
      </w:pPr>
    </w:p>
    <w:p w:rsidR="008D1555" w:rsidRDefault="008D1555" w:rsidP="008D1555">
      <w:pPr>
        <w:pStyle w:val="a3"/>
        <w:ind w:right="-52"/>
        <w:jc w:val="both"/>
        <w:rPr>
          <w:b w:val="0"/>
          <w:szCs w:val="28"/>
        </w:rPr>
      </w:pPr>
      <w:r w:rsidRPr="002417D9">
        <w:rPr>
          <w:b w:val="0"/>
          <w:szCs w:val="28"/>
        </w:rPr>
        <w:t>РЕШИЛА:</w:t>
      </w:r>
    </w:p>
    <w:p w:rsidR="002417D9" w:rsidRPr="002417D9" w:rsidRDefault="002417D9" w:rsidP="008D1555">
      <w:pPr>
        <w:pStyle w:val="a3"/>
        <w:ind w:right="-52"/>
        <w:jc w:val="both"/>
        <w:rPr>
          <w:b w:val="0"/>
          <w:szCs w:val="28"/>
        </w:rPr>
      </w:pPr>
    </w:p>
    <w:p w:rsidR="008D1555" w:rsidRP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 xml:space="preserve">Внести в часть </w:t>
      </w:r>
      <w:r w:rsidRPr="008D15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555">
        <w:rPr>
          <w:rFonts w:ascii="Times New Roman" w:hAnsi="Times New Roman" w:cs="Times New Roman"/>
          <w:sz w:val="28"/>
          <w:szCs w:val="28"/>
        </w:rPr>
        <w:t xml:space="preserve"> карты градостроительного зонирования Правил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 </w:t>
      </w:r>
      <w:r w:rsidRPr="008D1555">
        <w:rPr>
          <w:rFonts w:ascii="Times New Roman" w:hAnsi="Times New Roman" w:cs="Times New Roman"/>
          <w:iCs/>
          <w:sz w:val="28"/>
          <w:szCs w:val="28"/>
        </w:rPr>
        <w:t>(</w:t>
      </w:r>
      <w:r w:rsidRPr="008D1555">
        <w:rPr>
          <w:rFonts w:ascii="Times New Roman" w:hAnsi="Times New Roman" w:cs="Times New Roman"/>
          <w:sz w:val="28"/>
          <w:szCs w:val="28"/>
        </w:rPr>
        <w:t>в редакции решений Первоуральской городской Думы от 22 декабря  2011 года № 446,                                                       от 28 февраля 2013 года № 33, от 29 мая 2014 года № 144,                                               от 29 мая 2014 года № 145, от 26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июня 2014 года,                                                   от 31 июля 2014 года № 175, от 25 декабря 2014 года № 245,                                     от 29 января 2015 года № 255, от 28 мая 2015 года № 296,                                                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от 28 мая 2015 года № 297, от 28 мая 2015 года № 298,                                                 от 30 июля 2015 года № 332, от 24 сентября 2015 года № 349,                                     от 24 сентября 2015 года № 350, от 26 ноября 2015 года № 366,                                     от 25 февраля 2016 года № 415, от 28 апреля 2016 года № 428, от 28 июля 2016 года № 489</w:t>
      </w:r>
      <w:r w:rsidR="00853F24">
        <w:rPr>
          <w:rFonts w:ascii="Times New Roman" w:hAnsi="Times New Roman" w:cs="Times New Roman"/>
          <w:sz w:val="28"/>
          <w:szCs w:val="28"/>
        </w:rPr>
        <w:t xml:space="preserve">, </w:t>
      </w:r>
      <w:r w:rsidR="00853F24" w:rsidRPr="00853F24">
        <w:rPr>
          <w:rFonts w:ascii="Times New Roman" w:hAnsi="Times New Roman" w:cs="Times New Roman"/>
          <w:sz w:val="28"/>
          <w:szCs w:val="28"/>
        </w:rPr>
        <w:t>от 22 декабря 2016 года № 539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 xml:space="preserve">1) Часть </w:t>
      </w:r>
      <w:r w:rsidRPr="00853F2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853F24">
        <w:rPr>
          <w:rFonts w:ascii="Times New Roman" w:eastAsia="Calibri" w:hAnsi="Times New Roman" w:cs="Times New Roman"/>
          <w:iCs/>
          <w:sz w:val="28"/>
          <w:szCs w:val="28"/>
        </w:rPr>
        <w:t xml:space="preserve"> Карты градостроительного зонирования территорий городского округа Первоуральск Свердловской области: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F24">
        <w:rPr>
          <w:rFonts w:ascii="Times New Roman" w:hAnsi="Times New Roman" w:cs="Times New Roman"/>
          <w:sz w:val="28"/>
          <w:szCs w:val="28"/>
        </w:rPr>
        <w:lastRenderedPageBreak/>
        <w:t xml:space="preserve">1. город Первоуральск, шоссе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Динасовское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 xml:space="preserve">, в 550 метра на северо-восток от дома 35 по улице Трактовая: заменить зону Р-1(2) (зона городских лесов, лесопарков (эксплуатационные леса) на зону КС-4 (коммунально-складская зона </w:t>
      </w:r>
      <w:r w:rsidRPr="00853F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53F24">
        <w:rPr>
          <w:rFonts w:ascii="Times New Roman" w:hAnsi="Times New Roman" w:cs="Times New Roman"/>
          <w:sz w:val="28"/>
          <w:szCs w:val="28"/>
        </w:rPr>
        <w:t xml:space="preserve"> класса), земельный участок с кадастровым номером 66:58:0112003:95, с видом разрешенного использования «ветеринарное обслуживание»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2. город Первоуральск, улица Герцена, 19: заменить зону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 xml:space="preserve">К) (комплексная общественно-деловая зона) на зону Ж-3 (зона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 xml:space="preserve"> </w:t>
      </w:r>
      <w:r w:rsidR="002417D9">
        <w:rPr>
          <w:rFonts w:ascii="Times New Roman" w:hAnsi="Times New Roman" w:cs="Times New Roman"/>
          <w:sz w:val="28"/>
          <w:szCs w:val="28"/>
        </w:rPr>
        <w:t xml:space="preserve"> </w:t>
      </w:r>
      <w:r w:rsidRPr="00853F24">
        <w:rPr>
          <w:rFonts w:ascii="Times New Roman" w:hAnsi="Times New Roman" w:cs="Times New Roman"/>
          <w:sz w:val="28"/>
          <w:szCs w:val="28"/>
        </w:rPr>
        <w:t xml:space="preserve">и многоэтажных многоквартирных жилых домов), земельный участок </w:t>
      </w:r>
      <w:r w:rsidR="002417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F24">
        <w:rPr>
          <w:rFonts w:ascii="Times New Roman" w:hAnsi="Times New Roman" w:cs="Times New Roman"/>
          <w:sz w:val="28"/>
          <w:szCs w:val="28"/>
        </w:rPr>
        <w:t>с кадастровым номером 66:58:0113011:6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3. поселок Кузино, улица Демьяна Бедного, 8А: заменить зону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К) (комплексная общественно-деловая зона) на зону ОД(С-2)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культовых религиозных комплексов</w:t>
      </w:r>
      <w:r w:rsidRPr="00853F24">
        <w:rPr>
          <w:rFonts w:ascii="Times New Roman" w:hAnsi="Times New Roman" w:cs="Times New Roman"/>
          <w:sz w:val="28"/>
          <w:szCs w:val="28"/>
        </w:rPr>
        <w:t>), земельный участок с кадастровым номером 66:58:0701008:112, с видом разрешенного использования «религиозное использования»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4. село Слобода, улица Советская, 50: заменить зону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К) (комплексная общественно-деловая зона) на зону ОД(С-2)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культовых религиозных комплексов</w:t>
      </w:r>
      <w:r w:rsidRPr="00853F24">
        <w:rPr>
          <w:rFonts w:ascii="Times New Roman" w:hAnsi="Times New Roman" w:cs="Times New Roman"/>
          <w:sz w:val="28"/>
          <w:szCs w:val="28"/>
        </w:rPr>
        <w:t>), земельный участок с кадастровым номером 66:58:0801002:115, с видом разрешенного использования «религиозное использования»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5. поселок Новоуткинск, улица Свердлова, 1А: заменить зону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К) (комплексная общественно-деловая зона) на зону ОД(С-2)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культовых религиозных комплексов</w:t>
      </w:r>
      <w:r w:rsidRPr="00853F24">
        <w:rPr>
          <w:rFonts w:ascii="Times New Roman" w:hAnsi="Times New Roman" w:cs="Times New Roman"/>
          <w:sz w:val="28"/>
          <w:szCs w:val="28"/>
        </w:rPr>
        <w:t>), земельный участок с кадастровым номером 66:58:1101006:245, с видом разрешенного использования «религиозное использования»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6. поселок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, улица Заводская, 3С: заменить зоны Р-2 (зона городских парков, скверов, садов), П-3 (</w:t>
      </w:r>
      <w:r w:rsidRPr="00853F24">
        <w:rPr>
          <w:rFonts w:ascii="Times New Roman" w:hAnsi="Times New Roman" w:cs="Times New Roman"/>
          <w:bCs/>
          <w:sz w:val="28"/>
          <w:szCs w:val="28"/>
        </w:rPr>
        <w:t>производственная зона 3-го класса</w:t>
      </w:r>
      <w:r w:rsidRPr="00853F24">
        <w:rPr>
          <w:rFonts w:ascii="Times New Roman" w:hAnsi="Times New Roman" w:cs="Times New Roman"/>
          <w:sz w:val="28"/>
          <w:szCs w:val="28"/>
        </w:rPr>
        <w:t>) на зону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 xml:space="preserve"> (зона объектов инженерной инфраструктуры), земельный участок в  кадастровом квартале 66:58:1501001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7. село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, улица Тутовая горка, в районе домов 14, 16: заменить зону Ж-2 (зона малоэтажных многоквартирных жилых домов) на зону Ж-1 (зона жилых домов усадебного типа), земельный участок с кадастровым номером 66:58:1701003:455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8. деревня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Крылосово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, улица КИЗ, 8: заменить зону Ж-1 (зона жилых домов усадебного типа) на зону Ж-2 (зона малоэтажных многоквартирных жилых домов), земельный участок с кадастровым номером 66:58:1201002:615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2417D9" w:rsidRDefault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9. село Новоалексеевское, улица Буденного, 92: заменить зону Р-2 зона городских парков, скверов, садов) на зону Ж-1 (зона жилых домов усадебного типа), земельный участок в кадастровом квартале 66:58:2101003, с видом разрешенного использования «для индивидуального жилищного строительства»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10. город Первоуральск, улица Больничная, 10: заменить зону ТОП (территория общего пользования) на зону Ж-1 (зона жилых домов усадебного типа), земельный участок с кадастровым номером 66:58:0120007:70, с видом разрешенного использования «для индивидуального жилищного строительства»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10)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F24">
        <w:rPr>
          <w:rFonts w:ascii="Times New Roman" w:hAnsi="Times New Roman" w:cs="Times New Roman"/>
          <w:sz w:val="28"/>
          <w:szCs w:val="28"/>
        </w:rPr>
        <w:lastRenderedPageBreak/>
        <w:t>11. поселок Новоуткинск, садовое товарищество № 9 «Чирки»: заменить зоны ТОП (территория общего пользования), СХ-2 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сельскохозяйственных угодий), Р-1(2) (</w:t>
      </w:r>
      <w:r w:rsidRPr="00853F24">
        <w:rPr>
          <w:rFonts w:ascii="Times New Roman" w:hAnsi="Times New Roman" w:cs="Times New Roman"/>
          <w:sz w:val="28"/>
          <w:szCs w:val="28"/>
        </w:rPr>
        <w:t>Зона городских лесов, лесопарков (эксплуатационные леса) на зону СХ-3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ведения коллективного садоводства и дачного строительства</w:t>
      </w:r>
      <w:r w:rsidRPr="00853F24">
        <w:rPr>
          <w:rFonts w:ascii="Times New Roman" w:hAnsi="Times New Roman" w:cs="Times New Roman"/>
          <w:sz w:val="28"/>
          <w:szCs w:val="28"/>
        </w:rPr>
        <w:t>), земельный участок с кадастровым кварталом 66:58:1101012:1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12. город Первоуральск, улица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: заменить зоны ТОП (территория общего пользования), Ж-3 (</w:t>
      </w:r>
      <w:r w:rsidRPr="00853F24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proofErr w:type="spellStart"/>
      <w:r w:rsidRPr="00853F24">
        <w:rPr>
          <w:rFonts w:ascii="Times New Roman" w:hAnsi="Times New Roman" w:cs="Times New Roman"/>
          <w:bCs/>
          <w:sz w:val="28"/>
          <w:szCs w:val="28"/>
        </w:rPr>
        <w:t>среднеэтажных</w:t>
      </w:r>
      <w:proofErr w:type="spellEnd"/>
      <w:r w:rsidRPr="00853F24">
        <w:rPr>
          <w:rFonts w:ascii="Times New Roman" w:hAnsi="Times New Roman" w:cs="Times New Roman"/>
          <w:bCs/>
          <w:sz w:val="28"/>
          <w:szCs w:val="28"/>
        </w:rPr>
        <w:t xml:space="preserve"> и многоэтажных многоквартирных жилых домов), Р-1(2) (</w:t>
      </w:r>
      <w:r w:rsidRPr="00853F24">
        <w:rPr>
          <w:rFonts w:ascii="Times New Roman" w:hAnsi="Times New Roman" w:cs="Times New Roman"/>
          <w:sz w:val="28"/>
          <w:szCs w:val="28"/>
        </w:rPr>
        <w:t>зона городских лесов, лесопарков (эксплуатационные леса),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С-2) (</w:t>
      </w:r>
      <w:r w:rsidRPr="00853F24">
        <w:rPr>
          <w:rFonts w:ascii="Times New Roman" w:hAnsi="Times New Roman" w:cs="Times New Roman"/>
          <w:bCs/>
          <w:sz w:val="28"/>
          <w:szCs w:val="28"/>
        </w:rPr>
        <w:t>зона культовых религиозных комплексов), ОД(С-3) (зона спортивных комплексов)</w:t>
      </w:r>
      <w:r w:rsidRPr="00853F24">
        <w:rPr>
          <w:rFonts w:ascii="Times New Roman" w:hAnsi="Times New Roman" w:cs="Times New Roman"/>
          <w:sz w:val="28"/>
          <w:szCs w:val="28"/>
        </w:rPr>
        <w:t xml:space="preserve"> на зону ОД(С-4) (зона учебных и научно-исследовательских комплексов), земельный участок </w:t>
      </w:r>
      <w:r w:rsidR="002417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3F24">
        <w:rPr>
          <w:rFonts w:ascii="Times New Roman" w:hAnsi="Times New Roman" w:cs="Times New Roman"/>
          <w:sz w:val="28"/>
          <w:szCs w:val="28"/>
        </w:rPr>
        <w:t>в  кадастровом квартале 66:58:0107001, с видом разрешенного использования «образование и просвещение»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12)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13. город Первоуральск, улица Сакко и Ванцетти, в районе дома 17: заменить часть зон </w:t>
      </w:r>
      <w:r w:rsidRPr="00853F24">
        <w:rPr>
          <w:rFonts w:ascii="Times New Roman" w:hAnsi="Times New Roman" w:cs="Times New Roman"/>
          <w:bCs/>
          <w:sz w:val="28"/>
          <w:szCs w:val="28"/>
        </w:rPr>
        <w:t>Р-1(2) (</w:t>
      </w:r>
      <w:r w:rsidRPr="00853F24">
        <w:rPr>
          <w:rFonts w:ascii="Times New Roman" w:hAnsi="Times New Roman" w:cs="Times New Roman"/>
          <w:sz w:val="28"/>
          <w:szCs w:val="28"/>
        </w:rPr>
        <w:t xml:space="preserve">зона городских лесов, лесопарков (эксплуатационные леса), </w:t>
      </w:r>
      <w:r w:rsidRPr="00853F24">
        <w:rPr>
          <w:rFonts w:ascii="Times New Roman" w:hAnsi="Times New Roman" w:cs="Times New Roman"/>
          <w:bCs/>
          <w:sz w:val="28"/>
          <w:szCs w:val="28"/>
        </w:rPr>
        <w:t>О</w:t>
      </w:r>
      <w:proofErr w:type="gramStart"/>
      <w:r w:rsidRPr="00853F24">
        <w:rPr>
          <w:rFonts w:ascii="Times New Roman" w:hAnsi="Times New Roman" w:cs="Times New Roman"/>
          <w:bCs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bCs/>
          <w:sz w:val="28"/>
          <w:szCs w:val="28"/>
        </w:rPr>
        <w:t>С-3) (зона спортивных комплексов</w:t>
      </w:r>
      <w:r w:rsidRPr="00853F24">
        <w:rPr>
          <w:rFonts w:ascii="Times New Roman" w:hAnsi="Times New Roman" w:cs="Times New Roman"/>
          <w:sz w:val="28"/>
          <w:szCs w:val="28"/>
        </w:rPr>
        <w:t xml:space="preserve">) на зону                Ж-3 (зона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домов), часть зоны </w:t>
      </w:r>
      <w:r w:rsidRPr="00853F24">
        <w:rPr>
          <w:rFonts w:ascii="Times New Roman" w:hAnsi="Times New Roman" w:cs="Times New Roman"/>
          <w:bCs/>
          <w:sz w:val="28"/>
          <w:szCs w:val="28"/>
        </w:rPr>
        <w:t>ОД(С-3) (зона спортивных комплексов</w:t>
      </w:r>
      <w:r w:rsidRPr="00853F24">
        <w:rPr>
          <w:rFonts w:ascii="Times New Roman" w:hAnsi="Times New Roman" w:cs="Times New Roman"/>
          <w:sz w:val="28"/>
          <w:szCs w:val="28"/>
        </w:rPr>
        <w:t xml:space="preserve">), территория, расположенная в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 xml:space="preserve"> – защитной зоне комплексов предприятий малого бизнеса, перевести в зону Р-1(2) (зона 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городских лесов, лесопарков (эксплуатационные леса), часть зоны Р-1(2) (зона городских лесов, лесопарков (эксплуатационные леса), на зону П-2 (</w:t>
      </w:r>
      <w:r w:rsidRPr="00853F24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зона </w:t>
      </w:r>
      <w:r w:rsidR="002417D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53F24">
        <w:rPr>
          <w:rFonts w:ascii="Times New Roman" w:hAnsi="Times New Roman" w:cs="Times New Roman"/>
          <w:bCs/>
          <w:sz w:val="28"/>
          <w:szCs w:val="28"/>
        </w:rPr>
        <w:t>2-го класса),</w:t>
      </w:r>
      <w:r w:rsidRPr="00853F24">
        <w:rPr>
          <w:rFonts w:ascii="Times New Roman" w:hAnsi="Times New Roman" w:cs="Times New Roman"/>
          <w:sz w:val="28"/>
          <w:szCs w:val="28"/>
        </w:rPr>
        <w:t xml:space="preserve"> земельные участки в кадастровом квартале 66:58:0120001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13)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3F24">
        <w:rPr>
          <w:rFonts w:ascii="Times New Roman" w:hAnsi="Times New Roman" w:cs="Times New Roman"/>
          <w:sz w:val="28"/>
          <w:szCs w:val="28"/>
        </w:rPr>
        <w:t xml:space="preserve">14. город Первоуральск, улица Сакко и Ванцетти, территория открытого акционерного общества «Уральский трубный завод»: заменить зоны </w:t>
      </w:r>
      <w:r w:rsidRPr="00853F24">
        <w:rPr>
          <w:rFonts w:ascii="Times New Roman" w:hAnsi="Times New Roman" w:cs="Times New Roman"/>
          <w:bCs/>
          <w:sz w:val="28"/>
          <w:szCs w:val="28"/>
        </w:rPr>
        <w:t>П-4 (</w:t>
      </w:r>
      <w:r w:rsidRPr="00853F24">
        <w:rPr>
          <w:rFonts w:ascii="Times New Roman" w:hAnsi="Times New Roman" w:cs="Times New Roman"/>
          <w:sz w:val="28"/>
          <w:szCs w:val="28"/>
        </w:rPr>
        <w:t xml:space="preserve">производственная зона 4-го класса), Т.1 (зона железнодорожного транспорта), на зону </w:t>
      </w:r>
      <w:r w:rsidRPr="00853F24">
        <w:rPr>
          <w:rFonts w:ascii="Times New Roman" w:hAnsi="Times New Roman" w:cs="Times New Roman"/>
          <w:bCs/>
          <w:sz w:val="28"/>
          <w:szCs w:val="28"/>
        </w:rPr>
        <w:t>П-2 (производственная зона 2-го класса</w:t>
      </w:r>
      <w:r w:rsidRPr="00853F24">
        <w:rPr>
          <w:rFonts w:ascii="Times New Roman" w:hAnsi="Times New Roman" w:cs="Times New Roman"/>
          <w:sz w:val="28"/>
          <w:szCs w:val="28"/>
        </w:rPr>
        <w:t>), в границах земельных участков с кадастровыми номерами 66:58:0120001:31, 66:58:0120001:31, 66:58:0120001:309, 66:58:0120001:303, 66:58:0120001:455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, 66:58:0120001:1950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14)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>15. город Первоуральск, улица Декабристов, 5: заменить зону ТОП (территория общего пользования) на зону Ж-1 (зона жилых домов усадебного типа), земельный участок с кадастровым номером 66:58:0120007:78, с видом разрешенного использования «для индивидуального жилищного строительства»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15)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16. город Первоуральск, улица Талица, в 35 м юго-западнее здания торгового центра «Кировский»: заменить зоны Ж-3 (зона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 xml:space="preserve"> </w:t>
      </w:r>
      <w:r w:rsidR="002417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3F24">
        <w:rPr>
          <w:rFonts w:ascii="Times New Roman" w:hAnsi="Times New Roman" w:cs="Times New Roman"/>
          <w:sz w:val="28"/>
          <w:szCs w:val="28"/>
        </w:rPr>
        <w:t>и многоэтажных многоквартирных жилых домов), Ж-1 (зона жилых домов усадебного типа) на зону О</w:t>
      </w:r>
      <w:proofErr w:type="gramStart"/>
      <w:r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53F24">
        <w:rPr>
          <w:rFonts w:ascii="Times New Roman" w:hAnsi="Times New Roman" w:cs="Times New Roman"/>
          <w:sz w:val="28"/>
          <w:szCs w:val="28"/>
        </w:rPr>
        <w:t>К) (комплексная общественно-деловая зона), земельный участок в кадастровом квартале 66:58:0120001, с видом разрешенного использования «магазины»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935EF6" w:rsidRDefault="009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F24">
        <w:rPr>
          <w:rFonts w:ascii="Times New Roman" w:hAnsi="Times New Roman" w:cs="Times New Roman"/>
          <w:sz w:val="28"/>
          <w:szCs w:val="28"/>
        </w:rPr>
        <w:lastRenderedPageBreak/>
        <w:t xml:space="preserve">17. деревня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, улица Новая: заменить зону ТОП (территория общего пользования) на зону Ж-1 (зона жилых домов усадебного типа), земельный участок с кадастровым номером 66:58:1401001:80, с видом разрешенного использования «для индивидуального жилищного строительства»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17)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rPr>
          <w:rFonts w:ascii="Times New Roman" w:hAnsi="Times New Roman" w:cs="Times New Roman"/>
          <w:sz w:val="28"/>
          <w:szCs w:val="28"/>
        </w:rPr>
      </w:pPr>
      <w:r w:rsidRPr="00853F24">
        <w:rPr>
          <w:rFonts w:ascii="Times New Roman" w:hAnsi="Times New Roman" w:cs="Times New Roman"/>
          <w:sz w:val="28"/>
          <w:szCs w:val="28"/>
        </w:rPr>
        <w:t xml:space="preserve">18. деревня </w:t>
      </w:r>
      <w:proofErr w:type="spellStart"/>
      <w:r w:rsidRPr="00853F24">
        <w:rPr>
          <w:rFonts w:ascii="Times New Roman" w:hAnsi="Times New Roman" w:cs="Times New Roman"/>
          <w:sz w:val="28"/>
          <w:szCs w:val="28"/>
        </w:rPr>
        <w:t>Коновалово</w:t>
      </w:r>
      <w:proofErr w:type="spellEnd"/>
      <w:r w:rsidRPr="00853F24">
        <w:rPr>
          <w:rFonts w:ascii="Times New Roman" w:hAnsi="Times New Roman" w:cs="Times New Roman"/>
          <w:sz w:val="28"/>
          <w:szCs w:val="28"/>
        </w:rPr>
        <w:t>, улица Центральная: заменить зону ТОП (территория общего пользования) на зону Ж-1 (зона жилых домов усадебного типа), земельный участок с кадастровым номером 66:58:1401001:82, с видом разрешенного использования «для индивидуального жилищного строительства»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18)</w:t>
      </w:r>
      <w:r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577F58" w:rsidP="00853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3F24" w:rsidRPr="00853F24">
        <w:rPr>
          <w:rFonts w:ascii="Times New Roman" w:hAnsi="Times New Roman" w:cs="Times New Roman"/>
          <w:sz w:val="28"/>
          <w:szCs w:val="28"/>
        </w:rPr>
        <w:t xml:space="preserve">. город Первоуральск, улица </w:t>
      </w:r>
      <w:proofErr w:type="spellStart"/>
      <w:r w:rsidR="00853F24" w:rsidRPr="00853F24">
        <w:rPr>
          <w:rFonts w:ascii="Times New Roman" w:hAnsi="Times New Roman" w:cs="Times New Roman"/>
          <w:sz w:val="28"/>
          <w:szCs w:val="28"/>
        </w:rPr>
        <w:t>Папанинцев</w:t>
      </w:r>
      <w:proofErr w:type="spellEnd"/>
      <w:r w:rsidR="00853F24" w:rsidRPr="00853F24">
        <w:rPr>
          <w:rFonts w:ascii="Times New Roman" w:hAnsi="Times New Roman" w:cs="Times New Roman"/>
          <w:sz w:val="28"/>
          <w:szCs w:val="28"/>
        </w:rPr>
        <w:t>, 30: заменить зону О</w:t>
      </w:r>
      <w:proofErr w:type="gramStart"/>
      <w:r w:rsidR="00853F24" w:rsidRPr="00853F2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853F24" w:rsidRPr="00853F24">
        <w:rPr>
          <w:rFonts w:ascii="Times New Roman" w:hAnsi="Times New Roman" w:cs="Times New Roman"/>
          <w:sz w:val="28"/>
          <w:szCs w:val="28"/>
        </w:rPr>
        <w:t xml:space="preserve">С-2) (зона лечебно-оздоровительных комплексов) на зону Ж-3 (зона </w:t>
      </w:r>
      <w:proofErr w:type="spellStart"/>
      <w:r w:rsidR="00853F24" w:rsidRPr="00853F24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853F24" w:rsidRPr="00853F24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домов), земельный участок с кадастровым номером 66:58:0113004:16, с видом разрешенного использования «многоэтажная жилая застройка (высотная застройка)»</w:t>
      </w:r>
      <w:r w:rsidR="00CF042C">
        <w:rPr>
          <w:rFonts w:ascii="Times New Roman" w:hAnsi="Times New Roman" w:cs="Times New Roman"/>
          <w:sz w:val="28"/>
          <w:szCs w:val="28"/>
        </w:rPr>
        <w:t xml:space="preserve"> (Приложение 19)</w:t>
      </w:r>
      <w:r w:rsidR="00853F24" w:rsidRPr="00853F24">
        <w:rPr>
          <w:rFonts w:ascii="Times New Roman" w:hAnsi="Times New Roman" w:cs="Times New Roman"/>
          <w:sz w:val="28"/>
          <w:szCs w:val="28"/>
        </w:rPr>
        <w:t>;</w:t>
      </w:r>
    </w:p>
    <w:p w:rsidR="00853F24" w:rsidRPr="00853F24" w:rsidRDefault="00853F24" w:rsidP="00853F24">
      <w:pPr>
        <w:pStyle w:val="ab"/>
        <w:ind w:firstLine="709"/>
        <w:jc w:val="both"/>
        <w:rPr>
          <w:iCs/>
          <w:sz w:val="28"/>
          <w:szCs w:val="28"/>
        </w:rPr>
      </w:pPr>
      <w:r w:rsidRPr="00853F24">
        <w:rPr>
          <w:iCs/>
          <w:sz w:val="28"/>
          <w:szCs w:val="28"/>
        </w:rPr>
        <w:t xml:space="preserve">2) часть </w:t>
      </w:r>
      <w:r w:rsidRPr="00853F24">
        <w:rPr>
          <w:iCs/>
          <w:sz w:val="28"/>
          <w:szCs w:val="28"/>
          <w:lang w:val="en-US"/>
        </w:rPr>
        <w:t>III</w:t>
      </w:r>
      <w:r w:rsidRPr="00853F24">
        <w:rPr>
          <w:iCs/>
          <w:sz w:val="28"/>
          <w:szCs w:val="28"/>
        </w:rPr>
        <w:t xml:space="preserve"> «</w:t>
      </w:r>
      <w:r w:rsidRPr="00853F24">
        <w:rPr>
          <w:bCs/>
          <w:sz w:val="28"/>
          <w:szCs w:val="28"/>
        </w:rPr>
        <w:t>Градостроительные регламенты по видам и параметрам разрешённого использования недвижимости на территории городского округа Первоуральск Свердловской области</w:t>
      </w:r>
      <w:r w:rsidRPr="00853F24">
        <w:rPr>
          <w:iCs/>
          <w:sz w:val="28"/>
          <w:szCs w:val="28"/>
        </w:rPr>
        <w:t>» дополнить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 (прилагается).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hyperlink r:id="rId8" w:history="1">
        <w:r w:rsidRPr="00853F24">
          <w:rPr>
            <w:rFonts w:ascii="Times New Roman" w:eastAsia="Calibri" w:hAnsi="Times New Roman" w:cs="Times New Roman"/>
            <w:iCs/>
            <w:sz w:val="28"/>
            <w:szCs w:val="28"/>
          </w:rPr>
          <w:t>www.prvduma.ru</w:t>
        </w:r>
      </w:hyperlink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>3. Контроль исполнения настоящего решения возложить на Комитет                      по</w:t>
      </w:r>
      <w:r w:rsidR="00950CE8">
        <w:rPr>
          <w:rFonts w:ascii="Times New Roman" w:eastAsia="Calibri" w:hAnsi="Times New Roman" w:cs="Times New Roman"/>
          <w:iCs/>
          <w:sz w:val="28"/>
          <w:szCs w:val="28"/>
        </w:rPr>
        <w:t xml:space="preserve"> градообразующей политике Первоуральской городской Думы (</w:t>
      </w:r>
      <w:proofErr w:type="spellStart"/>
      <w:r w:rsidR="00950CE8">
        <w:rPr>
          <w:rFonts w:ascii="Times New Roman" w:eastAsia="Calibri" w:hAnsi="Times New Roman" w:cs="Times New Roman"/>
          <w:iCs/>
          <w:sz w:val="28"/>
          <w:szCs w:val="28"/>
        </w:rPr>
        <w:t>В.Г.</w:t>
      </w:r>
      <w:r w:rsidRPr="00853F24">
        <w:rPr>
          <w:rFonts w:ascii="Times New Roman" w:eastAsia="Calibri" w:hAnsi="Times New Roman" w:cs="Times New Roman"/>
          <w:iCs/>
          <w:sz w:val="28"/>
          <w:szCs w:val="28"/>
        </w:rPr>
        <w:t>Чертищев</w:t>
      </w:r>
      <w:proofErr w:type="spellEnd"/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950CE8" w:rsidRDefault="00950CE8" w:rsidP="008D1555">
      <w:pPr>
        <w:rPr>
          <w:rFonts w:ascii="Times New Roman" w:hAnsi="Times New Roman" w:cs="Times New Roman"/>
          <w:sz w:val="28"/>
          <w:szCs w:val="28"/>
        </w:rPr>
      </w:pPr>
    </w:p>
    <w:p w:rsidR="00950CE8" w:rsidRDefault="00950CE8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Pr="008D15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Н.Е. Козлов</w:t>
      </w:r>
    </w:p>
    <w:p w:rsidR="002417D9" w:rsidRDefault="002417D9" w:rsidP="008D155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296368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«____»___________201</w:t>
      </w:r>
      <w:r w:rsidR="00853F24">
        <w:rPr>
          <w:rFonts w:ascii="Times New Roman" w:hAnsi="Times New Roman" w:cs="Times New Roman"/>
          <w:i/>
          <w:sz w:val="28"/>
          <w:szCs w:val="28"/>
        </w:rPr>
        <w:t>7</w:t>
      </w:r>
      <w:r w:rsidRPr="008D155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sectPr w:rsidR="00296368" w:rsidRPr="008D1555" w:rsidSect="00950CE8">
      <w:headerReference w:type="default" r:id="rId9"/>
      <w:pgSz w:w="11906" w:h="16838" w:code="9"/>
      <w:pgMar w:top="425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FA" w:rsidRDefault="00B479FA" w:rsidP="00D764D3">
      <w:r>
        <w:separator/>
      </w:r>
    </w:p>
  </w:endnote>
  <w:endnote w:type="continuationSeparator" w:id="0">
    <w:p w:rsidR="00B479FA" w:rsidRDefault="00B479FA" w:rsidP="00D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FA" w:rsidRDefault="00B479FA" w:rsidP="00D764D3">
      <w:r>
        <w:separator/>
      </w:r>
    </w:p>
  </w:footnote>
  <w:footnote w:type="continuationSeparator" w:id="0">
    <w:p w:rsidR="00B479FA" w:rsidRDefault="00B479FA" w:rsidP="00D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64D3" w:rsidRPr="00D764D3" w:rsidRDefault="00D764D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764D3">
          <w:rPr>
            <w:rFonts w:ascii="Times New Roman" w:hAnsi="Times New Roman" w:cs="Times New Roman"/>
            <w:sz w:val="28"/>
          </w:rPr>
          <w:fldChar w:fldCharType="begin"/>
        </w:r>
        <w:r w:rsidRPr="00D764D3">
          <w:rPr>
            <w:rFonts w:ascii="Times New Roman" w:hAnsi="Times New Roman" w:cs="Times New Roman"/>
            <w:sz w:val="28"/>
          </w:rPr>
          <w:instrText>PAGE   \* MERGEFORMAT</w:instrText>
        </w:r>
        <w:r w:rsidRPr="00D764D3">
          <w:rPr>
            <w:rFonts w:ascii="Times New Roman" w:hAnsi="Times New Roman" w:cs="Times New Roman"/>
            <w:sz w:val="28"/>
          </w:rPr>
          <w:fldChar w:fldCharType="separate"/>
        </w:r>
        <w:r w:rsidR="00935EF6">
          <w:rPr>
            <w:rFonts w:ascii="Times New Roman" w:hAnsi="Times New Roman" w:cs="Times New Roman"/>
            <w:noProof/>
            <w:sz w:val="28"/>
          </w:rPr>
          <w:t>2</w:t>
        </w:r>
        <w:r w:rsidRPr="00D764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64D3" w:rsidRDefault="00D76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3"/>
    <w:rsid w:val="000860B7"/>
    <w:rsid w:val="002417D9"/>
    <w:rsid w:val="0027071B"/>
    <w:rsid w:val="00296368"/>
    <w:rsid w:val="00387842"/>
    <w:rsid w:val="004A1996"/>
    <w:rsid w:val="004A4306"/>
    <w:rsid w:val="005420E4"/>
    <w:rsid w:val="00577F58"/>
    <w:rsid w:val="00611055"/>
    <w:rsid w:val="00750202"/>
    <w:rsid w:val="00853F24"/>
    <w:rsid w:val="008D1555"/>
    <w:rsid w:val="00931A06"/>
    <w:rsid w:val="00935EF6"/>
    <w:rsid w:val="00950CE8"/>
    <w:rsid w:val="00A92D7F"/>
    <w:rsid w:val="00B479FA"/>
    <w:rsid w:val="00BB7688"/>
    <w:rsid w:val="00CE4E1B"/>
    <w:rsid w:val="00CF042C"/>
    <w:rsid w:val="00D44C5C"/>
    <w:rsid w:val="00D764D3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9</cp:revision>
  <cp:lastPrinted>2017-03-17T08:48:00Z</cp:lastPrinted>
  <dcterms:created xsi:type="dcterms:W3CDTF">2017-03-14T13:26:00Z</dcterms:created>
  <dcterms:modified xsi:type="dcterms:W3CDTF">2017-03-30T10:56:00Z</dcterms:modified>
</cp:coreProperties>
</file>