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Утвержден:</w:t>
      </w:r>
    </w:p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 xml:space="preserve">Постановлением главы администрации </w:t>
      </w:r>
    </w:p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ГО Первоуральск</w:t>
      </w:r>
    </w:p>
    <w:p w:rsidR="00251BDF" w:rsidRDefault="00251BDF" w:rsidP="00251BDF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>
        <w:rPr>
          <w:rFonts w:ascii="ISOCPEUR" w:hAnsi="ISOCPEUR" w:cs="Calibri"/>
          <w:i/>
          <w:sz w:val="28"/>
          <w:szCs w:val="28"/>
        </w:rPr>
        <w:t>№</w:t>
      </w:r>
      <w:r w:rsidR="006E5B64">
        <w:rPr>
          <w:rFonts w:ascii="ISOCPEUR" w:hAnsi="ISOCPEUR" w:cs="Calibri"/>
          <w:i/>
          <w:sz w:val="28"/>
          <w:szCs w:val="28"/>
        </w:rPr>
        <w:t>55 от  «24 августа 2018 г.</w:t>
      </w:r>
      <w:bookmarkStart w:id="0" w:name="_GoBack"/>
      <w:bookmarkEnd w:id="0"/>
    </w:p>
    <w:p w:rsidR="00251BDF" w:rsidRDefault="00251BDF" w:rsidP="00251BDF">
      <w:pPr>
        <w:rPr>
          <w:rFonts w:ascii="ISOCPEUR" w:hAnsi="ISOCPEUR" w:cs="Calibri"/>
          <w:i/>
          <w:sz w:val="28"/>
          <w:szCs w:val="28"/>
        </w:rPr>
      </w:pPr>
    </w:p>
    <w:p w:rsidR="001E1905" w:rsidRPr="007D332B" w:rsidRDefault="00251BDF" w:rsidP="00251BDF">
      <w:pPr>
        <w:rPr>
          <w:rFonts w:ascii="ISOCPEUR" w:hAnsi="ISOCPEUR"/>
          <w:b/>
          <w:i/>
          <w:sz w:val="28"/>
          <w:szCs w:val="28"/>
        </w:rPr>
      </w:pPr>
      <w:r w:rsidRPr="007D332B">
        <w:rPr>
          <w:rFonts w:ascii="ISOCPEUR" w:hAnsi="ISOCPEUR" w:cs="Calibri"/>
          <w:b/>
          <w:i/>
          <w:sz w:val="28"/>
          <w:szCs w:val="28"/>
        </w:rPr>
        <w:t xml:space="preserve">Проект планировки и межевания территории линейного </w:t>
      </w:r>
      <w:proofErr w:type="spellStart"/>
      <w:r w:rsidRPr="007D332B">
        <w:rPr>
          <w:rFonts w:ascii="ISOCPEUR" w:hAnsi="ISOCPEUR" w:cs="Calibri"/>
          <w:b/>
          <w:i/>
          <w:sz w:val="28"/>
          <w:szCs w:val="28"/>
        </w:rPr>
        <w:t>обьекта</w:t>
      </w:r>
      <w:proofErr w:type="spellEnd"/>
      <w:r w:rsidRPr="007D332B">
        <w:rPr>
          <w:rFonts w:ascii="ISOCPEUR" w:hAnsi="ISOCPEUR" w:cs="Calibri"/>
          <w:b/>
          <w:i/>
          <w:sz w:val="28"/>
          <w:szCs w:val="28"/>
        </w:rPr>
        <w:t>:</w:t>
      </w:r>
      <w:r w:rsidRPr="007D332B">
        <w:rPr>
          <w:rFonts w:ascii="ISOCPEUR" w:hAnsi="ISOCPEUR"/>
          <w:b/>
        </w:rPr>
        <w:t xml:space="preserve"> «</w:t>
      </w:r>
      <w:r w:rsidRPr="007D332B">
        <w:rPr>
          <w:rFonts w:ascii="ISOCPEUR" w:hAnsi="ISOCPEUR"/>
          <w:b/>
          <w:i/>
          <w:sz w:val="28"/>
          <w:szCs w:val="28"/>
        </w:rPr>
        <w:t>Строительство ГРПШ газоснабжения улицы Звездной, село Новоалексеевское, городской округ Первоуральск»</w:t>
      </w:r>
    </w:p>
    <w:p w:rsidR="007D332B" w:rsidRDefault="007D332B" w:rsidP="007D332B">
      <w:pPr>
        <w:spacing w:line="240" w:lineRule="auto"/>
        <w:jc w:val="right"/>
        <w:rPr>
          <w:rFonts w:ascii="ISOCPEUR" w:hAnsi="ISOCPEUR" w:cs="Calibri"/>
          <w:i/>
          <w:sz w:val="28"/>
          <w:szCs w:val="28"/>
        </w:rPr>
      </w:pPr>
      <w:r w:rsidRPr="0082560D">
        <w:rPr>
          <w:rFonts w:ascii="ISOCPEUR" w:hAnsi="ISOCPEUR" w:cs="Calibri"/>
          <w:b/>
          <w:i/>
          <w:sz w:val="28"/>
          <w:szCs w:val="28"/>
        </w:rPr>
        <w:t>Основание для разработки</w:t>
      </w:r>
      <w:r>
        <w:rPr>
          <w:rFonts w:ascii="ISOCPEUR" w:hAnsi="ISOCPEUR" w:cs="Calibri"/>
          <w:i/>
          <w:sz w:val="28"/>
          <w:szCs w:val="28"/>
        </w:rPr>
        <w:t>:           Постановление главы администрации ГО Первоуральск №771 от 27.04.2018г.</w:t>
      </w:r>
    </w:p>
    <w:p w:rsidR="0091252D" w:rsidRDefault="0091252D" w:rsidP="0091252D">
      <w:pPr>
        <w:jc w:val="both"/>
        <w:rPr>
          <w:rFonts w:ascii="ISOCPEUR" w:eastAsia="Batang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Объект располагается</w:t>
      </w:r>
      <w:r>
        <w:rPr>
          <w:rFonts w:ascii="ISOCPEUR" w:hAnsi="ISOCPEUR" w:cs="Calibri"/>
          <w:i/>
          <w:sz w:val="28"/>
          <w:szCs w:val="28"/>
        </w:rPr>
        <w:t xml:space="preserve"> в Свердловской области, </w:t>
      </w:r>
      <w:r>
        <w:rPr>
          <w:rFonts w:ascii="ISOCPEUR" w:eastAsia="Batang" w:hAnsi="ISOCPEUR"/>
          <w:i/>
          <w:sz w:val="28"/>
          <w:szCs w:val="28"/>
        </w:rPr>
        <w:t xml:space="preserve"> Первоуральский р-н, с. Н. </w:t>
      </w:r>
      <w:proofErr w:type="gramStart"/>
      <w:r>
        <w:rPr>
          <w:rFonts w:ascii="ISOCPEUR" w:eastAsia="Batang" w:hAnsi="ISOCPEUR"/>
          <w:i/>
          <w:sz w:val="28"/>
          <w:szCs w:val="28"/>
        </w:rPr>
        <w:t>Алексеевское</w:t>
      </w:r>
      <w:proofErr w:type="gramEnd"/>
      <w:r>
        <w:rPr>
          <w:rFonts w:ascii="ISOCPEUR" w:eastAsia="Batang" w:hAnsi="ISOCPEUR"/>
          <w:i/>
          <w:sz w:val="28"/>
          <w:szCs w:val="28"/>
        </w:rPr>
        <w:t xml:space="preserve">. </w:t>
      </w:r>
      <w:r>
        <w:rPr>
          <w:rFonts w:ascii="ISOCPEUR" w:hAnsi="ISOCPEUR"/>
          <w:i/>
          <w:sz w:val="28"/>
          <w:szCs w:val="28"/>
        </w:rPr>
        <w:t xml:space="preserve">В кадастровом квартале </w:t>
      </w:r>
      <w:r>
        <w:rPr>
          <w:rFonts w:ascii="ISOCPEUR" w:eastAsia="Batang" w:hAnsi="ISOCPEUR"/>
          <w:i/>
          <w:sz w:val="28"/>
          <w:szCs w:val="28"/>
        </w:rPr>
        <w:t>66:58:2101005.</w:t>
      </w:r>
    </w:p>
    <w:p w:rsidR="0091252D" w:rsidRDefault="0091252D" w:rsidP="0091252D">
      <w:pPr>
        <w:jc w:val="both"/>
        <w:rPr>
          <w:rFonts w:ascii="ISOCPEUR" w:hAnsi="ISOCPEUR" w:cs="Arial"/>
          <w:i/>
          <w:sz w:val="28"/>
          <w:szCs w:val="28"/>
          <w:u w:val="single"/>
        </w:rPr>
      </w:pPr>
      <w:r>
        <w:rPr>
          <w:rFonts w:ascii="ISOCPEUR" w:hAnsi="ISOCPEUR" w:cs="Arial"/>
          <w:i/>
          <w:sz w:val="28"/>
          <w:szCs w:val="28"/>
          <w:u w:val="single"/>
        </w:rPr>
        <w:t>Проектом предусмотрено:</w:t>
      </w:r>
    </w:p>
    <w:p w:rsidR="0091252D" w:rsidRDefault="0091252D" w:rsidP="0091252D">
      <w:pPr>
        <w:jc w:val="both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 xml:space="preserve">- Прокладка подземного стального газопровода высокого давления </w:t>
      </w:r>
      <w:proofErr w:type="spellStart"/>
      <w:r>
        <w:rPr>
          <w:rFonts w:ascii="ISOCPEUR" w:hAnsi="ISOCPEUR"/>
          <w:i/>
          <w:sz w:val="28"/>
          <w:szCs w:val="28"/>
        </w:rPr>
        <w:t>Дн</w:t>
      </w:r>
      <w:proofErr w:type="spellEnd"/>
      <w:r>
        <w:rPr>
          <w:rFonts w:ascii="ISOCPEUR" w:hAnsi="ISOCPEUR"/>
          <w:i/>
          <w:sz w:val="28"/>
          <w:szCs w:val="28"/>
        </w:rPr>
        <w:t xml:space="preserve"> 108мм от существующего полиэтиленового подземного газопровода Дн-</w:t>
      </w:r>
      <w:smartTag w:uri="urn:schemas-microsoft-com:office:smarttags" w:element="metricconverter">
        <w:smartTagPr>
          <w:attr w:name="ProductID" w:val="110 мм"/>
        </w:smartTagPr>
        <w:r>
          <w:rPr>
            <w:rFonts w:ascii="ISOCPEUR" w:hAnsi="ISOCPEUR"/>
            <w:i/>
            <w:sz w:val="28"/>
            <w:szCs w:val="28"/>
          </w:rPr>
          <w:t>110 мм</w:t>
        </w:r>
      </w:smartTag>
      <w:r>
        <w:rPr>
          <w:rFonts w:ascii="ISOCPEUR" w:hAnsi="ISOCPEUR"/>
          <w:i/>
          <w:sz w:val="28"/>
          <w:szCs w:val="28"/>
        </w:rPr>
        <w:t xml:space="preserve"> давлением Ру-0,6 МПа;</w:t>
      </w:r>
    </w:p>
    <w:p w:rsidR="0091252D" w:rsidRDefault="0091252D" w:rsidP="0091252D">
      <w:pPr>
        <w:jc w:val="both"/>
        <w:rPr>
          <w:rFonts w:ascii="ISOCPEUR" w:hAnsi="ISOCPEUR" w:cs="Arial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- Установка ГРПШ;</w:t>
      </w:r>
      <w:r w:rsidRPr="0091252D">
        <w:rPr>
          <w:rFonts w:ascii="ISOCPEUR" w:hAnsi="ISOCPEUR" w:cs="Arial"/>
          <w:i/>
          <w:sz w:val="28"/>
          <w:szCs w:val="28"/>
        </w:rPr>
        <w:t xml:space="preserve"> </w:t>
      </w:r>
    </w:p>
    <w:p w:rsidR="0091252D" w:rsidRDefault="0091252D" w:rsidP="0091252D">
      <w:pPr>
        <w:jc w:val="both"/>
        <w:rPr>
          <w:rFonts w:ascii="ISOCPEUR" w:hAnsi="ISOCPEUR" w:cs="Arial"/>
          <w:i/>
          <w:sz w:val="28"/>
          <w:szCs w:val="28"/>
        </w:rPr>
      </w:pPr>
      <w:r>
        <w:rPr>
          <w:rFonts w:ascii="ISOCPEUR" w:hAnsi="ISOCPEUR" w:cs="Arial"/>
          <w:i/>
          <w:sz w:val="28"/>
          <w:szCs w:val="28"/>
        </w:rPr>
        <w:t>- Прокладка подземного полиэтиленового газопровода низкого давления (</w:t>
      </w:r>
      <w:proofErr w:type="gramStart"/>
      <w:r>
        <w:rPr>
          <w:rFonts w:ascii="ISOCPEUR" w:hAnsi="ISOCPEUR" w:cs="Arial"/>
          <w:i/>
          <w:sz w:val="28"/>
          <w:szCs w:val="28"/>
        </w:rPr>
        <w:t>Р</w:t>
      </w:r>
      <w:proofErr w:type="gramEnd"/>
      <w:r>
        <w:rPr>
          <w:rFonts w:ascii="ISOCPEUR" w:hAnsi="ISOCPEUR" w:cs="Arial"/>
          <w:i/>
          <w:sz w:val="28"/>
          <w:szCs w:val="28"/>
        </w:rPr>
        <w:t>=3кПа) Д110мм, Д63мм;</w:t>
      </w:r>
    </w:p>
    <w:p w:rsidR="0091252D" w:rsidRDefault="0091252D" w:rsidP="0091252D">
      <w:pPr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 xml:space="preserve">Уровень ответственности сооружения – </w:t>
      </w:r>
      <w:r>
        <w:rPr>
          <w:rFonts w:ascii="ISOCPEUR" w:hAnsi="ISOCPEUR"/>
          <w:i/>
          <w:sz w:val="28"/>
          <w:szCs w:val="28"/>
          <w:lang w:val="en-US"/>
        </w:rPr>
        <w:t>II</w:t>
      </w:r>
      <w:r>
        <w:rPr>
          <w:rFonts w:ascii="ISOCPEUR" w:hAnsi="ISOCPEUR"/>
          <w:i/>
          <w:sz w:val="28"/>
          <w:szCs w:val="28"/>
        </w:rPr>
        <w:t>.</w:t>
      </w:r>
    </w:p>
    <w:p w:rsidR="0091252D" w:rsidRDefault="0091252D" w:rsidP="0091252D">
      <w:pPr>
        <w:autoSpaceDE w:val="0"/>
        <w:autoSpaceDN w:val="0"/>
        <w:adjustRightInd w:val="0"/>
        <w:rPr>
          <w:rFonts w:ascii="ISOCPEUR" w:hAnsi="ISOCPEUR" w:cs="Arial"/>
          <w:i/>
          <w:sz w:val="28"/>
          <w:szCs w:val="28"/>
        </w:rPr>
      </w:pPr>
      <w:r>
        <w:rPr>
          <w:rFonts w:ascii="ISOCPEUR" w:hAnsi="ISOCPEUR" w:cs="Arial"/>
          <w:i/>
          <w:sz w:val="28"/>
          <w:szCs w:val="28"/>
        </w:rPr>
        <w:t>общая протяженность проектируемого газопровода 563.2 м</w:t>
      </w:r>
    </w:p>
    <w:p w:rsidR="0091252D" w:rsidRDefault="0091252D" w:rsidP="0091252D">
      <w:pPr>
        <w:jc w:val="both"/>
        <w:rPr>
          <w:rFonts w:ascii="ISOCPEUR" w:hAnsi="ISOCPEUR" w:cs="Calibri"/>
          <w:bCs/>
          <w:i/>
          <w:sz w:val="28"/>
          <w:szCs w:val="28"/>
        </w:rPr>
      </w:pPr>
      <w:r>
        <w:rPr>
          <w:rFonts w:ascii="ISOCPEUR" w:hAnsi="ISOCPEUR" w:cs="Calibri"/>
          <w:b/>
          <w:bCs/>
          <w:i/>
          <w:sz w:val="28"/>
          <w:szCs w:val="28"/>
        </w:rPr>
        <w:t>Общая площадь</w:t>
      </w:r>
      <w:r>
        <w:rPr>
          <w:rFonts w:ascii="ISOCPEUR" w:hAnsi="ISOCPEUR" w:cs="Calibri"/>
          <w:bCs/>
          <w:i/>
          <w:sz w:val="28"/>
          <w:szCs w:val="28"/>
        </w:rPr>
        <w:t xml:space="preserve"> испрашиваемого земельного участка</w:t>
      </w:r>
      <w:r>
        <w:rPr>
          <w:rFonts w:ascii="ISOCPEUR" w:hAnsi="ISOCPEUR" w:cs="Calibri"/>
          <w:b/>
          <w:bCs/>
          <w:i/>
          <w:sz w:val="28"/>
          <w:szCs w:val="28"/>
        </w:rPr>
        <w:t xml:space="preserve">- </w:t>
      </w:r>
      <w:r>
        <w:rPr>
          <w:rFonts w:ascii="ISOCPEUR" w:hAnsi="ISOCPEUR"/>
          <w:i/>
          <w:sz w:val="28"/>
          <w:szCs w:val="28"/>
        </w:rPr>
        <w:t>5534 кв</w:t>
      </w:r>
      <w:r>
        <w:rPr>
          <w:rFonts w:ascii="ISOCPEUR" w:hAnsi="ISOCPEUR" w:cs="Calibri"/>
          <w:bCs/>
          <w:i/>
          <w:sz w:val="28"/>
          <w:szCs w:val="28"/>
        </w:rPr>
        <w:t>.м.,</w:t>
      </w:r>
    </w:p>
    <w:p w:rsidR="0091252D" w:rsidRDefault="0091252D" w:rsidP="0082560D">
      <w:pPr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Земли под строительство объекта газификации находятся в ведении администрации Первоуральского городского округа и относятся к землям населённых пунктов.</w:t>
      </w:r>
    </w:p>
    <w:p w:rsidR="0091252D" w:rsidRDefault="0091252D" w:rsidP="0091252D">
      <w:pPr>
        <w:jc w:val="both"/>
        <w:rPr>
          <w:rFonts w:ascii="ISOCPEUR" w:hAnsi="ISOCPEUR" w:cs="Calibri"/>
          <w:bCs/>
          <w:i/>
          <w:sz w:val="28"/>
          <w:szCs w:val="28"/>
        </w:rPr>
      </w:pPr>
      <w:r>
        <w:rPr>
          <w:rFonts w:ascii="ISOCPEUR" w:hAnsi="ISOCPEUR" w:cs="Calibri"/>
          <w:bCs/>
          <w:i/>
          <w:sz w:val="28"/>
          <w:szCs w:val="28"/>
        </w:rPr>
        <w:t xml:space="preserve">В результате межевания на период строительства образуется: </w:t>
      </w:r>
    </w:p>
    <w:p w:rsidR="0091252D" w:rsidRDefault="0091252D" w:rsidP="0082560D">
      <w:pPr>
        <w:autoSpaceDE w:val="0"/>
        <w:autoSpaceDN w:val="0"/>
        <w:adjustRightInd w:val="0"/>
        <w:jc w:val="both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  <w:u w:val="single"/>
        </w:rPr>
        <w:t xml:space="preserve">Земельный участок: </w:t>
      </w:r>
      <w:r>
        <w:rPr>
          <w:rFonts w:ascii="ISOCPEUR" w:hAnsi="ISOCPEUR"/>
          <w:b/>
          <w:i/>
          <w:sz w:val="28"/>
          <w:szCs w:val="28"/>
          <w:u w:val="single"/>
        </w:rPr>
        <w:t>ЗУ</w:t>
      </w:r>
      <w:proofErr w:type="gramStart"/>
      <w:r>
        <w:rPr>
          <w:rFonts w:ascii="ISOCPEUR" w:hAnsi="ISOCPEUR"/>
          <w:b/>
          <w:i/>
          <w:sz w:val="28"/>
          <w:szCs w:val="28"/>
          <w:u w:val="single"/>
        </w:rPr>
        <w:t>1</w:t>
      </w:r>
      <w:proofErr w:type="gramEnd"/>
      <w:r>
        <w:rPr>
          <w:rFonts w:ascii="ISOCPEUR" w:hAnsi="ISOCPEUR"/>
          <w:i/>
          <w:sz w:val="28"/>
          <w:szCs w:val="28"/>
        </w:rPr>
        <w:t xml:space="preserve"> многоконтурный, предоставляемый под строительство газопровода, выделяется из состава земель муниципальной собственности населённого пункта в краткосрочное пользование на период строительства линейного объекта.</w:t>
      </w:r>
    </w:p>
    <w:p w:rsidR="00C80BE8" w:rsidRDefault="0091252D" w:rsidP="0091252D">
      <w:pPr>
        <w:autoSpaceDE w:val="0"/>
        <w:autoSpaceDN w:val="0"/>
        <w:adjustRightInd w:val="0"/>
        <w:jc w:val="both"/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lastRenderedPageBreak/>
        <w:t>Вид разрешенного использования</w:t>
      </w:r>
      <w:r>
        <w:rPr>
          <w:rFonts w:ascii="ISOCPEUR" w:hAnsi="ISOCPEUR"/>
          <w:i/>
          <w:sz w:val="28"/>
          <w:szCs w:val="28"/>
        </w:rPr>
        <w:t xml:space="preserve"> в соответствии с классификатором видов разрешенного использования земельных участков: коммунальное обслуживание.</w:t>
      </w:r>
    </w:p>
    <w:p w:rsidR="0091252D" w:rsidRDefault="008E5B5C" w:rsidP="00C80BE8">
      <w:pPr>
        <w:rPr>
          <w:rFonts w:ascii="ISOCPEUR" w:hAnsi="ISOCPEUR"/>
          <w:i/>
          <w:sz w:val="28"/>
          <w:szCs w:val="28"/>
        </w:rPr>
      </w:pPr>
      <w:r>
        <w:rPr>
          <w:rFonts w:ascii="ISOCPEUR" w:hAnsi="ISOCPEUR"/>
          <w:i/>
          <w:sz w:val="28"/>
          <w:szCs w:val="28"/>
        </w:rPr>
        <w:t>Основной чертеж.</w:t>
      </w:r>
    </w:p>
    <w:p w:rsidR="0091252D" w:rsidRDefault="00C80BE8" w:rsidP="008E5B5C">
      <w:pPr>
        <w:autoSpaceDE w:val="0"/>
        <w:autoSpaceDN w:val="0"/>
        <w:adjustRightInd w:val="0"/>
        <w:jc w:val="both"/>
        <w:rPr>
          <w:rFonts w:ascii="ISOCPEUR" w:hAnsi="ISOCPEUR" w:cs="Times New Roman"/>
          <w:i/>
          <w:sz w:val="28"/>
          <w:szCs w:val="28"/>
        </w:rPr>
      </w:pPr>
      <w:r>
        <w:rPr>
          <w:rFonts w:ascii="ISOCPEUR" w:hAnsi="ISOCPEUR"/>
          <w:i/>
          <w:noProof/>
          <w:sz w:val="28"/>
          <w:szCs w:val="28"/>
          <w:lang w:eastAsia="ru-RU"/>
        </w:rPr>
        <w:drawing>
          <wp:inline distT="0" distB="0" distL="0" distR="0">
            <wp:extent cx="7679098" cy="5429955"/>
            <wp:effectExtent l="0" t="1123950" r="0" b="1104195"/>
            <wp:docPr id="1" name="Рисунок 0" descr="2. Чертеж границ зон размещения 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Чертеж границ зон размещения Л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92977" cy="5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52D">
        <w:rPr>
          <w:rFonts w:ascii="ISOCPEUR" w:hAnsi="ISOCPEUR"/>
          <w:i/>
          <w:sz w:val="28"/>
          <w:szCs w:val="28"/>
        </w:rPr>
        <w:t xml:space="preserve"> </w:t>
      </w:r>
    </w:p>
    <w:p w:rsidR="0091252D" w:rsidRDefault="0091252D" w:rsidP="0091252D">
      <w:pPr>
        <w:spacing w:line="240" w:lineRule="auto"/>
        <w:jc w:val="both"/>
        <w:rPr>
          <w:rFonts w:ascii="ISOCPEUR" w:hAnsi="ISOCPEUR" w:cs="Calibri"/>
          <w:i/>
          <w:sz w:val="28"/>
          <w:szCs w:val="28"/>
        </w:rPr>
      </w:pPr>
    </w:p>
    <w:p w:rsidR="007D332B" w:rsidRPr="007D332B" w:rsidRDefault="007D332B" w:rsidP="007D332B">
      <w:pPr>
        <w:spacing w:line="240" w:lineRule="auto"/>
        <w:rPr>
          <w:rFonts w:ascii="ISOCPEUR" w:hAnsi="ISOCPEUR" w:cs="Calibri"/>
          <w:i/>
          <w:sz w:val="28"/>
          <w:szCs w:val="28"/>
        </w:rPr>
      </w:pPr>
    </w:p>
    <w:sectPr w:rsidR="007D332B" w:rsidRPr="007D332B" w:rsidSect="008E5B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ISOCPEUR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51BDF"/>
    <w:rsid w:val="001E1905"/>
    <w:rsid w:val="00251BDF"/>
    <w:rsid w:val="006E5B64"/>
    <w:rsid w:val="007D332B"/>
    <w:rsid w:val="0082560D"/>
    <w:rsid w:val="008E5B5C"/>
    <w:rsid w:val="0091252D"/>
    <w:rsid w:val="00C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УРАЛГЕОПРОЕКТ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Руденко Кристина Александровна</cp:lastModifiedBy>
  <cp:revision>2</cp:revision>
  <dcterms:created xsi:type="dcterms:W3CDTF">2018-08-28T04:27:00Z</dcterms:created>
  <dcterms:modified xsi:type="dcterms:W3CDTF">2018-08-28T04:27:00Z</dcterms:modified>
</cp:coreProperties>
</file>