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FB" w:rsidRDefault="007012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12FB" w:rsidRDefault="007012FB">
      <w:pPr>
        <w:pStyle w:val="ConsPlusNormal"/>
        <w:outlineLvl w:val="0"/>
      </w:pPr>
    </w:p>
    <w:p w:rsidR="007012FB" w:rsidRDefault="007012FB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7012FB" w:rsidRDefault="007012FB">
      <w:pPr>
        <w:pStyle w:val="ConsPlusTitle"/>
        <w:jc w:val="center"/>
      </w:pPr>
    </w:p>
    <w:p w:rsidR="007012FB" w:rsidRDefault="007012FB">
      <w:pPr>
        <w:pStyle w:val="ConsPlusTitle"/>
        <w:jc w:val="center"/>
      </w:pPr>
      <w:r>
        <w:t>ПОСТАНОВЛЕНИЕ</w:t>
      </w:r>
    </w:p>
    <w:p w:rsidR="007012FB" w:rsidRDefault="007012FB">
      <w:pPr>
        <w:pStyle w:val="ConsPlusTitle"/>
        <w:jc w:val="center"/>
      </w:pPr>
      <w:r>
        <w:t>от 14 февраля 2018 г. N 364</w:t>
      </w:r>
    </w:p>
    <w:p w:rsidR="007012FB" w:rsidRDefault="007012FB">
      <w:pPr>
        <w:pStyle w:val="ConsPlusTitle"/>
        <w:jc w:val="center"/>
      </w:pPr>
    </w:p>
    <w:p w:rsidR="007012FB" w:rsidRDefault="007012FB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7012FB" w:rsidRDefault="007012FB">
      <w:pPr>
        <w:pStyle w:val="ConsPlusTitle"/>
        <w:jc w:val="center"/>
      </w:pPr>
      <w:r>
        <w:t>В АДМИНИСТРАЦИИ ГОРОДСКОГО ОКРУГА ПЕРВОУРАЛЬСК,</w:t>
      </w:r>
    </w:p>
    <w:p w:rsidR="007012FB" w:rsidRDefault="007012FB">
      <w:pPr>
        <w:pStyle w:val="ConsPlusTitle"/>
        <w:jc w:val="center"/>
      </w:pPr>
      <w:r>
        <w:t xml:space="preserve">ФИНАНСОВОМ </w:t>
      </w:r>
      <w:proofErr w:type="gramStart"/>
      <w:r>
        <w:t>УПРАВЛЕНИИ</w:t>
      </w:r>
      <w:proofErr w:type="gramEnd"/>
      <w:r>
        <w:t xml:space="preserve"> АДМИНИСТРАЦИИ</w:t>
      </w:r>
    </w:p>
    <w:p w:rsidR="007012FB" w:rsidRDefault="007012FB">
      <w:pPr>
        <w:pStyle w:val="ConsPlusTitle"/>
        <w:jc w:val="center"/>
      </w:pPr>
      <w:r>
        <w:t>ГОРОДСКОГО ОКРУГА ПЕРВОУРАЛЬСК, ПРИ НАЗНАЧЕНИИ НА КОТОРЫЕ</w:t>
      </w:r>
    </w:p>
    <w:p w:rsidR="007012FB" w:rsidRDefault="007012FB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 СЛУЖАЩИЕ</w:t>
      </w:r>
    </w:p>
    <w:p w:rsidR="007012FB" w:rsidRDefault="007012FB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7012FB" w:rsidRDefault="007012F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012FB" w:rsidRDefault="007012FB">
      <w:pPr>
        <w:pStyle w:val="ConsPlusTitle"/>
        <w:jc w:val="center"/>
      </w:pPr>
      <w:r>
        <w:t>А ТАКЖЕ СВЕДЕНИЯ О ДОХОДАХ, РАСХОДАХ, ОБ ИМУЩЕСТВЕ</w:t>
      </w:r>
    </w:p>
    <w:p w:rsidR="007012FB" w:rsidRDefault="007012FB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7012FB" w:rsidRDefault="007012FB">
      <w:pPr>
        <w:pStyle w:val="ConsPlusTitle"/>
        <w:jc w:val="center"/>
      </w:pPr>
      <w:r>
        <w:t>СВОИХ СУПРУГИ (СУПРУГА) И НЕСОВЕРШЕННОЛЕТНИХ ДЕТЕЙ</w:t>
      </w:r>
    </w:p>
    <w:p w:rsidR="007012FB" w:rsidRDefault="007012FB">
      <w:pPr>
        <w:pStyle w:val="ConsPlusNormal"/>
      </w:pPr>
    </w:p>
    <w:p w:rsidR="007012FB" w:rsidRDefault="007012F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8</w:t>
        </w:r>
      </w:hyperlink>
      <w:r>
        <w:t xml:space="preserve">, </w:t>
      </w:r>
      <w:hyperlink r:id="rId7" w:history="1">
        <w:r>
          <w:rPr>
            <w:color w:val="0000FF"/>
          </w:rPr>
          <w:t>8.1</w:t>
        </w:r>
      </w:hyperlink>
      <w:r>
        <w:t xml:space="preserve">, </w:t>
      </w:r>
      <w:hyperlink r:id="rId8" w:history="1">
        <w:r>
          <w:rPr>
            <w:color w:val="0000FF"/>
          </w:rPr>
          <w:t>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10" w:history="1">
        <w:r>
          <w:rPr>
            <w:color w:val="0000FF"/>
          </w:rPr>
          <w:t>15</w:t>
        </w:r>
      </w:hyperlink>
      <w:r>
        <w:t xml:space="preserve"> Федерального закона от 02 марта 2007 года N 25-ФЗ "О муниципальной службе в Российской Федерации", с </w:t>
      </w:r>
      <w:hyperlink r:id="rId11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03 декабря 2012 года N 230-ФЗ "О контроле за соответствием расходов лиц, замещающих государственные</w:t>
      </w:r>
      <w:proofErr w:type="gramEnd"/>
      <w:r>
        <w:t xml:space="preserve"> </w:t>
      </w:r>
      <w:proofErr w:type="gramStart"/>
      <w:r>
        <w:t xml:space="preserve">должности, и иных лиц их доходам", с Указами Президента Российской Федерации от 18 мая 2009 года </w:t>
      </w:r>
      <w:hyperlink r:id="rId12" w:history="1">
        <w:r>
          <w:rPr>
            <w:color w:val="0000FF"/>
          </w:rPr>
          <w:t>N 557</w:t>
        </w:r>
      </w:hyperlink>
      <w:r>
        <w:t xml:space="preserve">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", </w:t>
      </w:r>
      <w:proofErr w:type="gramStart"/>
      <w:r>
        <w:t xml:space="preserve">от 21 июля 2010 года </w:t>
      </w:r>
      <w:hyperlink r:id="rId13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коррупции", с </w:t>
      </w:r>
      <w:hyperlink r:id="rId14" w:history="1">
        <w:r>
          <w:rPr>
            <w:color w:val="0000FF"/>
          </w:rPr>
          <w:t>пунктом 3 статьи 7</w:t>
        </w:r>
      </w:hyperlink>
      <w:r>
        <w:t xml:space="preserve"> и </w:t>
      </w:r>
      <w:hyperlink r:id="rId15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" w:history="1">
        <w:r>
          <w:rPr>
            <w:color w:val="0000FF"/>
          </w:rPr>
          <w:t>3 статьи 10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области", на основании </w:t>
      </w:r>
      <w:hyperlink r:id="rId17" w:history="1">
        <w:r>
          <w:rPr>
            <w:color w:val="0000FF"/>
          </w:rPr>
          <w:t>Решения</w:t>
        </w:r>
      </w:hyperlink>
      <w:r>
        <w:t xml:space="preserve"> Первоуральской городской Думы от 21 декабря 2017 года N 53</w:t>
      </w:r>
      <w:proofErr w:type="gramEnd"/>
      <w:r>
        <w:t xml:space="preserve"> "</w:t>
      </w:r>
      <w:proofErr w:type="gramStart"/>
      <w:r>
        <w:t>Об утверждении Перечня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детей" и в связи с изменением</w:t>
      </w:r>
      <w:proofErr w:type="gramEnd"/>
      <w:r>
        <w:t xml:space="preserve"> структуры Администрации городского округа Первоуральск Администрация городского округа Первоуральск постановляет: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</w:t>
      </w:r>
      <w:proofErr w:type="gramEnd"/>
      <w:r>
        <w:t>), прилагается.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граждане, претендующие на замещение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включенных в </w:t>
      </w:r>
      <w:hyperlink w:anchor="P43" w:history="1">
        <w:r>
          <w:rPr>
            <w:color w:val="0000FF"/>
          </w:rPr>
          <w:t>Перечень</w:t>
        </w:r>
      </w:hyperlink>
      <w:r>
        <w:t xml:space="preserve">,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муниципальным нормативным правовым актом городского</w:t>
      </w:r>
      <w:proofErr w:type="gramEnd"/>
      <w:r>
        <w:t xml:space="preserve"> округа Первоуральск.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муниципальные служащие, замещающие должности муниципальной службы в Администрации городского округа Первоуральск, Финансовом управлении Администрации городского округа Первоуральск, включенные в </w:t>
      </w:r>
      <w:hyperlink w:anchor="P43" w:history="1">
        <w:r>
          <w:rPr>
            <w:color w:val="0000FF"/>
          </w:rPr>
          <w:t>Перечень</w:t>
        </w:r>
      </w:hyperlink>
      <w:r>
        <w:t>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муниципальным нормативным правовым актом</w:t>
      </w:r>
      <w:proofErr w:type="gramEnd"/>
      <w:r>
        <w:t xml:space="preserve"> городского округа Первоуральск.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4. Установить, что гражданин, замещавший должность муниципальной службы, включенную в </w:t>
      </w:r>
      <w:hyperlink w:anchor="P43" w:history="1">
        <w:r>
          <w:rPr>
            <w:color w:val="0000FF"/>
          </w:rPr>
          <w:t>Перечень</w:t>
        </w:r>
      </w:hyperlink>
      <w:r>
        <w:t>, в течение двух лет после увольнения с муниципальной службы:</w:t>
      </w:r>
    </w:p>
    <w:p w:rsidR="007012FB" w:rsidRDefault="007012FB">
      <w:pPr>
        <w:pStyle w:val="ConsPlusNormal"/>
        <w:spacing w:before="220"/>
        <w:ind w:firstLine="540"/>
        <w:jc w:val="both"/>
      </w:pPr>
      <w:bookmarkStart w:id="0" w:name="P22"/>
      <w:bookmarkEnd w:id="0"/>
      <w:proofErr w:type="gramStart"/>
      <w: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Администрации городского округа Первоуральск по соблюдению</w:t>
      </w:r>
      <w:proofErr w:type="gramEnd"/>
      <w:r>
        <w:t xml:space="preserve"> требований к служебному поведению муниципальных служащих и урегулированию конфликта интересов;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на выполнение работ (оказание услуг), указанных в </w:t>
      </w:r>
      <w:hyperlink w:anchor="P22" w:history="1">
        <w:r>
          <w:rPr>
            <w:color w:val="0000FF"/>
          </w:rPr>
          <w:t>подпункте 1</w:t>
        </w:r>
      </w:hyperlink>
      <w: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17 февраля 2015 года N 205 "Об утверждении перечня должностей муниципальной службы в Администрации городского округа Первоуральск, Финансовом управлении Администрации городского округа Первоуральск, замещение которых связано с коррупционными рисками" с изменениями, внесенными Постановлениями Администрации городского округа Первоуральск от 03 апреля 2015 года </w:t>
      </w:r>
      <w:hyperlink r:id="rId19" w:history="1">
        <w:r>
          <w:rPr>
            <w:color w:val="0000FF"/>
          </w:rPr>
          <w:t>N 549</w:t>
        </w:r>
      </w:hyperlink>
      <w:r>
        <w:t xml:space="preserve">, от 18 апреля 2016 года </w:t>
      </w:r>
      <w:hyperlink r:id="rId20" w:history="1">
        <w:r>
          <w:rPr>
            <w:color w:val="0000FF"/>
          </w:rPr>
          <w:t>N 685</w:t>
        </w:r>
        <w:proofErr w:type="gramEnd"/>
      </w:hyperlink>
      <w:r>
        <w:t xml:space="preserve">, от 12 июля 2016 года </w:t>
      </w:r>
      <w:hyperlink r:id="rId21" w:history="1">
        <w:r>
          <w:rPr>
            <w:color w:val="0000FF"/>
          </w:rPr>
          <w:t>N 1481</w:t>
        </w:r>
      </w:hyperlink>
      <w:r>
        <w:t>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012FB" w:rsidRDefault="007012FB">
      <w:pPr>
        <w:pStyle w:val="ConsPlusNormal"/>
      </w:pPr>
    </w:p>
    <w:p w:rsidR="007012FB" w:rsidRDefault="007012FB">
      <w:pPr>
        <w:pStyle w:val="ConsPlusNormal"/>
        <w:jc w:val="right"/>
      </w:pPr>
      <w:r>
        <w:t>Глава</w:t>
      </w:r>
    </w:p>
    <w:p w:rsidR="007012FB" w:rsidRDefault="007012FB">
      <w:pPr>
        <w:pStyle w:val="ConsPlusNormal"/>
        <w:jc w:val="right"/>
      </w:pPr>
      <w:r>
        <w:t>городского округа Первоуральск</w:t>
      </w:r>
    </w:p>
    <w:p w:rsidR="007012FB" w:rsidRDefault="007012FB">
      <w:pPr>
        <w:pStyle w:val="ConsPlusNormal"/>
        <w:jc w:val="right"/>
      </w:pPr>
      <w:r>
        <w:t>В.А.ХОРЕВ</w:t>
      </w:r>
    </w:p>
    <w:p w:rsidR="007012FB" w:rsidRDefault="007012FB">
      <w:pPr>
        <w:pStyle w:val="ConsPlusNormal"/>
      </w:pPr>
    </w:p>
    <w:p w:rsidR="007012FB" w:rsidRDefault="007012FB">
      <w:pPr>
        <w:pStyle w:val="ConsPlusNormal"/>
      </w:pPr>
    </w:p>
    <w:p w:rsidR="007012FB" w:rsidRDefault="007012FB">
      <w:pPr>
        <w:pStyle w:val="ConsPlusNormal"/>
      </w:pPr>
    </w:p>
    <w:p w:rsidR="007012FB" w:rsidRDefault="007012FB">
      <w:pPr>
        <w:pStyle w:val="ConsPlusNormal"/>
      </w:pPr>
    </w:p>
    <w:p w:rsidR="007012FB" w:rsidRDefault="007012FB">
      <w:pPr>
        <w:pStyle w:val="ConsPlusNormal"/>
      </w:pPr>
    </w:p>
    <w:p w:rsidR="007012FB" w:rsidRDefault="007012FB">
      <w:pPr>
        <w:pStyle w:val="ConsPlusNormal"/>
        <w:jc w:val="right"/>
        <w:outlineLvl w:val="0"/>
      </w:pPr>
      <w:r>
        <w:t>Приложение</w:t>
      </w:r>
    </w:p>
    <w:p w:rsidR="007012FB" w:rsidRDefault="007012FB">
      <w:pPr>
        <w:pStyle w:val="ConsPlusNormal"/>
      </w:pPr>
    </w:p>
    <w:p w:rsidR="007012FB" w:rsidRDefault="007012FB">
      <w:pPr>
        <w:pStyle w:val="ConsPlusNormal"/>
        <w:jc w:val="right"/>
      </w:pPr>
      <w:r>
        <w:t>Утвержден</w:t>
      </w:r>
    </w:p>
    <w:p w:rsidR="007012FB" w:rsidRDefault="007012FB">
      <w:pPr>
        <w:pStyle w:val="ConsPlusNormal"/>
        <w:jc w:val="right"/>
      </w:pPr>
      <w:r>
        <w:t>Постановлением Администрации</w:t>
      </w:r>
    </w:p>
    <w:p w:rsidR="007012FB" w:rsidRDefault="007012FB">
      <w:pPr>
        <w:pStyle w:val="ConsPlusNormal"/>
        <w:jc w:val="right"/>
      </w:pPr>
      <w:r>
        <w:lastRenderedPageBreak/>
        <w:t>городского округа Первоуральск</w:t>
      </w:r>
    </w:p>
    <w:p w:rsidR="007012FB" w:rsidRDefault="007012FB">
      <w:pPr>
        <w:pStyle w:val="ConsPlusNormal"/>
        <w:jc w:val="right"/>
      </w:pPr>
      <w:r>
        <w:t>от 14 февраля 2018 г. N 364</w:t>
      </w:r>
    </w:p>
    <w:p w:rsidR="007012FB" w:rsidRDefault="007012FB">
      <w:pPr>
        <w:pStyle w:val="ConsPlusNormal"/>
      </w:pPr>
    </w:p>
    <w:p w:rsidR="007012FB" w:rsidRDefault="007012FB">
      <w:pPr>
        <w:pStyle w:val="ConsPlusTitle"/>
        <w:jc w:val="center"/>
      </w:pPr>
      <w:bookmarkStart w:id="1" w:name="P43"/>
      <w:bookmarkEnd w:id="1"/>
      <w:r>
        <w:t>ПЕРЕЧЕНЬ</w:t>
      </w:r>
    </w:p>
    <w:p w:rsidR="007012FB" w:rsidRDefault="007012FB">
      <w:pPr>
        <w:pStyle w:val="ConsPlusTitle"/>
        <w:jc w:val="center"/>
      </w:pPr>
      <w:r>
        <w:t>ДОЛЖНОСТЕЙ МУНИЦИПАЛЬНОЙ СЛУЖБЫ В АДМИНИСТРАЦИИ</w:t>
      </w:r>
    </w:p>
    <w:p w:rsidR="007012FB" w:rsidRDefault="007012FB">
      <w:pPr>
        <w:pStyle w:val="ConsPlusTitle"/>
        <w:jc w:val="center"/>
      </w:pPr>
      <w:r>
        <w:t xml:space="preserve">ГОРОДСКОГО ОКРУГА ПЕРВОУРАЛЬСК, ФИНАНСОВОМ </w:t>
      </w:r>
      <w:proofErr w:type="gramStart"/>
      <w:r>
        <w:t>УПРАВЛЕНИИ</w:t>
      </w:r>
      <w:proofErr w:type="gramEnd"/>
    </w:p>
    <w:p w:rsidR="007012FB" w:rsidRDefault="007012FB">
      <w:pPr>
        <w:pStyle w:val="ConsPlusTitle"/>
        <w:jc w:val="center"/>
      </w:pPr>
      <w:r>
        <w:t>АДМИНИСТРАЦИИ ГОРОДСКОГО ОКРУГА ПЕРВОУРАЛЬСК, ПРИ НАЗНАЧЕНИИ</w:t>
      </w:r>
    </w:p>
    <w:p w:rsidR="007012FB" w:rsidRDefault="007012FB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7012FB" w:rsidRDefault="007012FB">
      <w:pPr>
        <w:pStyle w:val="ConsPlusTitle"/>
        <w:jc w:val="center"/>
      </w:pPr>
      <w:r>
        <w:t>СЛУЖАЩИЕ ОБЯЗАНЫ ПРЕДСТАВЛЯТЬ СВЕДЕНИЯ О СВОИХ ДОХОДАХ,</w:t>
      </w:r>
    </w:p>
    <w:p w:rsidR="007012FB" w:rsidRDefault="007012FB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7012FB" w:rsidRDefault="007012FB">
      <w:pPr>
        <w:pStyle w:val="ConsPlusTitle"/>
        <w:jc w:val="center"/>
      </w:pPr>
      <w:r>
        <w:t>ХАРАКТЕРА, А ТАКЖЕ СВЕДЕНИЯ О ДОХОДАХ, РАСХОДАХ,</w:t>
      </w:r>
    </w:p>
    <w:p w:rsidR="007012FB" w:rsidRDefault="007012F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012FB" w:rsidRDefault="007012FB">
      <w:pPr>
        <w:pStyle w:val="ConsPlusTitle"/>
        <w:jc w:val="center"/>
      </w:pPr>
      <w:r>
        <w:t>СВОИХ СУПРУГИ (СУПРУГА) И НЕСОВЕРШЕННОЛЕТНИХ ДЕТЕЙ</w:t>
      </w:r>
    </w:p>
    <w:p w:rsidR="007012FB" w:rsidRDefault="007012FB">
      <w:pPr>
        <w:pStyle w:val="ConsPlusNormal"/>
      </w:pPr>
    </w:p>
    <w:p w:rsidR="007012FB" w:rsidRDefault="007012FB">
      <w:pPr>
        <w:pStyle w:val="ConsPlusNormal"/>
        <w:jc w:val="center"/>
        <w:outlineLvl w:val="1"/>
      </w:pPr>
      <w:r>
        <w:t>I. ДОЛЖНОСТИ МУНИЦИПАЛЬНОЙ СЛУЖБЫ</w:t>
      </w:r>
    </w:p>
    <w:p w:rsidR="007012FB" w:rsidRDefault="007012FB">
      <w:pPr>
        <w:pStyle w:val="ConsPlusNormal"/>
        <w:jc w:val="center"/>
      </w:pPr>
      <w:r>
        <w:t>В АДМИНИСТРАЦИИ ГОРОДСКОГО ОКРУГА ПЕРВОУРАЛЬСК</w:t>
      </w:r>
    </w:p>
    <w:p w:rsidR="007012FB" w:rsidRDefault="007012FB">
      <w:pPr>
        <w:pStyle w:val="ConsPlusNormal"/>
      </w:pPr>
    </w:p>
    <w:p w:rsidR="007012FB" w:rsidRDefault="007012FB">
      <w:pPr>
        <w:pStyle w:val="ConsPlusNormal"/>
        <w:ind w:firstLine="540"/>
        <w:jc w:val="both"/>
      </w:pPr>
      <w:r>
        <w:t>1. Высшие должности: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заместитель Главы Администрации городского округа Первоуральск по финансово-экономической политике;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заместитель Главы Администрации городского округа Первоуральск по муниципальному управлению;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заместитель Главы Администрации городского округа Первоуральск по жилищно-коммунальному хозяйству, городскому хозяйству и экологии;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заместитель Главы Администрации городского округа Первоуральск по управлению социальной сферой;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заместитель Главы Администрации городского округа Первоуральск по стратегическому планированию и инвестициям;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управляющий делами Администрации городского округа Первоуральск.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2. Главные должности: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председатель комитета по управлению имуществом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председатель комитета по правовой работе и муниципальной службе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начальник управления архитектуры и градостроительства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начальник управления культуры, физической культуры и спорта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начальник отдела муниципального заказа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начальник контрольно-организационного отдела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lastRenderedPageBreak/>
        <w:t>- начальник отдела информационных технологий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начальник отдела развития потребительского рынка, предпринимательства и туризма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начальник отдела стратегического планирования Администрации городского округа Первоуральск.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3. Ведущие должности: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заместитель начальника управления культуры, физической культуры и спорта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начальник отдела по управлению земельными ресурсами комитета по управлению имуществом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начальник жилищного отдела комитета по управлению имуществом Администрации городского округа Первоуральск.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4. Старшие должности: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главный специалист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главный специалист комитета по управлению имуществом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главный специалист комитета по правовой работе и муниципальной службе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главный специалист отдела информационных технологий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главный специалист управления архитектуры и градостроительства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комитета по управлению имуществом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отдела по управлению земельными ресурсами комитета по управлению имуществом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жилищного отдела комитета по управлению имуществом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комитета по правовой работе и муниципальной службе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отдела информационных технологий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контрольно-организационного отдела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- ведущий специалист отдела муниципального заказа Администрации городского округа </w:t>
      </w:r>
      <w:r>
        <w:lastRenderedPageBreak/>
        <w:t>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управления культуры, физической культуры и спорта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управления архитектуры и градостроительства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отдела развития потребительского рынка, предпринимательства и туризма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отдела стратегического планирования Администрации городского округа Первоуральск.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5. Младшие должности: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специалист 1 категории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специалист 1 категории отдела по управлению земельными ресурсами комитета по управлению имуществом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специалист 1 категории жилищного отдела комитета по управлению имуществом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специалист 1 категории комитета по правовой работе и муниципальной службе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специалист 1 категории отдела информационных технологий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специалист 1 категории контрольно-организационного отдела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специалист 1 категории отдела муниципального заказа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специалист 1 категории управления культуры, физической культуры и спорта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специалист 1 категории управления архитектуры и градостроительства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специалист 1 категории отдела развития потребительского рынка, предпринимательства и туризма Администрации городского округа Первоуральск.</w:t>
      </w:r>
    </w:p>
    <w:p w:rsidR="007012FB" w:rsidRDefault="007012FB">
      <w:pPr>
        <w:pStyle w:val="ConsPlusNormal"/>
      </w:pPr>
    </w:p>
    <w:p w:rsidR="007012FB" w:rsidRDefault="007012FB">
      <w:pPr>
        <w:pStyle w:val="ConsPlusNormal"/>
        <w:jc w:val="center"/>
        <w:outlineLvl w:val="1"/>
      </w:pPr>
      <w:r>
        <w:t>II. ДОЛЖНОСТИ МУНИЦИПАЛЬНОЙ СЛУЖБЫ В ФИНАНСОВОМ УПРАВЛЕНИИ</w:t>
      </w:r>
    </w:p>
    <w:p w:rsidR="007012FB" w:rsidRDefault="007012FB">
      <w:pPr>
        <w:pStyle w:val="ConsPlusNormal"/>
        <w:jc w:val="center"/>
      </w:pPr>
      <w:r>
        <w:t>АДМИНИСТРАЦИИ ГОРОДСКОГО ОКРУГА ПЕРВОУРАЛЬСК</w:t>
      </w:r>
    </w:p>
    <w:p w:rsidR="007012FB" w:rsidRDefault="007012FB">
      <w:pPr>
        <w:pStyle w:val="ConsPlusNormal"/>
      </w:pPr>
    </w:p>
    <w:p w:rsidR="007012FB" w:rsidRDefault="007012FB">
      <w:pPr>
        <w:pStyle w:val="ConsPlusNormal"/>
        <w:ind w:firstLine="540"/>
        <w:jc w:val="both"/>
      </w:pPr>
      <w:r>
        <w:t>1. Ведущие должности: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заместитель начальника Финансового управления Администрации городского округа Первоуральск по финансам;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заместитель начальника Финансового управления Администрации городского округа Первоуральск по экономике;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- начальник отдела бюджетирования и долгосрочного планирования Финансового </w:t>
      </w:r>
      <w:r>
        <w:lastRenderedPageBreak/>
        <w:t>управления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начальник отдела контроля и правового обеспечения Финансового управления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начальник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- начальник </w:t>
      </w:r>
      <w:proofErr w:type="gramStart"/>
      <w:r>
        <w:t>отдела прогнозирования доходов Финансового управления Администрации городского округа</w:t>
      </w:r>
      <w:proofErr w:type="gramEnd"/>
      <w:r>
        <w:t xml:space="preserve"> Первоуральск.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2. Старшие должности: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главный специалист отдела бюджетирования и долгосрочного планирования Финансового управления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главный специалист отдела контроля и правового обеспечения Финансового управления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главный специалист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- главный специалист </w:t>
      </w:r>
      <w:proofErr w:type="gramStart"/>
      <w:r>
        <w:t>отдела прогнозирования доходов Финансового управления Администрации городского округа</w:t>
      </w:r>
      <w:proofErr w:type="gramEnd"/>
      <w:r>
        <w:t xml:space="preserve">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- главный специалист </w:t>
      </w:r>
      <w:proofErr w:type="gramStart"/>
      <w:r>
        <w:t>отдела экономики Финансового управления Администрации городского округа</w:t>
      </w:r>
      <w:proofErr w:type="gramEnd"/>
      <w:r>
        <w:t xml:space="preserve">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отдела бюджетирования и долгосрочного планирования Финансового управления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отдела контроля и правового обеспечения Финансового управления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ведущий специалист отдела казначейского исполнения бюджета и отчетности Финансового управления Администрации городского округа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- ведущий специалист </w:t>
      </w:r>
      <w:proofErr w:type="gramStart"/>
      <w:r>
        <w:t>отдела экономики Финансового управления Администрации городского округа</w:t>
      </w:r>
      <w:proofErr w:type="gramEnd"/>
      <w:r>
        <w:t xml:space="preserve"> Первоуральск.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3. Младшие должности: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 xml:space="preserve">- специалист 1 категории </w:t>
      </w:r>
      <w:proofErr w:type="gramStart"/>
      <w:r>
        <w:t>отдела экономики Финансового управления Администрации городского округа</w:t>
      </w:r>
      <w:proofErr w:type="gramEnd"/>
      <w:r>
        <w:t xml:space="preserve"> Первоуральск;</w:t>
      </w:r>
    </w:p>
    <w:p w:rsidR="007012FB" w:rsidRDefault="007012FB">
      <w:pPr>
        <w:pStyle w:val="ConsPlusNormal"/>
        <w:spacing w:before="220"/>
        <w:ind w:firstLine="540"/>
        <w:jc w:val="both"/>
      </w:pPr>
      <w:r>
        <w:t>- специалист 1 категории отдела контроля и правового обеспечения Финансового управления Администрации городского округа Первоуральск.</w:t>
      </w:r>
    </w:p>
    <w:p w:rsidR="007012FB" w:rsidRDefault="007012FB">
      <w:pPr>
        <w:pStyle w:val="ConsPlusNormal"/>
      </w:pPr>
    </w:p>
    <w:p w:rsidR="007012FB" w:rsidRDefault="007012FB">
      <w:pPr>
        <w:pStyle w:val="ConsPlusNormal"/>
      </w:pPr>
    </w:p>
    <w:p w:rsidR="007012FB" w:rsidRDefault="00701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461" w:rsidRDefault="008C4461">
      <w:bookmarkStart w:id="2" w:name="_GoBack"/>
      <w:bookmarkEnd w:id="2"/>
    </w:p>
    <w:sectPr w:rsidR="008C4461" w:rsidSect="00BB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FB"/>
    <w:rsid w:val="007012FB"/>
    <w:rsid w:val="008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4EB78BD0BBEA7FC1074AA47ABA7B9ED96363E229FD5116EAB7D6B02936F13571173398C1969266191626DE253637ADA2A4627OA7AG" TargetMode="External"/><Relationship Id="rId13" Type="http://schemas.openxmlformats.org/officeDocument/2006/relationships/hyperlink" Target="consultantplus://offline/ref=D384EB78BD0BBEA7FC1074AA47ABA7B9EE9F3D3C2F99D5116EAB7D6B02936F135711733B89123D7627CF3B3DA0186F7BC2364726BCAC0809O578G" TargetMode="External"/><Relationship Id="rId18" Type="http://schemas.openxmlformats.org/officeDocument/2006/relationships/hyperlink" Target="consultantplus://offline/ref=D384EB78BD0BBEA7FC106AA751C7F9B3EE946136279DD74736FC7B3C5DC369461751756ED856687A24C2716DE453607AC5O27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84EB78BD0BBEA7FC106AA751C7F9B3EE946136279DD64F34F67B3C5DC369461751756ED856687A24C2716DE453607AC5O270G" TargetMode="External"/><Relationship Id="rId7" Type="http://schemas.openxmlformats.org/officeDocument/2006/relationships/hyperlink" Target="consultantplus://offline/ref=D384EB78BD0BBEA7FC1074AA47ABA7B9ED96363E229FD5116EAB7D6B02936F135711733B8F1A362374803A61E54B7C7BC4364426A3OA76G" TargetMode="External"/><Relationship Id="rId12" Type="http://schemas.openxmlformats.org/officeDocument/2006/relationships/hyperlink" Target="consultantplus://offline/ref=D384EB78BD0BBEA7FC1074AA47ABA7B9EC9F3E3C239DD5116EAB7D6B02936F135711733B89123D7624CF3B3DA0186F7BC2364726BCAC0809O578G" TargetMode="External"/><Relationship Id="rId17" Type="http://schemas.openxmlformats.org/officeDocument/2006/relationships/hyperlink" Target="consultantplus://offline/ref=D384EB78BD0BBEA7FC106AA751C7F9B3EE9461362498DF4330F77B3C5DC369461751756ECA56307625C46F6CE246362B807D4B27A4B009084E60A28AOB7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84EB78BD0BBEA7FC106AA751C7F9B3EE9461362498D74F33FB7B3C5DC369461751756ECA56307625C46B6BE646362B807D4B27A4B009084E60A28AOB77G" TargetMode="External"/><Relationship Id="rId20" Type="http://schemas.openxmlformats.org/officeDocument/2006/relationships/hyperlink" Target="consultantplus://offline/ref=D384EB78BD0BBEA7FC106AA751C7F9B3EE946136279DDF4036FA7B3C5DC369461751756ED856687A24C2716DE453607AC5O27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4EB78BD0BBEA7FC1074AA47ABA7B9ED96363E229FD5116EAB7D6B02936F135711733C801969266191626DE253637ADA2A4627OA7AG" TargetMode="External"/><Relationship Id="rId11" Type="http://schemas.openxmlformats.org/officeDocument/2006/relationships/hyperlink" Target="consultantplus://offline/ref=D384EB78BD0BBEA7FC1074AA47ABA7B9ED96363E229DD5116EAB7D6B02936F135711733B89123C752CCF3B3DA0186F7BC2364726BCAC0809O57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84EB78BD0BBEA7FC106AA751C7F9B3EE9461362498D74F33FB7B3C5DC369461751756ECA56307625C46B6BE546362B807D4B27A4B009084E60A28AOB7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84EB78BD0BBEA7FC1074AA47ABA7B9EC9F3B39269CD5116EAB7D6B02936F135711733E8B1969266191626DE253637ADA2A4627OA7AG" TargetMode="External"/><Relationship Id="rId19" Type="http://schemas.openxmlformats.org/officeDocument/2006/relationships/hyperlink" Target="consultantplus://offline/ref=D384EB78BD0BBEA7FC106AA751C7F9B3EE946136279ED64036FE7B3C5DC369461751756ED856687A24C2716DE453607AC5O27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4EB78BD0BBEA7FC1074AA47ABA7B9EC9F3B39269CD5116EAB7D6B02936F135711733B89123D702DCF3B3DA0186F7BC2364726BCAC0809O578G" TargetMode="External"/><Relationship Id="rId14" Type="http://schemas.openxmlformats.org/officeDocument/2006/relationships/hyperlink" Target="consultantplus://offline/ref=D384EB78BD0BBEA7FC106AA751C7F9B3EE9461362498D74F33FB7B3C5DC369461751756ECA56307625C46B6BE446362B807D4B27A4B009084E60A28AOB7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1</cp:revision>
  <dcterms:created xsi:type="dcterms:W3CDTF">2018-10-16T06:59:00Z</dcterms:created>
  <dcterms:modified xsi:type="dcterms:W3CDTF">2018-10-16T06:59:00Z</dcterms:modified>
</cp:coreProperties>
</file>