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F2" w:rsidRPr="00B24BA1" w:rsidRDefault="008146F2" w:rsidP="00A438D8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  <w:bookmarkStart w:id="0" w:name="_GoBack"/>
      <w:bookmarkEnd w:id="0"/>
    </w:p>
    <w:p w:rsidR="00CE62CE" w:rsidRPr="00CE62CE" w:rsidRDefault="00CE62CE" w:rsidP="00CE62CE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CE" w:rsidRPr="00CE62CE" w:rsidRDefault="00CE62CE" w:rsidP="00CE62CE">
      <w:pPr>
        <w:jc w:val="center"/>
        <w:rPr>
          <w:b/>
          <w:w w:val="150"/>
          <w:sz w:val="20"/>
          <w:szCs w:val="20"/>
        </w:rPr>
      </w:pPr>
      <w:r w:rsidRPr="00CE62C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E62CE" w:rsidRPr="00CE62CE" w:rsidRDefault="00CE62CE" w:rsidP="00CE62CE">
      <w:pPr>
        <w:jc w:val="center"/>
        <w:rPr>
          <w:b/>
          <w:w w:val="160"/>
          <w:sz w:val="36"/>
          <w:szCs w:val="20"/>
        </w:rPr>
      </w:pPr>
      <w:r w:rsidRPr="00CE62CE">
        <w:rPr>
          <w:b/>
          <w:w w:val="160"/>
          <w:sz w:val="36"/>
          <w:szCs w:val="20"/>
        </w:rPr>
        <w:t>ПОСТАНОВЛЕНИЕ</w:t>
      </w:r>
    </w:p>
    <w:p w:rsidR="00CE62CE" w:rsidRPr="00CE62CE" w:rsidRDefault="00CE62CE" w:rsidP="00CE62CE">
      <w:pPr>
        <w:jc w:val="center"/>
        <w:rPr>
          <w:b/>
          <w:w w:val="160"/>
          <w:sz w:val="6"/>
          <w:szCs w:val="6"/>
        </w:rPr>
      </w:pPr>
    </w:p>
    <w:p w:rsidR="00CE62CE" w:rsidRPr="00CE62CE" w:rsidRDefault="00CE62CE" w:rsidP="00CE62CE">
      <w:pPr>
        <w:jc w:val="center"/>
        <w:rPr>
          <w:b/>
          <w:w w:val="160"/>
          <w:sz w:val="6"/>
          <w:szCs w:val="6"/>
        </w:rPr>
      </w:pPr>
    </w:p>
    <w:p w:rsidR="00CE62CE" w:rsidRPr="00CE62CE" w:rsidRDefault="00CE62CE" w:rsidP="00CE62CE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E62CE" w:rsidRPr="00CE62CE" w:rsidTr="00444D81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2CE" w:rsidRPr="00CE62CE" w:rsidRDefault="00CE62CE" w:rsidP="00CE62C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CE62CE" w:rsidRPr="00CE62CE" w:rsidRDefault="00CE62CE" w:rsidP="00CE62C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E62C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2CE" w:rsidRPr="00CE62CE" w:rsidRDefault="00CE62CE" w:rsidP="00CE62C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</w:t>
            </w:r>
          </w:p>
        </w:tc>
      </w:tr>
    </w:tbl>
    <w:p w:rsidR="00CE62CE" w:rsidRPr="00CE62CE" w:rsidRDefault="00CE62CE" w:rsidP="00CE62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E62CE" w:rsidRPr="00CE62CE" w:rsidRDefault="00CE62CE" w:rsidP="00CE62C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E62CE">
        <w:rPr>
          <w:sz w:val="28"/>
          <w:szCs w:val="28"/>
        </w:rPr>
        <w:t>г. Первоуральск</w:t>
      </w:r>
    </w:p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AD33C0" w:rsidRPr="00B24BA1" w:rsidTr="008146F2">
        <w:tc>
          <w:tcPr>
            <w:tcW w:w="4786" w:type="dxa"/>
            <w:hideMark/>
          </w:tcPr>
          <w:p w:rsidR="00AD33C0" w:rsidRPr="00B24BA1" w:rsidRDefault="00741D2D" w:rsidP="002E676D">
            <w:pPr>
              <w:ind w:right="33"/>
              <w:jc w:val="both"/>
              <w:rPr>
                <w:rFonts w:ascii="Liberation Serif" w:hAnsi="Liberation Serif"/>
              </w:rPr>
            </w:pPr>
            <w:r w:rsidRPr="00B24BA1">
              <w:rPr>
                <w:rFonts w:ascii="Liberation Serif" w:hAnsi="Liberation Serif"/>
              </w:rPr>
              <w:t>О создании и организации системы внутреннего обеспечения соответствия требованиям антимонопольного законодательства в Администрации городского округа Первоуральск</w:t>
            </w:r>
          </w:p>
        </w:tc>
      </w:tr>
    </w:tbl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p w:rsidR="00AD33C0" w:rsidRPr="00B24BA1" w:rsidRDefault="00AD33C0" w:rsidP="00A438D8">
      <w:pPr>
        <w:jc w:val="both"/>
        <w:rPr>
          <w:rFonts w:ascii="Liberation Serif" w:hAnsi="Liberation Serif"/>
        </w:rPr>
      </w:pPr>
    </w:p>
    <w:p w:rsidR="00741D2D" w:rsidRPr="00B24BA1" w:rsidRDefault="00741D2D" w:rsidP="00741D2D">
      <w:pPr>
        <w:jc w:val="both"/>
        <w:rPr>
          <w:rFonts w:ascii="Liberation Serif" w:hAnsi="Liberation Serif"/>
        </w:rPr>
      </w:pPr>
    </w:p>
    <w:p w:rsidR="00741D2D" w:rsidRPr="00B24BA1" w:rsidRDefault="00741D2D" w:rsidP="00741D2D">
      <w:pPr>
        <w:ind w:firstLine="709"/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В соответствии</w:t>
      </w:r>
      <w:r w:rsidR="00826DAC">
        <w:rPr>
          <w:rFonts w:ascii="Liberation Serif" w:hAnsi="Liberation Serif"/>
        </w:rPr>
        <w:t xml:space="preserve"> с Федеральным законом от 06 октября </w:t>
      </w:r>
      <w:r w:rsidRPr="00B24BA1">
        <w:rPr>
          <w:rFonts w:ascii="Liberation Serif" w:hAnsi="Liberation Serif"/>
        </w:rPr>
        <w:t>2003</w:t>
      </w:r>
      <w:r w:rsidR="00AA489C">
        <w:rPr>
          <w:rFonts w:ascii="Liberation Serif" w:hAnsi="Liberation Serif"/>
        </w:rPr>
        <w:t xml:space="preserve"> года</w:t>
      </w:r>
      <w:r w:rsidRPr="00B24BA1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 Указом Президент</w:t>
      </w:r>
      <w:r w:rsidR="00826DAC">
        <w:rPr>
          <w:rFonts w:ascii="Liberation Serif" w:hAnsi="Liberation Serif"/>
        </w:rPr>
        <w:t xml:space="preserve">а Российской Федерации от 21 декабря </w:t>
      </w:r>
      <w:r w:rsidRPr="00B24BA1">
        <w:rPr>
          <w:rFonts w:ascii="Liberation Serif" w:hAnsi="Liberation Serif"/>
        </w:rPr>
        <w:t>2017</w:t>
      </w:r>
      <w:r w:rsidR="00AA489C">
        <w:rPr>
          <w:rFonts w:ascii="Liberation Serif" w:hAnsi="Liberation Serif"/>
        </w:rPr>
        <w:t xml:space="preserve"> года</w:t>
      </w:r>
      <w:r w:rsidRPr="00B24BA1">
        <w:rPr>
          <w:rFonts w:ascii="Liberation Serif" w:hAnsi="Liberation Serif"/>
        </w:rPr>
        <w:t xml:space="preserve"> № 618 «Об основных направлениях государственной политики по развитию конкур</w:t>
      </w:r>
      <w:r w:rsidR="008E56B6" w:rsidRPr="00B24BA1">
        <w:rPr>
          <w:rFonts w:ascii="Liberation Serif" w:hAnsi="Liberation Serif"/>
        </w:rPr>
        <w:t xml:space="preserve">енции», на основании </w:t>
      </w:r>
      <w:r w:rsidRPr="00B24BA1">
        <w:rPr>
          <w:rFonts w:ascii="Liberation Serif" w:hAnsi="Liberation Serif"/>
        </w:rPr>
        <w:t xml:space="preserve">Устава городского округа Первоуральск, Администрация городского округа Первоуральск </w:t>
      </w:r>
    </w:p>
    <w:p w:rsidR="00741D2D" w:rsidRPr="00B24BA1" w:rsidRDefault="00741D2D" w:rsidP="00741D2D">
      <w:pPr>
        <w:jc w:val="both"/>
        <w:rPr>
          <w:rFonts w:ascii="Liberation Serif" w:hAnsi="Liberation Serif"/>
        </w:rPr>
      </w:pPr>
    </w:p>
    <w:p w:rsidR="00741D2D" w:rsidRPr="00B24BA1" w:rsidRDefault="00741D2D" w:rsidP="00741D2D">
      <w:pPr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ПОСТАНОВЛЯЕТ:</w:t>
      </w:r>
    </w:p>
    <w:p w:rsidR="00741D2D" w:rsidRPr="00B24BA1" w:rsidRDefault="00741D2D" w:rsidP="00783404">
      <w:pPr>
        <w:tabs>
          <w:tab w:val="left" w:pos="284"/>
        </w:tabs>
        <w:ind w:firstLine="426"/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1.</w:t>
      </w:r>
      <w:r w:rsidRPr="00B24BA1">
        <w:rPr>
          <w:rFonts w:ascii="Liberation Serif" w:hAnsi="Liberation Serif"/>
        </w:rPr>
        <w:tab/>
        <w:t>Утвердить Положение об организации системы внутреннего обеспечения соответствия требованиям антимонопольного за</w:t>
      </w:r>
      <w:r w:rsidR="00087154" w:rsidRPr="00B24BA1">
        <w:rPr>
          <w:rFonts w:ascii="Liberation Serif" w:hAnsi="Liberation Serif"/>
        </w:rPr>
        <w:t xml:space="preserve">конодательства в Администрации </w:t>
      </w:r>
      <w:r w:rsidRPr="00B24BA1">
        <w:rPr>
          <w:rFonts w:ascii="Liberation Serif" w:hAnsi="Liberation Serif"/>
        </w:rPr>
        <w:t>городского округа Первоуральск (прилагается).</w:t>
      </w:r>
    </w:p>
    <w:p w:rsidR="00741D2D" w:rsidRPr="00B24BA1" w:rsidRDefault="00741D2D" w:rsidP="00783404">
      <w:pPr>
        <w:tabs>
          <w:tab w:val="left" w:pos="284"/>
        </w:tabs>
        <w:ind w:firstLine="426"/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2.</w:t>
      </w:r>
      <w:r w:rsidRPr="00B24BA1">
        <w:rPr>
          <w:rFonts w:ascii="Liberation Serif" w:hAnsi="Liberation Serif"/>
        </w:rPr>
        <w:tab/>
        <w:t>Опубликовать настоящее постановление в газете «Вечерний Первоуральск», разместить на официальном сайте городского округа Первоуральск.</w:t>
      </w:r>
    </w:p>
    <w:p w:rsidR="00741D2D" w:rsidRPr="00B24BA1" w:rsidRDefault="00741D2D" w:rsidP="00783404">
      <w:pPr>
        <w:tabs>
          <w:tab w:val="left" w:pos="284"/>
        </w:tabs>
        <w:ind w:firstLine="426"/>
        <w:jc w:val="both"/>
        <w:rPr>
          <w:rFonts w:ascii="Liberation Serif" w:hAnsi="Liberation Serif"/>
        </w:rPr>
      </w:pPr>
      <w:r w:rsidRPr="00B24BA1">
        <w:rPr>
          <w:rFonts w:ascii="Liberation Serif" w:hAnsi="Liberation Serif"/>
        </w:rPr>
        <w:t>3.</w:t>
      </w:r>
      <w:r w:rsidRPr="00B24BA1">
        <w:rPr>
          <w:rFonts w:ascii="Liberation Serif" w:hAnsi="Liberation Serif"/>
        </w:rPr>
        <w:tab/>
      </w:r>
      <w:proofErr w:type="gramStart"/>
      <w:r w:rsidRPr="00B24BA1">
        <w:rPr>
          <w:rFonts w:ascii="Liberation Serif" w:hAnsi="Liberation Serif"/>
        </w:rPr>
        <w:t>Контроль за</w:t>
      </w:r>
      <w:proofErr w:type="gramEnd"/>
      <w:r w:rsidRPr="00B24BA1">
        <w:rPr>
          <w:rFonts w:ascii="Liberation Serif" w:hAnsi="Liberation Serif"/>
        </w:rPr>
        <w:t xml:space="preserve"> выполнением настоящего постановления возложить на заместителя </w:t>
      </w:r>
      <w:r w:rsidR="008A73D1" w:rsidRPr="008A73D1">
        <w:rPr>
          <w:rFonts w:ascii="Liberation Serif" w:hAnsi="Liberation Serif"/>
        </w:rPr>
        <w:t>Главы Администрации городского округа Первоуральс</w:t>
      </w:r>
      <w:r w:rsidR="008A73D1">
        <w:rPr>
          <w:rFonts w:ascii="Liberation Serif" w:hAnsi="Liberation Serif"/>
        </w:rPr>
        <w:t>к по муниципальному управлению</w:t>
      </w:r>
      <w:r w:rsidR="008A73D1" w:rsidRPr="008A73D1">
        <w:rPr>
          <w:rFonts w:ascii="Liberation Serif" w:hAnsi="Liberation Serif"/>
        </w:rPr>
        <w:t xml:space="preserve"> В.В. Гладилина.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5"/>
      </w:tblGrid>
      <w:tr w:rsidR="00AD33C0" w:rsidRPr="00B24BA1" w:rsidTr="00FF6680">
        <w:trPr>
          <w:trHeight w:val="2831"/>
        </w:trPr>
        <w:tc>
          <w:tcPr>
            <w:tcW w:w="9525" w:type="dxa"/>
          </w:tcPr>
          <w:p w:rsidR="00AD33C0" w:rsidRPr="00B24BA1" w:rsidRDefault="00AD33C0" w:rsidP="007F3370">
            <w:pPr>
              <w:jc w:val="both"/>
              <w:rPr>
                <w:rFonts w:ascii="Liberation Serif" w:hAnsi="Liberation Serif"/>
              </w:rPr>
            </w:pPr>
          </w:p>
          <w:p w:rsidR="00AD33C0" w:rsidRPr="00B24BA1" w:rsidRDefault="00AD33C0" w:rsidP="00A438D8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AD33C0" w:rsidRPr="00B24BA1" w:rsidRDefault="00AD33C0" w:rsidP="00A438D8">
            <w:pPr>
              <w:ind w:firstLine="709"/>
              <w:jc w:val="both"/>
              <w:rPr>
                <w:rFonts w:ascii="Liberation Serif" w:hAnsi="Liberation Serif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  <w:gridCol w:w="4425"/>
            </w:tblGrid>
            <w:tr w:rsidR="005C7B5C" w:rsidRPr="00B24BA1" w:rsidTr="005C7B5C">
              <w:tc>
                <w:tcPr>
                  <w:tcW w:w="5070" w:type="dxa"/>
                  <w:hideMark/>
                </w:tcPr>
                <w:p w:rsidR="005C7B5C" w:rsidRPr="00B24BA1" w:rsidRDefault="005C7B5C">
                  <w:pPr>
                    <w:spacing w:line="20" w:lineRule="atLeast"/>
                    <w:rPr>
                      <w:rFonts w:ascii="Liberation Serif" w:hAnsi="Liberation Serif"/>
                    </w:rPr>
                  </w:pPr>
                  <w:r w:rsidRPr="00B24BA1">
                    <w:rPr>
                      <w:rFonts w:ascii="Liberation Serif" w:hAnsi="Liberation Serif"/>
                    </w:rPr>
                    <w:t>Глава городского округа Первоуральск</w:t>
                  </w:r>
                </w:p>
              </w:tc>
              <w:tc>
                <w:tcPr>
                  <w:tcW w:w="4425" w:type="dxa"/>
                  <w:hideMark/>
                </w:tcPr>
                <w:p w:rsidR="005C7B5C" w:rsidRPr="00B24BA1" w:rsidRDefault="005C7B5C">
                  <w:pPr>
                    <w:spacing w:line="20" w:lineRule="atLeast"/>
                    <w:rPr>
                      <w:rFonts w:ascii="Liberation Serif" w:hAnsi="Liberation Serif"/>
                    </w:rPr>
                  </w:pPr>
                  <w:r w:rsidRPr="00B24BA1">
                    <w:rPr>
                      <w:rFonts w:ascii="Liberation Serif" w:hAnsi="Liberation Serif"/>
                    </w:rPr>
                    <w:t xml:space="preserve">                                                   И.В. </w:t>
                  </w:r>
                  <w:proofErr w:type="spellStart"/>
                  <w:r w:rsidRPr="00B24BA1">
                    <w:rPr>
                      <w:rFonts w:ascii="Liberation Serif" w:hAnsi="Liberation Serif"/>
                    </w:rPr>
                    <w:t>Кабец</w:t>
                  </w:r>
                  <w:proofErr w:type="spellEnd"/>
                </w:p>
              </w:tc>
            </w:tr>
          </w:tbl>
          <w:p w:rsidR="00AD33C0" w:rsidRPr="00B24BA1" w:rsidRDefault="005C7B5C" w:rsidP="00CE62CE">
            <w:pPr>
              <w:spacing w:line="20" w:lineRule="atLeast"/>
              <w:rPr>
                <w:rFonts w:ascii="Liberation Serif" w:hAnsi="Liberation Serif"/>
              </w:rPr>
            </w:pP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</w:rPr>
              <w:tab/>
            </w:r>
            <w:r w:rsidRPr="00B24BA1">
              <w:rPr>
                <w:rFonts w:ascii="Liberation Serif" w:hAnsi="Liberation Serif"/>
                <w:b/>
              </w:rPr>
              <w:t xml:space="preserve">    </w:t>
            </w:r>
          </w:p>
        </w:tc>
      </w:tr>
    </w:tbl>
    <w:p w:rsidR="005510B1" w:rsidRPr="00B24BA1" w:rsidRDefault="005510B1" w:rsidP="00FF6680">
      <w:pPr>
        <w:rPr>
          <w:rFonts w:ascii="Liberation Serif" w:hAnsi="Liberation Serif"/>
        </w:rPr>
      </w:pPr>
    </w:p>
    <w:sectPr w:rsidR="005510B1" w:rsidRPr="00B2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3"/>
    <w:rsid w:val="00082977"/>
    <w:rsid w:val="00087154"/>
    <w:rsid w:val="00090FB3"/>
    <w:rsid w:val="000B5F3E"/>
    <w:rsid w:val="002B3851"/>
    <w:rsid w:val="002E676D"/>
    <w:rsid w:val="005510B1"/>
    <w:rsid w:val="005C7B5C"/>
    <w:rsid w:val="006A2E03"/>
    <w:rsid w:val="007304E0"/>
    <w:rsid w:val="00741D2D"/>
    <w:rsid w:val="00783404"/>
    <w:rsid w:val="007F3370"/>
    <w:rsid w:val="008146F2"/>
    <w:rsid w:val="00826DAC"/>
    <w:rsid w:val="008A73D1"/>
    <w:rsid w:val="008C58E6"/>
    <w:rsid w:val="008E56B6"/>
    <w:rsid w:val="00993C01"/>
    <w:rsid w:val="009D003F"/>
    <w:rsid w:val="00A438D8"/>
    <w:rsid w:val="00AA489C"/>
    <w:rsid w:val="00AD33C0"/>
    <w:rsid w:val="00B24BA1"/>
    <w:rsid w:val="00CE62CE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06F2-B5AB-4624-9B02-09AF24AD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Ольга Вячеславовна</dc:creator>
  <cp:keywords/>
  <dc:description/>
  <cp:lastModifiedBy>Светлана Юмшанова</cp:lastModifiedBy>
  <cp:revision>25</cp:revision>
  <dcterms:created xsi:type="dcterms:W3CDTF">2019-05-28T05:59:00Z</dcterms:created>
  <dcterms:modified xsi:type="dcterms:W3CDTF">2019-08-28T05:07:00Z</dcterms:modified>
</cp:coreProperties>
</file>