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87" w:rsidRDefault="006D5987" w:rsidP="006D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AF" w:rsidRPr="003D6AAF" w:rsidRDefault="003D6AAF" w:rsidP="003D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F4B32" wp14:editId="6EF47E59">
            <wp:extent cx="705485" cy="7258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AF" w:rsidRPr="003D6AAF" w:rsidRDefault="003D6AAF" w:rsidP="003D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3D6AAF" w:rsidRPr="003D6AAF" w:rsidRDefault="003D6AAF" w:rsidP="003D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3D6AAF" w:rsidRPr="003D6AAF" w:rsidRDefault="003D6AAF" w:rsidP="003D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D6AAF" w:rsidRPr="003D6AAF" w:rsidRDefault="003D6AAF" w:rsidP="003D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D6AAF" w:rsidRPr="003D6AAF" w:rsidRDefault="003D6AAF" w:rsidP="003D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01D96" wp14:editId="7D9BC3B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3D6AAF" w:rsidRPr="003D6AAF" w:rsidTr="003D6AA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AF" w:rsidRPr="003D6AAF" w:rsidRDefault="003D6AAF" w:rsidP="003D6AA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15.01.2020</w:t>
            </w:r>
          </w:p>
        </w:tc>
        <w:tc>
          <w:tcPr>
            <w:tcW w:w="3322" w:type="dxa"/>
            <w:vAlign w:val="bottom"/>
            <w:hideMark/>
          </w:tcPr>
          <w:p w:rsidR="003D6AAF" w:rsidRPr="003D6AAF" w:rsidRDefault="003D6AAF" w:rsidP="003D6AAF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AF" w:rsidRPr="003D6AAF" w:rsidRDefault="00E82959" w:rsidP="003D6AAF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bookmarkStart w:id="0" w:name="_GoBack"/>
            <w:bookmarkEnd w:id="0"/>
          </w:p>
        </w:tc>
      </w:tr>
    </w:tbl>
    <w:p w:rsidR="003D6AAF" w:rsidRPr="003D6AAF" w:rsidRDefault="003D6AAF" w:rsidP="003D6AA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AAF" w:rsidRPr="003D6AAF" w:rsidRDefault="003D6AAF" w:rsidP="003D6AAF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Default="006D5987" w:rsidP="006D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87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D6AAF" w:rsidRPr="00B762B2" w:rsidRDefault="003D6AAF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B762B2" w:rsidTr="00703768">
        <w:tc>
          <w:tcPr>
            <w:tcW w:w="4928" w:type="dxa"/>
            <w:shd w:val="clear" w:color="auto" w:fill="auto"/>
          </w:tcPr>
          <w:p w:rsidR="006D5987" w:rsidRPr="00B762B2" w:rsidRDefault="00360A96" w:rsidP="005079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 округа  Первоуральск от 13 ноября 2014 года № 3062 «О принятии решения о формировании фонда капитального ремонта на счете регионального оператора»</w:t>
            </w:r>
          </w:p>
        </w:tc>
        <w:tc>
          <w:tcPr>
            <w:tcW w:w="3791" w:type="dxa"/>
            <w:shd w:val="clear" w:color="auto" w:fill="auto"/>
          </w:tcPr>
          <w:p w:rsidR="006D5987" w:rsidRPr="00B762B2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60A96" w:rsidRP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положениями статей 168, 170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>, 174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Жилищного кодекса Российской Федерации, статьи 10 Закона Свердл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овской области от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 Региональной программой капитального ремонта общего имущества  в многоквартирных домах Свердловской области на 2015-2044 годы, утвержденной постановлением Правительства Свердловской области от 22 апреля 2014 года № 306-ПП</w:t>
      </w:r>
      <w:proofErr w:type="gramEnd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Администрация городского округа Первоуральск 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D26434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Внести изменения в постановление Администрации городского округа  </w:t>
      </w:r>
      <w:proofErr w:type="gramStart"/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 от 13 ноября 2014 года № 3062 «О принятии решения о формировании фонда капитального ремонта на счете регионального оператора»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изложив </w:t>
      </w:r>
      <w:r w:rsidR="00D26434"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перечень многоквартирных домов городского округа Первоуральск, собственники которых не выбрали способ формирования фонда капитального ремонта или выбранный способ не был ими реализован в срок, установленный Законом Свердловской области от 19 декабря 2013 года № 127-ОЗ 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«Об обеспечении проведения капитального ремонта общего</w:t>
      </w:r>
      <w:proofErr w:type="gramEnd"/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имущества в многоквартирных домах на территории Свердловской области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»,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новой редакции согласно приложени</w:t>
      </w:r>
      <w:r w:rsid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="00D26434" w:rsidRPr="00D264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настоящему постановлению</w:t>
      </w:r>
    </w:p>
    <w:p w:rsid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3D6AAF" w:rsidRDefault="003D6AAF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D6AAF" w:rsidRDefault="003D6AAF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D6AAF" w:rsidRPr="00360A96" w:rsidRDefault="003D6AAF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64451" w:rsidP="006D598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762B2">
        <w:rPr>
          <w:rFonts w:ascii="Liberation Serif" w:eastAsia="Calibri" w:hAnsi="Liberation Serif" w:cs="Times New Roman"/>
          <w:sz w:val="24"/>
          <w:szCs w:val="24"/>
        </w:rPr>
        <w:lastRenderedPageBreak/>
        <w:t>3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.</w:t>
      </w:r>
      <w:r w:rsidR="00360A96">
        <w:rPr>
          <w:rFonts w:ascii="Liberation Serif" w:eastAsia="Calibri" w:hAnsi="Liberation Serif" w:cs="Times New Roman"/>
          <w:sz w:val="24"/>
          <w:szCs w:val="24"/>
        </w:rPr>
        <w:tab/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Контроль за</w:t>
      </w:r>
      <w:proofErr w:type="gramEnd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выполнением настоящего постановления возл</w:t>
      </w:r>
      <w:r w:rsidR="00360A96">
        <w:rPr>
          <w:rFonts w:ascii="Liberation Serif" w:eastAsia="Calibri" w:hAnsi="Liberation Serif" w:cs="Times New Roman"/>
          <w:sz w:val="24"/>
          <w:szCs w:val="24"/>
        </w:rPr>
        <w:t>ожить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на заместителя Главы Администрации городского округа по жилищно-коммунальному хозяйству, городскому хозяйству и экологии </w:t>
      </w:r>
      <w:r w:rsidR="00D26434">
        <w:rPr>
          <w:rFonts w:ascii="Liberation Serif" w:eastAsia="Calibri" w:hAnsi="Liberation Serif" w:cs="Times New Roman"/>
          <w:sz w:val="24"/>
          <w:szCs w:val="24"/>
        </w:rPr>
        <w:t>Полякова Д.Н.</w:t>
      </w:r>
    </w:p>
    <w:p w:rsidR="006D5987" w:rsidRPr="00B762B2" w:rsidRDefault="006D5987" w:rsidP="006D598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городского округа Первоуральск                                         </w:t>
      </w:r>
      <w:r w:rsid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</w:t>
      </w: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И.В. </w:t>
      </w:r>
      <w:proofErr w:type="spellStart"/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3D6AAF" w:rsidRPr="006D5987" w:rsidTr="00703768">
        <w:tc>
          <w:tcPr>
            <w:tcW w:w="1811" w:type="dxa"/>
            <w:shd w:val="clear" w:color="auto" w:fill="auto"/>
          </w:tcPr>
          <w:p w:rsidR="003D6AAF" w:rsidRPr="006D5987" w:rsidRDefault="003D6AAF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/>
    <w:sectPr w:rsidR="00265B54" w:rsidSect="006D59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EF" w:rsidRDefault="00AF26EF" w:rsidP="006D5987">
      <w:pPr>
        <w:spacing w:after="0" w:line="240" w:lineRule="auto"/>
      </w:pPr>
      <w:r>
        <w:separator/>
      </w:r>
    </w:p>
  </w:endnote>
  <w:end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EF" w:rsidRDefault="00AF26EF" w:rsidP="006D5987">
      <w:pPr>
        <w:spacing w:after="0" w:line="240" w:lineRule="auto"/>
      </w:pPr>
      <w:r>
        <w:separator/>
      </w:r>
    </w:p>
  </w:footnote>
  <w:foot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491042"/>
      <w:docPartObj>
        <w:docPartGallery w:val="Page Numbers (Top of Page)"/>
        <w:docPartUnique/>
      </w:docPartObj>
    </w:sdtPr>
    <w:sdtEndPr/>
    <w:sdtContent>
      <w:p w:rsidR="006D5987" w:rsidRDefault="006D59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59">
          <w:rPr>
            <w:noProof/>
          </w:rPr>
          <w:t>2</w:t>
        </w:r>
        <w:r>
          <w:fldChar w:fldCharType="end"/>
        </w:r>
      </w:p>
    </w:sdtContent>
  </w:sdt>
  <w:p w:rsidR="006D5987" w:rsidRDefault="006D5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F440C"/>
    <w:rsid w:val="002207D9"/>
    <w:rsid w:val="00265B54"/>
    <w:rsid w:val="00360A96"/>
    <w:rsid w:val="003C7A13"/>
    <w:rsid w:val="003D6AAF"/>
    <w:rsid w:val="00422836"/>
    <w:rsid w:val="005079CA"/>
    <w:rsid w:val="00664451"/>
    <w:rsid w:val="006D5987"/>
    <w:rsid w:val="007F0F53"/>
    <w:rsid w:val="00A848F4"/>
    <w:rsid w:val="00AF26EF"/>
    <w:rsid w:val="00B762B2"/>
    <w:rsid w:val="00C530CC"/>
    <w:rsid w:val="00D26434"/>
    <w:rsid w:val="00E82959"/>
    <w:rsid w:val="00F2493F"/>
    <w:rsid w:val="00F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Balloon Text"/>
    <w:basedOn w:val="a"/>
    <w:link w:val="a8"/>
    <w:uiPriority w:val="99"/>
    <w:semiHidden/>
    <w:unhideWhenUsed/>
    <w:rsid w:val="003D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Balloon Text"/>
    <w:basedOn w:val="a"/>
    <w:link w:val="a8"/>
    <w:uiPriority w:val="99"/>
    <w:semiHidden/>
    <w:unhideWhenUsed/>
    <w:rsid w:val="003D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Светлана Юмшанова</cp:lastModifiedBy>
  <cp:revision>4</cp:revision>
  <dcterms:created xsi:type="dcterms:W3CDTF">2020-01-13T10:29:00Z</dcterms:created>
  <dcterms:modified xsi:type="dcterms:W3CDTF">2020-01-15T06:03:00Z</dcterms:modified>
</cp:coreProperties>
</file>