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42" w:rsidRDefault="00993942" w:rsidP="0099394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93942" w:rsidRDefault="00993942">
      <w:pPr>
        <w:pStyle w:val="ConsPlusTitle"/>
        <w:jc w:val="center"/>
        <w:outlineLvl w:val="0"/>
      </w:pPr>
      <w:r>
        <w:t>АДМИНИСТРАЦИЯ ГОРОДСКОГО ОКРУГА ПЕРВОУРАЛЬСК</w:t>
      </w:r>
    </w:p>
    <w:p w:rsidR="00993942" w:rsidRDefault="00993942">
      <w:pPr>
        <w:pStyle w:val="ConsPlusTitle"/>
        <w:jc w:val="center"/>
      </w:pPr>
    </w:p>
    <w:p w:rsidR="00993942" w:rsidRDefault="00993942">
      <w:pPr>
        <w:pStyle w:val="ConsPlusTitle"/>
        <w:jc w:val="center"/>
      </w:pPr>
      <w:r>
        <w:t>ПОСТАНОВЛЕНИЕ</w:t>
      </w:r>
    </w:p>
    <w:p w:rsidR="00993942" w:rsidRDefault="00993942">
      <w:pPr>
        <w:pStyle w:val="ConsPlusTitle"/>
        <w:jc w:val="center"/>
      </w:pPr>
      <w:r>
        <w:t>от 13 октября 2016 г. N 2230</w:t>
      </w:r>
    </w:p>
    <w:p w:rsidR="00993942" w:rsidRDefault="00993942">
      <w:pPr>
        <w:pStyle w:val="ConsPlusTitle"/>
        <w:jc w:val="center"/>
      </w:pPr>
    </w:p>
    <w:p w:rsidR="00993942" w:rsidRDefault="00993942">
      <w:pPr>
        <w:pStyle w:val="ConsPlusTitle"/>
        <w:jc w:val="center"/>
      </w:pPr>
      <w:r>
        <w:t>ОБ УТВЕРЖДЕНИИ МУНИЦИПАЛЬНОЙ ПРОГРАММЫ</w:t>
      </w:r>
    </w:p>
    <w:p w:rsidR="00993942" w:rsidRDefault="00993942">
      <w:pPr>
        <w:pStyle w:val="ConsPlusTitle"/>
        <w:jc w:val="center"/>
      </w:pPr>
      <w:r>
        <w:t>"ПРЕДОСТАВЛЕНИЕ РЕГИОНАЛЬНОЙ ПОДДЕРЖКИ МОЛОДЫМ СЕМЬЯМ</w:t>
      </w:r>
    </w:p>
    <w:p w:rsidR="00993942" w:rsidRDefault="00993942">
      <w:pPr>
        <w:pStyle w:val="ConsPlusTitle"/>
        <w:jc w:val="center"/>
      </w:pPr>
      <w:r>
        <w:t>НА УЛУЧШЕНИИ ЖИЛИЩНЫХ УСЛОВИЙ НА ТЕРРИТОРИИ</w:t>
      </w:r>
    </w:p>
    <w:p w:rsidR="00993942" w:rsidRDefault="00993942">
      <w:pPr>
        <w:pStyle w:val="ConsPlusTitle"/>
        <w:jc w:val="center"/>
      </w:pPr>
      <w:r>
        <w:t>ГОРОДСКОГО ОКРУГА ПЕРВОУРАЛЬСК НА 2017 - 2022 ГОДЫ"</w:t>
      </w:r>
    </w:p>
    <w:p w:rsidR="00993942" w:rsidRDefault="009939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942">
        <w:trPr>
          <w:jc w:val="center"/>
        </w:trPr>
        <w:tc>
          <w:tcPr>
            <w:tcW w:w="9294" w:type="dxa"/>
            <w:tcBorders>
              <w:top w:val="nil"/>
              <w:left w:val="single" w:sz="24" w:space="0" w:color="CED3F1"/>
              <w:bottom w:val="nil"/>
              <w:right w:val="single" w:sz="24" w:space="0" w:color="F4F3F8"/>
            </w:tcBorders>
            <w:shd w:val="clear" w:color="auto" w:fill="F4F3F8"/>
          </w:tcPr>
          <w:p w:rsidR="00993942" w:rsidRDefault="00993942">
            <w:pPr>
              <w:pStyle w:val="ConsPlusNormal"/>
              <w:jc w:val="center"/>
            </w:pPr>
            <w:r>
              <w:rPr>
                <w:color w:val="392C69"/>
              </w:rPr>
              <w:t>Список изменяющих документов</w:t>
            </w:r>
          </w:p>
          <w:p w:rsidR="00993942" w:rsidRDefault="00993942">
            <w:pPr>
              <w:pStyle w:val="ConsPlusNormal"/>
              <w:jc w:val="center"/>
            </w:pPr>
            <w:proofErr w:type="gramStart"/>
            <w:r>
              <w:rPr>
                <w:color w:val="392C69"/>
              </w:rPr>
              <w:t>(в ред. Постановлений Администрации городского округа Первоуральск</w:t>
            </w:r>
            <w:proofErr w:type="gramEnd"/>
          </w:p>
          <w:p w:rsidR="00993942" w:rsidRDefault="00993942">
            <w:pPr>
              <w:pStyle w:val="ConsPlusNormal"/>
              <w:jc w:val="center"/>
            </w:pPr>
            <w:r>
              <w:rPr>
                <w:color w:val="392C69"/>
              </w:rPr>
              <w:t xml:space="preserve">от 29.09.2017 </w:t>
            </w:r>
            <w:hyperlink r:id="rId6" w:history="1">
              <w:r>
                <w:rPr>
                  <w:color w:val="0000FF"/>
                </w:rPr>
                <w:t>N 1992</w:t>
              </w:r>
            </w:hyperlink>
            <w:r>
              <w:rPr>
                <w:color w:val="392C69"/>
              </w:rPr>
              <w:t xml:space="preserve">, от 07.02.2018 </w:t>
            </w:r>
            <w:hyperlink r:id="rId7" w:history="1">
              <w:r>
                <w:rPr>
                  <w:color w:val="0000FF"/>
                </w:rPr>
                <w:t>N 278</w:t>
              </w:r>
            </w:hyperlink>
            <w:r>
              <w:rPr>
                <w:color w:val="392C69"/>
              </w:rPr>
              <w:t xml:space="preserve">, от 13.03.2018 </w:t>
            </w:r>
            <w:hyperlink r:id="rId8" w:history="1">
              <w:r>
                <w:rPr>
                  <w:color w:val="0000FF"/>
                </w:rPr>
                <w:t>N 472</w:t>
              </w:r>
            </w:hyperlink>
            <w:r>
              <w:rPr>
                <w:color w:val="392C69"/>
              </w:rPr>
              <w:t>,</w:t>
            </w:r>
          </w:p>
          <w:p w:rsidR="00993942" w:rsidRDefault="00993942">
            <w:pPr>
              <w:pStyle w:val="ConsPlusNormal"/>
              <w:jc w:val="center"/>
            </w:pPr>
            <w:r>
              <w:rPr>
                <w:color w:val="392C69"/>
              </w:rPr>
              <w:t xml:space="preserve">от 08.02.2019 </w:t>
            </w:r>
            <w:hyperlink r:id="rId9" w:history="1">
              <w:r>
                <w:rPr>
                  <w:color w:val="0000FF"/>
                </w:rPr>
                <w:t>N 168</w:t>
              </w:r>
            </w:hyperlink>
            <w:r>
              <w:rPr>
                <w:color w:val="392C69"/>
              </w:rPr>
              <w:t xml:space="preserve">, от 12.02.2019 </w:t>
            </w:r>
            <w:hyperlink r:id="rId10" w:history="1">
              <w:r>
                <w:rPr>
                  <w:color w:val="0000FF"/>
                </w:rPr>
                <w:t>N 171</w:t>
              </w:r>
            </w:hyperlink>
            <w:r>
              <w:rPr>
                <w:color w:val="392C69"/>
              </w:rPr>
              <w:t xml:space="preserve">, от 25.06.2019 </w:t>
            </w:r>
            <w:hyperlink r:id="rId11" w:history="1">
              <w:r>
                <w:rPr>
                  <w:color w:val="0000FF"/>
                </w:rPr>
                <w:t>N 1016</w:t>
              </w:r>
            </w:hyperlink>
            <w:r>
              <w:rPr>
                <w:color w:val="392C69"/>
              </w:rPr>
              <w:t>,</w:t>
            </w:r>
          </w:p>
          <w:p w:rsidR="00993942" w:rsidRDefault="00993942">
            <w:pPr>
              <w:pStyle w:val="ConsPlusNormal"/>
              <w:jc w:val="center"/>
            </w:pPr>
            <w:r>
              <w:rPr>
                <w:color w:val="392C69"/>
              </w:rPr>
              <w:t xml:space="preserve">от 17.01.2020 </w:t>
            </w:r>
            <w:hyperlink r:id="rId12" w:history="1">
              <w:r>
                <w:rPr>
                  <w:color w:val="0000FF"/>
                </w:rPr>
                <w:t>N 52</w:t>
              </w:r>
            </w:hyperlink>
            <w:r>
              <w:rPr>
                <w:color w:val="392C69"/>
              </w:rPr>
              <w:t>)</w:t>
            </w:r>
          </w:p>
        </w:tc>
      </w:tr>
    </w:tbl>
    <w:p w:rsidR="00993942" w:rsidRDefault="00993942">
      <w:pPr>
        <w:pStyle w:val="ConsPlusNormal"/>
      </w:pPr>
    </w:p>
    <w:p w:rsidR="00993942" w:rsidRDefault="00993942">
      <w:pPr>
        <w:pStyle w:val="ConsPlusNormal"/>
        <w:ind w:firstLine="540"/>
        <w:jc w:val="both"/>
      </w:pPr>
      <w:proofErr w:type="gramStart"/>
      <w:r>
        <w:t xml:space="preserve">В целях улучшения жилищных условий молодых семей в городском округе Первоуральск, руководствуясь </w:t>
      </w:r>
      <w:hyperlink r:id="rId13" w:history="1">
        <w:r>
          <w:rPr>
            <w:color w:val="0000FF"/>
          </w:rPr>
          <w:t>Подпрограммой 8</w:t>
        </w:r>
      </w:hyperlink>
      <w:r>
        <w:t xml:space="preserve"> "Предоставление региональной поддержки молодым семьям на улучшение жилищных условий" государственной программы Свердловской области "Развитие физической культуры, спорта и молодежной политики в Свердловской области до 2020 года", утвержденной Постановлением Правительства Свердловской области от 29 октября 2013 года N 1332-ПП, Администрация городского округа Первоуральск постановляет:</w:t>
      </w:r>
      <w:proofErr w:type="gramEnd"/>
    </w:p>
    <w:p w:rsidR="00993942" w:rsidRDefault="009939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942">
        <w:trPr>
          <w:jc w:val="center"/>
        </w:trPr>
        <w:tc>
          <w:tcPr>
            <w:tcW w:w="9294" w:type="dxa"/>
            <w:tcBorders>
              <w:top w:val="nil"/>
              <w:left w:val="single" w:sz="24" w:space="0" w:color="CED3F1"/>
              <w:bottom w:val="nil"/>
              <w:right w:val="single" w:sz="24" w:space="0" w:color="F4F3F8"/>
            </w:tcBorders>
            <w:shd w:val="clear" w:color="auto" w:fill="F4F3F8"/>
          </w:tcPr>
          <w:p w:rsidR="00993942" w:rsidRDefault="00993942">
            <w:pPr>
              <w:pStyle w:val="ConsPlusNormal"/>
              <w:jc w:val="both"/>
            </w:pPr>
            <w:proofErr w:type="spellStart"/>
            <w:r>
              <w:rPr>
                <w:color w:val="392C69"/>
              </w:rPr>
              <w:t>КонсультантПлюс</w:t>
            </w:r>
            <w:proofErr w:type="spellEnd"/>
            <w:r>
              <w:rPr>
                <w:color w:val="392C69"/>
              </w:rPr>
              <w:t>: примечание.</w:t>
            </w:r>
          </w:p>
          <w:p w:rsidR="00993942" w:rsidRDefault="00993942">
            <w:pPr>
              <w:pStyle w:val="ConsPlusNormal"/>
              <w:jc w:val="both"/>
            </w:pPr>
            <w:hyperlink r:id="rId14" w:history="1">
              <w:r>
                <w:rPr>
                  <w:color w:val="0000FF"/>
                </w:rPr>
                <w:t>Постановлением</w:t>
              </w:r>
            </w:hyperlink>
            <w:r>
              <w:rPr>
                <w:color w:val="392C69"/>
              </w:rPr>
              <w:t xml:space="preserve"> Администрации городского округа Первоуральск 29.09.2017 N 1992 внесены изменения в данный документ, в соответствии с которыми название муниципальной программы, утвержденной данным документом, следует читать как "Предоставление региональной поддержки молодым семьям на улучшение жилищных условий на территории городского округа Первоуральск на 2017 - 2023 годы".</w:t>
            </w:r>
          </w:p>
        </w:tc>
      </w:tr>
    </w:tbl>
    <w:p w:rsidR="00993942" w:rsidRDefault="00993942">
      <w:pPr>
        <w:pStyle w:val="ConsPlusNormal"/>
        <w:spacing w:before="280"/>
        <w:ind w:firstLine="540"/>
        <w:jc w:val="both"/>
      </w:pPr>
      <w:r>
        <w:t xml:space="preserve">1. Утвердить муниципальную </w:t>
      </w:r>
      <w:hyperlink w:anchor="P40" w:history="1">
        <w:r>
          <w:rPr>
            <w:color w:val="0000FF"/>
          </w:rPr>
          <w:t>программу</w:t>
        </w:r>
      </w:hyperlink>
      <w:r>
        <w:t xml:space="preserve"> "Предоставление региональной поддержки молодым семьям на улучшение жилищных условий на территории городского округа Первоуральск на 2017 - 2022 годы" (прилагается).</w:t>
      </w:r>
    </w:p>
    <w:p w:rsidR="00993942" w:rsidRDefault="00993942">
      <w:pPr>
        <w:pStyle w:val="ConsPlusNormal"/>
        <w:spacing w:before="220"/>
        <w:ind w:firstLine="540"/>
        <w:jc w:val="both"/>
      </w:pPr>
      <w:r>
        <w:t>2. Настоящее Постановление вступает в силу с момента подписания и применяется при формировании проекта бюджета городского округа Первоуральск на 2017 год и плановый период.</w:t>
      </w:r>
    </w:p>
    <w:p w:rsidR="00993942" w:rsidRDefault="00993942">
      <w:pPr>
        <w:pStyle w:val="ConsPlusNormal"/>
        <w:spacing w:before="220"/>
        <w:ind w:firstLine="540"/>
        <w:jc w:val="both"/>
      </w:pPr>
      <w:r>
        <w:t xml:space="preserve">3. </w:t>
      </w:r>
      <w:hyperlink r:id="rId15" w:history="1">
        <w:r>
          <w:rPr>
            <w:color w:val="0000FF"/>
          </w:rPr>
          <w:t>Постановление</w:t>
        </w:r>
      </w:hyperlink>
      <w:r>
        <w:t xml:space="preserve"> Администрации городского округа Первоуральск от 17 августа 2015 года N 1801 "Об утверждении муниципальной программы "Предоставление региональной поддержки молодым семьям на улучшение жилищных условий на территории городского округа Первоуральск до 2020 года" признать утратившим силу с 01 января 2017 года.</w:t>
      </w:r>
    </w:p>
    <w:p w:rsidR="00993942" w:rsidRDefault="00993942">
      <w:pPr>
        <w:pStyle w:val="ConsPlusNormal"/>
        <w:spacing w:before="220"/>
        <w:ind w:firstLine="540"/>
        <w:jc w:val="both"/>
      </w:pPr>
      <w:r>
        <w:t>4. Опубликовать настоящее Постановление в газете "Вечерний Первоуральск" и разместить на официальном сайте городского округа Первоуральск.</w:t>
      </w:r>
    </w:p>
    <w:p w:rsidR="00993942" w:rsidRDefault="00993942">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главы Администрации городского округа Первоуральск по муниципальному управлению Д.В. Солдатова.</w:t>
      </w:r>
    </w:p>
    <w:p w:rsidR="00993942" w:rsidRDefault="00993942">
      <w:pPr>
        <w:pStyle w:val="ConsPlusNormal"/>
      </w:pPr>
    </w:p>
    <w:p w:rsidR="00993942" w:rsidRDefault="00993942">
      <w:pPr>
        <w:pStyle w:val="ConsPlusNormal"/>
        <w:jc w:val="right"/>
      </w:pPr>
      <w:proofErr w:type="spellStart"/>
      <w:r>
        <w:t>И.о</w:t>
      </w:r>
      <w:proofErr w:type="spellEnd"/>
      <w:r>
        <w:t>. Главы администрации</w:t>
      </w:r>
    </w:p>
    <w:p w:rsidR="00993942" w:rsidRDefault="00993942">
      <w:pPr>
        <w:pStyle w:val="ConsPlusNormal"/>
        <w:jc w:val="right"/>
      </w:pPr>
      <w:r>
        <w:t>городского округа Первоуральск</w:t>
      </w:r>
    </w:p>
    <w:p w:rsidR="00993942" w:rsidRDefault="00993942" w:rsidP="00993942">
      <w:pPr>
        <w:pStyle w:val="ConsPlusNormal"/>
        <w:jc w:val="right"/>
      </w:pPr>
      <w:r>
        <w:t>В.А.ХОРЕВ</w:t>
      </w:r>
    </w:p>
    <w:p w:rsidR="00993942" w:rsidRDefault="00993942">
      <w:pPr>
        <w:pStyle w:val="ConsPlusNormal"/>
        <w:jc w:val="right"/>
        <w:outlineLvl w:val="0"/>
      </w:pPr>
      <w:r>
        <w:lastRenderedPageBreak/>
        <w:t>Приложение</w:t>
      </w:r>
    </w:p>
    <w:p w:rsidR="00993942" w:rsidRDefault="00993942">
      <w:pPr>
        <w:pStyle w:val="ConsPlusNormal"/>
      </w:pPr>
    </w:p>
    <w:p w:rsidR="00993942" w:rsidRDefault="00993942">
      <w:pPr>
        <w:pStyle w:val="ConsPlusNormal"/>
        <w:jc w:val="right"/>
      </w:pPr>
      <w:r>
        <w:t>Утверждена</w:t>
      </w:r>
    </w:p>
    <w:p w:rsidR="00993942" w:rsidRDefault="00993942">
      <w:pPr>
        <w:pStyle w:val="ConsPlusNormal"/>
        <w:jc w:val="right"/>
      </w:pPr>
      <w:r>
        <w:t>Постановлением Администрации</w:t>
      </w:r>
    </w:p>
    <w:p w:rsidR="00993942" w:rsidRDefault="00993942">
      <w:pPr>
        <w:pStyle w:val="ConsPlusNormal"/>
        <w:jc w:val="right"/>
      </w:pPr>
      <w:r>
        <w:t>городского округа Первоуральск</w:t>
      </w:r>
    </w:p>
    <w:p w:rsidR="00993942" w:rsidRDefault="00993942">
      <w:pPr>
        <w:pStyle w:val="ConsPlusNormal"/>
        <w:jc w:val="right"/>
      </w:pPr>
      <w:r>
        <w:t>от 13 октября 2016 г. N 2230</w:t>
      </w:r>
    </w:p>
    <w:p w:rsidR="00993942" w:rsidRDefault="00993942">
      <w:pPr>
        <w:pStyle w:val="ConsPlusNormal"/>
      </w:pPr>
    </w:p>
    <w:p w:rsidR="00993942" w:rsidRDefault="00993942">
      <w:pPr>
        <w:pStyle w:val="ConsPlusTitle"/>
        <w:jc w:val="center"/>
      </w:pPr>
      <w:bookmarkStart w:id="0" w:name="P40"/>
      <w:bookmarkEnd w:id="0"/>
      <w:r>
        <w:t>МУНИЦИПАЛЬНАЯ ПРОГРАММА</w:t>
      </w:r>
    </w:p>
    <w:p w:rsidR="00993942" w:rsidRDefault="00993942">
      <w:pPr>
        <w:pStyle w:val="ConsPlusTitle"/>
        <w:jc w:val="center"/>
      </w:pPr>
      <w:r>
        <w:t>"ПРЕДОСТАВЛЕНИЕ РЕГИОНАЛЬНОЙ ПОДДЕРЖКИ МОЛОДЫМ СЕМЬЯМ</w:t>
      </w:r>
    </w:p>
    <w:p w:rsidR="00993942" w:rsidRDefault="00993942">
      <w:pPr>
        <w:pStyle w:val="ConsPlusTitle"/>
        <w:jc w:val="center"/>
      </w:pPr>
      <w:r>
        <w:t>НА УЛУЧШЕНИЕ ЖИЛИЩНЫХ УСЛОВИЙ НА ТЕРРИТОРИИ</w:t>
      </w:r>
    </w:p>
    <w:p w:rsidR="00993942" w:rsidRDefault="00993942">
      <w:pPr>
        <w:pStyle w:val="ConsPlusTitle"/>
        <w:jc w:val="center"/>
      </w:pPr>
      <w:r>
        <w:t>ГОРОДСКОГО ОКРУГА ПЕРВОУРАЛЬСК НА 2017 - 2023 ГОДЫ"</w:t>
      </w:r>
    </w:p>
    <w:p w:rsidR="00993942" w:rsidRDefault="009939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942">
        <w:trPr>
          <w:jc w:val="center"/>
        </w:trPr>
        <w:tc>
          <w:tcPr>
            <w:tcW w:w="9294" w:type="dxa"/>
            <w:tcBorders>
              <w:top w:val="nil"/>
              <w:left w:val="single" w:sz="24" w:space="0" w:color="CED3F1"/>
              <w:bottom w:val="nil"/>
              <w:right w:val="single" w:sz="24" w:space="0" w:color="F4F3F8"/>
            </w:tcBorders>
            <w:shd w:val="clear" w:color="auto" w:fill="F4F3F8"/>
          </w:tcPr>
          <w:p w:rsidR="00993942" w:rsidRDefault="00993942">
            <w:pPr>
              <w:pStyle w:val="ConsPlusNormal"/>
              <w:jc w:val="center"/>
            </w:pPr>
            <w:r>
              <w:rPr>
                <w:color w:val="392C69"/>
              </w:rPr>
              <w:t>Список изменяющих документов</w:t>
            </w:r>
          </w:p>
          <w:p w:rsidR="00993942" w:rsidRDefault="00993942">
            <w:pPr>
              <w:pStyle w:val="ConsPlusNormal"/>
              <w:jc w:val="center"/>
            </w:pPr>
            <w:proofErr w:type="gramStart"/>
            <w:r>
              <w:rPr>
                <w:color w:val="392C69"/>
              </w:rPr>
              <w:t>(в ред. Постановлений Администрации городского округа Первоуральск</w:t>
            </w:r>
            <w:proofErr w:type="gramEnd"/>
          </w:p>
          <w:p w:rsidR="00993942" w:rsidRDefault="00993942">
            <w:pPr>
              <w:pStyle w:val="ConsPlusNormal"/>
              <w:jc w:val="center"/>
            </w:pPr>
            <w:r>
              <w:rPr>
                <w:color w:val="392C69"/>
              </w:rPr>
              <w:t xml:space="preserve">от 25.06.2019 </w:t>
            </w:r>
            <w:hyperlink r:id="rId16" w:history="1">
              <w:r>
                <w:rPr>
                  <w:color w:val="0000FF"/>
                </w:rPr>
                <w:t>N 1016</w:t>
              </w:r>
            </w:hyperlink>
            <w:r>
              <w:rPr>
                <w:color w:val="392C69"/>
              </w:rPr>
              <w:t xml:space="preserve">, от 17.01.2020 </w:t>
            </w:r>
            <w:hyperlink r:id="rId17" w:history="1">
              <w:r>
                <w:rPr>
                  <w:color w:val="0000FF"/>
                </w:rPr>
                <w:t>N 52</w:t>
              </w:r>
            </w:hyperlink>
            <w:r>
              <w:rPr>
                <w:color w:val="392C69"/>
              </w:rPr>
              <w:t>)</w:t>
            </w:r>
          </w:p>
        </w:tc>
      </w:tr>
    </w:tbl>
    <w:p w:rsidR="00993942" w:rsidRDefault="00993942">
      <w:pPr>
        <w:pStyle w:val="ConsPlusNormal"/>
      </w:pPr>
    </w:p>
    <w:p w:rsidR="00993942" w:rsidRDefault="00993942">
      <w:pPr>
        <w:pStyle w:val="ConsPlusTitle"/>
        <w:jc w:val="center"/>
        <w:outlineLvl w:val="1"/>
      </w:pPr>
      <w:r>
        <w:t>ПАСПОРТ МУНИЦИПАЛЬНОЙ ПРОГРАММЫ</w:t>
      </w:r>
    </w:p>
    <w:p w:rsidR="00993942" w:rsidRDefault="00993942">
      <w:pPr>
        <w:pStyle w:val="ConsPlusTitle"/>
        <w:jc w:val="center"/>
      </w:pPr>
      <w:r>
        <w:t>"ПРЕДОСТАВЛЕНИЕ РЕГИОНАЛЬНОЙ ПОДДЕРЖКИ МОЛОДЫМ СЕМЬЯМ</w:t>
      </w:r>
    </w:p>
    <w:p w:rsidR="00993942" w:rsidRDefault="00993942">
      <w:pPr>
        <w:pStyle w:val="ConsPlusTitle"/>
        <w:jc w:val="center"/>
      </w:pPr>
      <w:r>
        <w:t>НА УЛУЧШЕНИЕ ЖИЛИЩНЫХ УСЛОВИЙ НА ТЕРРИТОРИИ</w:t>
      </w:r>
    </w:p>
    <w:p w:rsidR="00993942" w:rsidRDefault="00993942">
      <w:pPr>
        <w:pStyle w:val="ConsPlusTitle"/>
        <w:jc w:val="center"/>
      </w:pPr>
      <w:r>
        <w:t>ГОРОДСКОГО ОКРУГА ПЕРВОУРАЛЬСК НА 2017 - 2023 ГОДЫ"</w:t>
      </w:r>
    </w:p>
    <w:p w:rsidR="00993942" w:rsidRDefault="00993942">
      <w:pPr>
        <w:pStyle w:val="ConsPlusNormal"/>
        <w:jc w:val="center"/>
      </w:pPr>
      <w:proofErr w:type="gramStart"/>
      <w:r>
        <w:t xml:space="preserve">(в ред. </w:t>
      </w:r>
      <w:hyperlink r:id="rId18" w:history="1">
        <w:r>
          <w:rPr>
            <w:color w:val="0000FF"/>
          </w:rPr>
          <w:t>Постановления</w:t>
        </w:r>
      </w:hyperlink>
      <w:r>
        <w:t xml:space="preserve"> Администрации</w:t>
      </w:r>
      <w:proofErr w:type="gramEnd"/>
    </w:p>
    <w:p w:rsidR="00993942" w:rsidRDefault="00993942">
      <w:pPr>
        <w:pStyle w:val="ConsPlusNormal"/>
        <w:jc w:val="center"/>
      </w:pPr>
      <w:r>
        <w:t>городского округа Первоуральск от 17.01.2020 N 52)</w:t>
      </w:r>
    </w:p>
    <w:p w:rsidR="00993942" w:rsidRDefault="0099394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993942">
        <w:tc>
          <w:tcPr>
            <w:tcW w:w="2041" w:type="dxa"/>
          </w:tcPr>
          <w:p w:rsidR="00993942" w:rsidRDefault="00993942">
            <w:pPr>
              <w:pStyle w:val="ConsPlusNormal"/>
            </w:pPr>
            <w:r>
              <w:t>Наименование ответственного исполнителя муниципальной программы (наименование структурного подразделения главного распорядителя бюджетных средств, ответственного за координацию мероприятий, формирование отчетности муниципальной программы)</w:t>
            </w:r>
          </w:p>
        </w:tc>
        <w:tc>
          <w:tcPr>
            <w:tcW w:w="7030" w:type="dxa"/>
          </w:tcPr>
          <w:p w:rsidR="00993942" w:rsidRDefault="00993942">
            <w:pPr>
              <w:pStyle w:val="ConsPlusNormal"/>
            </w:pPr>
            <w:r>
              <w:t>Жилищный отдел комитета по управлению имуществом Администрации городского округа Первоуральск (далее - жилищный отдел).</w:t>
            </w:r>
          </w:p>
          <w:p w:rsidR="00993942" w:rsidRDefault="00993942">
            <w:pPr>
              <w:pStyle w:val="ConsPlusNormal"/>
            </w:pPr>
            <w:r>
              <w:t>Ведущий специалист жилищного отдела Комитета по управлению имуществом Администрации городского округа Первоуральск Максимова Наталья Михайловна</w:t>
            </w:r>
          </w:p>
        </w:tc>
      </w:tr>
      <w:tr w:rsidR="00993942">
        <w:tc>
          <w:tcPr>
            <w:tcW w:w="2041" w:type="dxa"/>
          </w:tcPr>
          <w:p w:rsidR="00993942" w:rsidRDefault="00993942">
            <w:pPr>
              <w:pStyle w:val="ConsPlusNormal"/>
            </w:pPr>
            <w:r>
              <w:t>Цели и задачи муниципальной программы</w:t>
            </w:r>
          </w:p>
        </w:tc>
        <w:tc>
          <w:tcPr>
            <w:tcW w:w="7030" w:type="dxa"/>
          </w:tcPr>
          <w:p w:rsidR="00993942" w:rsidRDefault="00993942">
            <w:pPr>
              <w:pStyle w:val="ConsPlusNormal"/>
            </w:pPr>
            <w:r>
              <w:t>Цель: решение жилищной проблемы молодых семей, проживающих на территории городского округа Первоуральск, признанных в установленном действующим законодательством порядке нуждающимися в улучшении жилищных условий.</w:t>
            </w:r>
          </w:p>
          <w:p w:rsidR="00993942" w:rsidRDefault="00993942">
            <w:pPr>
              <w:pStyle w:val="ConsPlusNormal"/>
            </w:pPr>
            <w:r>
              <w:t>Задача: предоставление мер государственной поддержки в решении жилищной проблемы молодым семьям</w:t>
            </w:r>
          </w:p>
        </w:tc>
      </w:tr>
      <w:tr w:rsidR="00993942">
        <w:tc>
          <w:tcPr>
            <w:tcW w:w="2041" w:type="dxa"/>
          </w:tcPr>
          <w:p w:rsidR="00993942" w:rsidRDefault="00993942">
            <w:pPr>
              <w:pStyle w:val="ConsPlusNormal"/>
            </w:pPr>
            <w:r>
              <w:t xml:space="preserve">Целевые показатели </w:t>
            </w:r>
            <w:r>
              <w:lastRenderedPageBreak/>
              <w:t>муниципальной программы</w:t>
            </w:r>
          </w:p>
        </w:tc>
        <w:tc>
          <w:tcPr>
            <w:tcW w:w="7030" w:type="dxa"/>
          </w:tcPr>
          <w:p w:rsidR="00993942" w:rsidRDefault="00993942">
            <w:pPr>
              <w:pStyle w:val="ConsPlusNormal"/>
            </w:pPr>
            <w:r>
              <w:lastRenderedPageBreak/>
              <w:t>Количество молодых семей, получивших региональную социальную выплату</w:t>
            </w:r>
          </w:p>
        </w:tc>
      </w:tr>
      <w:tr w:rsidR="00993942">
        <w:tc>
          <w:tcPr>
            <w:tcW w:w="2041" w:type="dxa"/>
          </w:tcPr>
          <w:p w:rsidR="00993942" w:rsidRDefault="00993942">
            <w:pPr>
              <w:pStyle w:val="ConsPlusNormal"/>
            </w:pPr>
            <w:r>
              <w:lastRenderedPageBreak/>
              <w:t>Сроки реализации муниципальной программы</w:t>
            </w:r>
          </w:p>
        </w:tc>
        <w:tc>
          <w:tcPr>
            <w:tcW w:w="7030" w:type="dxa"/>
          </w:tcPr>
          <w:p w:rsidR="00993942" w:rsidRDefault="00993942">
            <w:pPr>
              <w:pStyle w:val="ConsPlusNormal"/>
            </w:pPr>
            <w:r>
              <w:t>2017 - 2023 годы</w:t>
            </w:r>
          </w:p>
        </w:tc>
      </w:tr>
      <w:tr w:rsidR="00993942">
        <w:tc>
          <w:tcPr>
            <w:tcW w:w="2041" w:type="dxa"/>
          </w:tcPr>
          <w:p w:rsidR="00993942" w:rsidRDefault="00993942">
            <w:pPr>
              <w:pStyle w:val="ConsPlusNormal"/>
            </w:pPr>
            <w:r>
              <w:t>Объемы финансирования муниципальной программы по годам реализации, тыс. рублей</w:t>
            </w:r>
          </w:p>
        </w:tc>
        <w:tc>
          <w:tcPr>
            <w:tcW w:w="7030" w:type="dxa"/>
          </w:tcPr>
          <w:p w:rsidR="00993942" w:rsidRDefault="00993942">
            <w:pPr>
              <w:pStyle w:val="ConsPlusNormal"/>
            </w:pPr>
            <w:r>
              <w:t>ВСЕГО: 43746,71 тыс. рублей, из них:</w:t>
            </w:r>
          </w:p>
          <w:p w:rsidR="00993942" w:rsidRDefault="00993942">
            <w:pPr>
              <w:pStyle w:val="ConsPlusNormal"/>
            </w:pPr>
            <w:r>
              <w:t>1) за счет средств областного бюджета 2337,5 тыс. рублей, в том числе:</w:t>
            </w:r>
          </w:p>
          <w:p w:rsidR="00993942" w:rsidRDefault="00993942">
            <w:pPr>
              <w:pStyle w:val="ConsPlusNormal"/>
            </w:pPr>
            <w:r>
              <w:t>в 2017 году - 568,4 тыс. рублей;</w:t>
            </w:r>
          </w:p>
          <w:p w:rsidR="00993942" w:rsidRDefault="00993942">
            <w:pPr>
              <w:pStyle w:val="ConsPlusNormal"/>
            </w:pPr>
            <w:r>
              <w:t>в 2018 году - 1483,4 тыс. рублей;</w:t>
            </w:r>
          </w:p>
          <w:p w:rsidR="00993942" w:rsidRDefault="00993942">
            <w:pPr>
              <w:pStyle w:val="ConsPlusNormal"/>
            </w:pPr>
            <w:r>
              <w:t>в 2019 году - 285,7 тыс. рублей.</w:t>
            </w:r>
          </w:p>
          <w:p w:rsidR="00993942" w:rsidRDefault="00993942">
            <w:pPr>
              <w:pStyle w:val="ConsPlusNormal"/>
            </w:pPr>
            <w:r>
              <w:t>Объем средств из областного бюджета предоставляемых в форме субсидии бюджету городского округа Первоуральск, уточняется ежегодно по результатам отбора муниципальных образований;</w:t>
            </w:r>
          </w:p>
          <w:p w:rsidR="00993942" w:rsidRDefault="00993942">
            <w:pPr>
              <w:pStyle w:val="ConsPlusNormal"/>
            </w:pPr>
            <w:r>
              <w:t>2) за счет средств местного бюджета 5827,21 тыс. рублей, в том числе:</w:t>
            </w:r>
          </w:p>
          <w:p w:rsidR="00993942" w:rsidRDefault="00993942">
            <w:pPr>
              <w:pStyle w:val="ConsPlusNormal"/>
            </w:pPr>
            <w:r>
              <w:t>в 2017 году - 2163,14 тыс. рублей;</w:t>
            </w:r>
          </w:p>
          <w:p w:rsidR="00993942" w:rsidRDefault="00993942">
            <w:pPr>
              <w:pStyle w:val="ConsPlusNormal"/>
            </w:pPr>
            <w:r>
              <w:t>в 2018 году - 2144,28 тыс. рублей;</w:t>
            </w:r>
          </w:p>
          <w:p w:rsidR="00993942" w:rsidRDefault="00993942">
            <w:pPr>
              <w:pStyle w:val="ConsPlusNormal"/>
            </w:pPr>
            <w:r>
              <w:t>в 2019 году - 319,79 тыс. рублей;</w:t>
            </w:r>
          </w:p>
          <w:p w:rsidR="00993942" w:rsidRDefault="00993942">
            <w:pPr>
              <w:pStyle w:val="ConsPlusNormal"/>
            </w:pPr>
            <w:r>
              <w:t>в 2020 году - 600,0 тыс. рублей;</w:t>
            </w:r>
          </w:p>
          <w:p w:rsidR="00993942" w:rsidRDefault="00993942">
            <w:pPr>
              <w:pStyle w:val="ConsPlusNormal"/>
            </w:pPr>
            <w:r>
              <w:t>в 2021 году - 600,0 тыс. рублей;</w:t>
            </w:r>
          </w:p>
          <w:p w:rsidR="00993942" w:rsidRDefault="00993942">
            <w:pPr>
              <w:pStyle w:val="ConsPlusNormal"/>
            </w:pPr>
            <w:r>
              <w:t>в 2022 году - 0 тыс. рублей;</w:t>
            </w:r>
          </w:p>
          <w:p w:rsidR="00993942" w:rsidRDefault="00993942">
            <w:pPr>
              <w:pStyle w:val="ConsPlusNormal"/>
            </w:pPr>
            <w:r>
              <w:t>в 2023 году - 0 тыс. рублей;</w:t>
            </w:r>
          </w:p>
          <w:p w:rsidR="00993942" w:rsidRDefault="00993942">
            <w:pPr>
              <w:pStyle w:val="ConsPlusNormal"/>
            </w:pPr>
            <w:r>
              <w:t>3) за счет привлеченных внебюджетных средств составит 35582,00 тыс. рублей, в том числе:</w:t>
            </w:r>
          </w:p>
          <w:p w:rsidR="00993942" w:rsidRDefault="00993942">
            <w:pPr>
              <w:pStyle w:val="ConsPlusNormal"/>
            </w:pPr>
            <w:r>
              <w:t>в 2017 году - 6562,41 тыс. рублей;</w:t>
            </w:r>
          </w:p>
          <w:p w:rsidR="00993942" w:rsidRDefault="00993942">
            <w:pPr>
              <w:pStyle w:val="ConsPlusNormal"/>
            </w:pPr>
            <w:r>
              <w:t>в 2018 году - 8820,96 тыс. рублей;</w:t>
            </w:r>
          </w:p>
          <w:p w:rsidR="00993942" w:rsidRDefault="00993942">
            <w:pPr>
              <w:pStyle w:val="ConsPlusNormal"/>
            </w:pPr>
            <w:r>
              <w:t>в 2019 году - 1944,51 тыс. рублей;</w:t>
            </w:r>
          </w:p>
          <w:p w:rsidR="00993942" w:rsidRDefault="00993942">
            <w:pPr>
              <w:pStyle w:val="ConsPlusNormal"/>
            </w:pPr>
            <w:r>
              <w:t>в 2020 году - 9127,06 тыс. рублей;</w:t>
            </w:r>
          </w:p>
          <w:p w:rsidR="00993942" w:rsidRDefault="00993942">
            <w:pPr>
              <w:pStyle w:val="ConsPlusNormal"/>
            </w:pPr>
            <w:r>
              <w:t>в 2021 году - 9127,06 тыс. рублей;</w:t>
            </w:r>
          </w:p>
          <w:p w:rsidR="00993942" w:rsidRDefault="00993942">
            <w:pPr>
              <w:pStyle w:val="ConsPlusNormal"/>
            </w:pPr>
            <w:r>
              <w:t>в 2022 году - 0 тыс. рублей;</w:t>
            </w:r>
          </w:p>
          <w:p w:rsidR="00993942" w:rsidRDefault="00993942">
            <w:pPr>
              <w:pStyle w:val="ConsPlusNormal"/>
            </w:pPr>
            <w:r>
              <w:t>в 2023 году - 0 тыс. рублей</w:t>
            </w:r>
          </w:p>
        </w:tc>
      </w:tr>
      <w:tr w:rsidR="00993942">
        <w:tc>
          <w:tcPr>
            <w:tcW w:w="2041" w:type="dxa"/>
          </w:tcPr>
          <w:p w:rsidR="00993942" w:rsidRDefault="00993942">
            <w:pPr>
              <w:pStyle w:val="ConsPlusNormal"/>
            </w:pPr>
            <w:r>
              <w:t>Адрес размещения муниципальной программы в сети Интернет</w:t>
            </w:r>
          </w:p>
        </w:tc>
        <w:tc>
          <w:tcPr>
            <w:tcW w:w="7030" w:type="dxa"/>
          </w:tcPr>
          <w:p w:rsidR="00993942" w:rsidRDefault="00993942">
            <w:pPr>
              <w:pStyle w:val="ConsPlusNormal"/>
            </w:pPr>
            <w:r>
              <w:t>На официальном сайте Администрации городского округа Первоуральск в разделе официально - экономика - бюджет городского округа Первоуральск - муниципальные программы</w:t>
            </w:r>
          </w:p>
        </w:tc>
      </w:tr>
    </w:tbl>
    <w:p w:rsidR="00993942" w:rsidRDefault="00993942">
      <w:pPr>
        <w:pStyle w:val="ConsPlusNormal"/>
      </w:pPr>
    </w:p>
    <w:p w:rsidR="00993942" w:rsidRDefault="00993942">
      <w:pPr>
        <w:pStyle w:val="ConsPlusTitle"/>
        <w:jc w:val="center"/>
        <w:outlineLvl w:val="1"/>
      </w:pPr>
      <w:bookmarkStart w:id="1" w:name="P91"/>
      <w:bookmarkEnd w:id="1"/>
      <w:r>
        <w:t>Раздел 1. ХАРАКТЕРИСТИКА ПРОБЛЕМЫ,</w:t>
      </w:r>
    </w:p>
    <w:p w:rsidR="00993942" w:rsidRDefault="00993942">
      <w:pPr>
        <w:pStyle w:val="ConsPlusTitle"/>
        <w:jc w:val="center"/>
      </w:pPr>
      <w:r>
        <w:t xml:space="preserve">НА </w:t>
      </w:r>
      <w:proofErr w:type="gramStart"/>
      <w:r>
        <w:t>РЕШЕНИЕ</w:t>
      </w:r>
      <w:proofErr w:type="gramEnd"/>
      <w:r>
        <w:t xml:space="preserve"> КОТОРОЙ НАПРАВЛЕНА МУНИЦИПАЛЬНАЯ ПРОГРАММА</w:t>
      </w:r>
    </w:p>
    <w:p w:rsidR="00993942" w:rsidRDefault="00993942">
      <w:pPr>
        <w:pStyle w:val="ConsPlusNormal"/>
        <w:jc w:val="center"/>
      </w:pPr>
      <w:proofErr w:type="gramStart"/>
      <w:r>
        <w:t xml:space="preserve">(в ред. </w:t>
      </w:r>
      <w:hyperlink r:id="rId19" w:history="1">
        <w:r>
          <w:rPr>
            <w:color w:val="0000FF"/>
          </w:rPr>
          <w:t>Постановления</w:t>
        </w:r>
      </w:hyperlink>
      <w:r>
        <w:t xml:space="preserve"> Администрации</w:t>
      </w:r>
      <w:proofErr w:type="gramEnd"/>
    </w:p>
    <w:p w:rsidR="00993942" w:rsidRDefault="00993942">
      <w:pPr>
        <w:pStyle w:val="ConsPlusNormal"/>
        <w:jc w:val="center"/>
      </w:pPr>
      <w:r>
        <w:t>городского округа Первоуральск от 17.01.2020 N 52)</w:t>
      </w:r>
    </w:p>
    <w:p w:rsidR="00993942" w:rsidRDefault="00993942">
      <w:pPr>
        <w:pStyle w:val="ConsPlusNormal"/>
      </w:pPr>
    </w:p>
    <w:p w:rsidR="00993942" w:rsidRDefault="00993942">
      <w:pPr>
        <w:pStyle w:val="ConsPlusNormal"/>
        <w:ind w:firstLine="540"/>
        <w:jc w:val="both"/>
      </w:pPr>
      <w:proofErr w:type="gramStart"/>
      <w:r>
        <w:t xml:space="preserve">В городском округе Первоуральск с 2007 года реализуется подпрограмма "Обеспечение жильем молодых семей" федеральной целевой программы "Жилище" и основное мероприятие "Обеспечение жильем молодых семей" государственной </w:t>
      </w:r>
      <w:hyperlink r:id="rId2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в</w:t>
      </w:r>
      <w:proofErr w:type="gramEnd"/>
      <w:r>
        <w:t xml:space="preserve"> </w:t>
      </w:r>
      <w:proofErr w:type="gramStart"/>
      <w:r>
        <w:t>рамках</w:t>
      </w:r>
      <w:proofErr w:type="gramEnd"/>
      <w:r>
        <w:t xml:space="preserve"> которых молодые семьи получают социальные выплаты на приобретение (строительство) жилья. </w:t>
      </w:r>
      <w:proofErr w:type="gramStart"/>
      <w:r>
        <w:t xml:space="preserve">Размер социальной выплаты, предоставляемой молодой семье в рамках основного мероприятия "Обеспечение жильем молодых семей",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 и более детей, и </w:t>
      </w:r>
      <w:r>
        <w:lastRenderedPageBreak/>
        <w:t>одиноко проживающих родителей с детьми и может выплачиваться за счет средств бюджетов всех уровней.</w:t>
      </w:r>
      <w:proofErr w:type="gramEnd"/>
    </w:p>
    <w:p w:rsidR="00993942" w:rsidRDefault="00993942">
      <w:pPr>
        <w:pStyle w:val="ConsPlusNormal"/>
        <w:spacing w:before="220"/>
        <w:ind w:firstLine="540"/>
        <w:jc w:val="both"/>
      </w:pPr>
      <w:r>
        <w:t>Развитая сфера ипотечного жилищного кредитования в Свердловской области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 строительстве жилья, паевого взноса в жилищно-строительный кооператив.</w:t>
      </w:r>
    </w:p>
    <w:p w:rsidR="00993942" w:rsidRDefault="00993942">
      <w:pPr>
        <w:pStyle w:val="ConsPlusNormal"/>
        <w:spacing w:before="220"/>
        <w:ind w:firstLine="540"/>
        <w:jc w:val="both"/>
      </w:pPr>
      <w:proofErr w:type="gramStart"/>
      <w:r>
        <w:t xml:space="preserve">Средний размер первоначального взноса при получении ипотечного жилищного кредита (займа) составляет от 10 до 15 процентов от фактической стоимости жилья или 20 процентов от расчетной стоимости жилья, используемой в рамках основного мероприятия "Обеспечение жильем молодых семей" государственной </w:t>
      </w:r>
      <w:hyperlink r:id="rId2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roofErr w:type="gramEnd"/>
    </w:p>
    <w:p w:rsidR="00993942" w:rsidRDefault="00993942">
      <w:pPr>
        <w:pStyle w:val="ConsPlusNormal"/>
        <w:spacing w:before="220"/>
        <w:ind w:firstLine="540"/>
        <w:jc w:val="both"/>
      </w:pPr>
      <w:proofErr w:type="gramStart"/>
      <w:r>
        <w:t>К тому же остается проблемой условие, связанное с ограничением возраста молодых семей для участия 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так как при достижении возраста 36 лет одним из супругов молодая семья, так и не получив социальную выплату, исключается из участников основного мероприятия "Обеспечение жильем</w:t>
      </w:r>
      <w:proofErr w:type="gramEnd"/>
      <w:r>
        <w:t xml:space="preserve"> молодых семей".</w:t>
      </w:r>
    </w:p>
    <w:p w:rsidR="00993942" w:rsidRDefault="00993942">
      <w:pPr>
        <w:pStyle w:val="ConsPlusNormal"/>
        <w:spacing w:before="220"/>
        <w:ind w:firstLine="540"/>
        <w:jc w:val="both"/>
      </w:pPr>
      <w:proofErr w:type="gramStart"/>
      <w:r>
        <w:t>Предоставление молодым семьям - участникам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региональной социальной выплаты в размере 20 процентов от расчетной стоимости жилья за счет средств областного и местных бюджетов, а также исключения требования по ограничению возраста супругов поможет значительно сократить очередь молодых семей мероприятия по обеспечению жильем</w:t>
      </w:r>
      <w:proofErr w:type="gramEnd"/>
      <w:r>
        <w:t xml:space="preserve">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p>
    <w:p w:rsidR="00993942" w:rsidRDefault="00993942">
      <w:pPr>
        <w:pStyle w:val="ConsPlusNormal"/>
        <w:spacing w:before="220"/>
        <w:ind w:firstLine="540"/>
        <w:jc w:val="both"/>
      </w:pPr>
      <w:r>
        <w:t>1. Жилищный отдел комитета по управлению имуществом Администрации городского округа Первоуральск (далее - жилищный отдел):</w:t>
      </w:r>
    </w:p>
    <w:p w:rsidR="00993942" w:rsidRDefault="00993942">
      <w:pPr>
        <w:pStyle w:val="ConsPlusNormal"/>
        <w:spacing w:before="220"/>
        <w:ind w:firstLine="540"/>
        <w:jc w:val="both"/>
      </w:pPr>
      <w:r>
        <w:t>1) принимает программу, направленную на реализацию аналогичных целей;</w:t>
      </w:r>
    </w:p>
    <w:p w:rsidR="00993942" w:rsidRDefault="00993942">
      <w:pPr>
        <w:pStyle w:val="ConsPlusNormal"/>
        <w:spacing w:before="220"/>
        <w:ind w:firstLine="540"/>
        <w:jc w:val="both"/>
      </w:pPr>
      <w:r>
        <w:t>2)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993942" w:rsidRDefault="00993942">
      <w:pPr>
        <w:pStyle w:val="ConsPlusNormal"/>
        <w:spacing w:before="220"/>
        <w:ind w:firstLine="540"/>
        <w:jc w:val="both"/>
      </w:pPr>
      <w:r>
        <w:t>3) ведет учет молодых семей, нуждающихся в улучшении жилищных условий;</w:t>
      </w:r>
    </w:p>
    <w:p w:rsidR="00993942" w:rsidRDefault="00993942">
      <w:pPr>
        <w:pStyle w:val="ConsPlusNormal"/>
        <w:spacing w:before="220"/>
        <w:ind w:firstLine="540"/>
        <w:jc w:val="both"/>
      </w:pPr>
      <w:proofErr w:type="gramStart"/>
      <w:r>
        <w:t xml:space="preserve">4) формирует списки молодых семей - участников </w:t>
      </w:r>
      <w:hyperlink r:id="rId22" w:history="1">
        <w:r>
          <w:rPr>
            <w:color w:val="0000FF"/>
          </w:rPr>
          <w:t>подпрограммы 5</w:t>
        </w:r>
      </w:hyperlink>
      <w:r>
        <w:t xml:space="preserve">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(далее - подпрограмма 5), изъявивших желание получить региональную социальную выплату в городском округе Первоуральск, в соответствии с </w:t>
      </w:r>
      <w:hyperlink w:anchor="P638" w:history="1">
        <w:r>
          <w:rPr>
            <w:color w:val="0000FF"/>
          </w:rPr>
          <w:t>порядком</w:t>
        </w:r>
      </w:hyperlink>
      <w:r>
        <w:t xml:space="preserve"> формирования списков молодых семей - участников подпрограммы 5, изъявивших желание</w:t>
      </w:r>
      <w:proofErr w:type="gramEnd"/>
      <w:r>
        <w:t xml:space="preserve"> получить региональную социальную выплату по городскому округу Первоуральск, приложение 1 к муниципальной программе;</w:t>
      </w:r>
    </w:p>
    <w:p w:rsidR="00993942" w:rsidRDefault="00993942">
      <w:pPr>
        <w:pStyle w:val="ConsPlusNormal"/>
        <w:spacing w:before="220"/>
        <w:ind w:firstLine="540"/>
        <w:jc w:val="both"/>
      </w:pPr>
      <w:r>
        <w:t>5) производит расчет региональных социальных выплат, предоставляемых молодым семьям;</w:t>
      </w:r>
    </w:p>
    <w:p w:rsidR="00993942" w:rsidRDefault="00993942">
      <w:pPr>
        <w:pStyle w:val="ConsPlusNormal"/>
        <w:spacing w:before="220"/>
        <w:ind w:firstLine="540"/>
        <w:jc w:val="both"/>
      </w:pPr>
      <w:r>
        <w:t>6) выдает молодым семьям в установленном порядке свидетельства о праве на получение региональной социальной выплаты на улучшение жилищных условий;</w:t>
      </w:r>
    </w:p>
    <w:p w:rsidR="00993942" w:rsidRDefault="00993942">
      <w:pPr>
        <w:pStyle w:val="ConsPlusNormal"/>
        <w:spacing w:before="220"/>
        <w:ind w:firstLine="540"/>
        <w:jc w:val="both"/>
      </w:pPr>
      <w:r>
        <w:lastRenderedPageBreak/>
        <w:t xml:space="preserve">7) осуществляет </w:t>
      </w:r>
      <w:proofErr w:type="gramStart"/>
      <w:r>
        <w:t>контроль за</w:t>
      </w:r>
      <w:proofErr w:type="gramEnd"/>
      <w:r>
        <w:t xml:space="preserve"> реализацией свидетельств о праве на получение региональной социальной выплаты на улучшение жилищных условий;</w:t>
      </w:r>
    </w:p>
    <w:p w:rsidR="00993942" w:rsidRDefault="00993942">
      <w:pPr>
        <w:pStyle w:val="ConsPlusNormal"/>
        <w:spacing w:before="220"/>
        <w:ind w:firstLine="540"/>
        <w:jc w:val="both"/>
      </w:pPr>
      <w:r>
        <w:t>8) формирует базу данных молодых семей - участников Подпрограммы 5 по городскому округу Первоуральск;</w:t>
      </w:r>
    </w:p>
    <w:p w:rsidR="00993942" w:rsidRDefault="00993942">
      <w:pPr>
        <w:pStyle w:val="ConsPlusNormal"/>
        <w:spacing w:before="220"/>
        <w:ind w:firstLine="540"/>
        <w:jc w:val="both"/>
      </w:pPr>
      <w:r>
        <w:t>9) представляет информационно-аналитические и отчетные материалы заказчику Подпрограммы;</w:t>
      </w:r>
    </w:p>
    <w:p w:rsidR="00993942" w:rsidRDefault="00993942">
      <w:pPr>
        <w:pStyle w:val="ConsPlusNormal"/>
        <w:spacing w:before="220"/>
        <w:ind w:firstLine="540"/>
        <w:jc w:val="both"/>
      </w:pPr>
      <w:r>
        <w:t>10) обеспечивает освещение целей и задач Подпрограммы 5 в муниципальных средствах массовой информации.</w:t>
      </w:r>
    </w:p>
    <w:p w:rsidR="00993942" w:rsidRDefault="00993942">
      <w:pPr>
        <w:pStyle w:val="ConsPlusNormal"/>
        <w:spacing w:before="220"/>
        <w:ind w:firstLine="540"/>
        <w:jc w:val="both"/>
      </w:pPr>
      <w:r>
        <w:t>Администрация городского округа Первоуральск:</w:t>
      </w:r>
    </w:p>
    <w:p w:rsidR="00993942" w:rsidRDefault="00993942">
      <w:pPr>
        <w:pStyle w:val="ConsPlusNormal"/>
        <w:spacing w:before="220"/>
        <w:ind w:firstLine="540"/>
        <w:jc w:val="both"/>
      </w:pPr>
      <w:r>
        <w:t>1) ежегодно определяет объем средств, выделяемых из местного бюджета на финансирование региональных социальных выплат;</w:t>
      </w:r>
    </w:p>
    <w:p w:rsidR="00993942" w:rsidRDefault="00993942">
      <w:pPr>
        <w:pStyle w:val="ConsPlusNormal"/>
        <w:spacing w:before="220"/>
        <w:ind w:firstLine="540"/>
        <w:jc w:val="both"/>
      </w:pPr>
      <w:r>
        <w:t>2) устанавливает среднюю рыночную стоимость 1 кв. метра общей площади жилого помещения на территории муниципального образования в Свердловской области.</w:t>
      </w:r>
    </w:p>
    <w:p w:rsidR="00993942" w:rsidRDefault="00993942">
      <w:pPr>
        <w:pStyle w:val="ConsPlusNormal"/>
        <w:spacing w:before="220"/>
        <w:ind w:firstLine="540"/>
        <w:jc w:val="both"/>
      </w:pPr>
      <w:r>
        <w:t>2. В рамках реализации муниципальной программы молодым семьям, нуждающимся в улучшении жилищных условий, предоставляются региональные социальные выплаты.</w:t>
      </w:r>
    </w:p>
    <w:p w:rsidR="00993942" w:rsidRDefault="00993942">
      <w:pPr>
        <w:pStyle w:val="ConsPlusNormal"/>
        <w:spacing w:before="220"/>
        <w:ind w:firstLine="540"/>
        <w:jc w:val="both"/>
      </w:pPr>
      <w:r>
        <w:t>Молодая семья может получить региональную социальную выплату только один раз.</w:t>
      </w:r>
    </w:p>
    <w:p w:rsidR="00993942" w:rsidRDefault="00993942">
      <w:pPr>
        <w:pStyle w:val="ConsPlusNormal"/>
        <w:spacing w:before="220"/>
        <w:ind w:firstLine="540"/>
        <w:jc w:val="both"/>
      </w:pPr>
      <w:r>
        <w:t>Участие молодой семьи в Подпрограмме 5 является добровольным.</w:t>
      </w:r>
    </w:p>
    <w:p w:rsidR="00993942" w:rsidRDefault="00993942">
      <w:pPr>
        <w:pStyle w:val="ConsPlusNormal"/>
        <w:spacing w:before="220"/>
        <w:ind w:firstLine="540"/>
        <w:jc w:val="both"/>
      </w:pPr>
      <w:proofErr w:type="gramStart"/>
      <w:r>
        <w:t>Условием предоставления региональной социальной выплаты является наличие у молодой семьи помимо права на получение средств региональной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создание индивидуального жилищного строительства (далее - жилой дом), в том числе по ипотечному жилищному кредиту (займу), необходимых для оплаты строительства индивидуального жилого дома или приобретения жилого</w:t>
      </w:r>
      <w:proofErr w:type="gramEnd"/>
      <w:r>
        <w:t xml:space="preserve"> помещения. В качестве дополнительных средств молодой семьей также могут быть использованы средства (часть средств) государственного и (или) областного материнского (семейного) капитала. Признание молодой семьи, имеющей достаточные доходы для оплаты (средней) стоимости жилья в </w:t>
      </w:r>
      <w:proofErr w:type="gramStart"/>
      <w:r>
        <w:t>части, превышающей размер региональной социальной выплаты осуществляется</w:t>
      </w:r>
      <w:proofErr w:type="gramEnd"/>
      <w:r>
        <w:t xml:space="preserve"> в соответствии с </w:t>
      </w:r>
      <w:hyperlink w:anchor="P804" w:history="1">
        <w:r>
          <w:rPr>
            <w:color w:val="0000FF"/>
          </w:rPr>
          <w:t>приложением 2</w:t>
        </w:r>
      </w:hyperlink>
      <w:r>
        <w:t xml:space="preserve"> к Порядку предоставления молодым семьям региональной социальной выплаты на улучшение жилищных условий настоящей муниципальной программы.</w:t>
      </w:r>
    </w:p>
    <w:p w:rsidR="00993942" w:rsidRDefault="00993942">
      <w:pPr>
        <w:pStyle w:val="ConsPlusNormal"/>
        <w:spacing w:before="220"/>
        <w:ind w:firstLine="540"/>
        <w:jc w:val="both"/>
      </w:pPr>
      <w:r>
        <w:t>Условием участия в Подпрограмме 5 и предоставления региональной социальной выплаты является согласие совершеннолетних членов молодой семьи на обработку органами местного самоуправления муниципальных образований в Свердловской области, исполнительными органами государственной власти Свердловской области персональных данных о членах молодой семьи.</w:t>
      </w:r>
    </w:p>
    <w:p w:rsidR="00993942" w:rsidRDefault="00993942">
      <w:pPr>
        <w:pStyle w:val="ConsPlusNormal"/>
        <w:spacing w:before="220"/>
        <w:ind w:firstLine="540"/>
        <w:jc w:val="both"/>
      </w:pPr>
      <w:r>
        <w:t xml:space="preserve">Согласие должно быть оформлено в соответствии со </w:t>
      </w:r>
      <w:hyperlink r:id="rId23" w:history="1">
        <w:r>
          <w:rPr>
            <w:color w:val="0000FF"/>
          </w:rPr>
          <w:t>статьей 9</w:t>
        </w:r>
      </w:hyperlink>
      <w:r>
        <w:t xml:space="preserve"> Федерального закона от 27 июля 2006 года N 152-ФЗ "О персональных данных".</w:t>
      </w:r>
    </w:p>
    <w:p w:rsidR="00993942" w:rsidRDefault="00993942">
      <w:pPr>
        <w:pStyle w:val="ConsPlusNormal"/>
        <w:spacing w:before="220"/>
        <w:ind w:firstLine="540"/>
        <w:jc w:val="both"/>
      </w:pPr>
      <w:r>
        <w:t>3. Региональные социальные выплаты используются:</w:t>
      </w:r>
    </w:p>
    <w:p w:rsidR="00993942" w:rsidRDefault="00993942">
      <w:pPr>
        <w:pStyle w:val="ConsPlusNormal"/>
        <w:spacing w:before="220"/>
        <w:ind w:firstLine="540"/>
        <w:jc w:val="both"/>
      </w:pPr>
      <w:r>
        <w:t>1) для оплаты цены договора купли-продажи жилого помещения;</w:t>
      </w:r>
    </w:p>
    <w:p w:rsidR="00993942" w:rsidRDefault="00993942">
      <w:pPr>
        <w:pStyle w:val="ConsPlusNormal"/>
        <w:spacing w:before="220"/>
        <w:ind w:firstLine="540"/>
        <w:jc w:val="both"/>
      </w:pPr>
      <w:r>
        <w:t>2) для оплаты цены договора строительного подряда на строительство жилого дома;</w:t>
      </w:r>
    </w:p>
    <w:p w:rsidR="00993942" w:rsidRDefault="00993942">
      <w:pPr>
        <w:pStyle w:val="ConsPlusNormal"/>
        <w:spacing w:before="220"/>
        <w:ind w:firstLine="540"/>
        <w:jc w:val="both"/>
      </w:pPr>
      <w:r>
        <w:t xml:space="preserve">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w:t>
      </w:r>
      <w:r>
        <w:lastRenderedPageBreak/>
        <w:t xml:space="preserve">жилищно-строительного, жилищного накопительного кооператива (далее - кооператив), после </w:t>
      </w:r>
      <w:proofErr w:type="gramStart"/>
      <w:r>
        <w:t>уплаты</w:t>
      </w:r>
      <w:proofErr w:type="gramEnd"/>
      <w:r>
        <w:t xml:space="preserve"> которого жилое помещение переходит в собственность этой молодой семьи;</w:t>
      </w:r>
    </w:p>
    <w:p w:rsidR="00993942" w:rsidRDefault="00993942">
      <w:pPr>
        <w:pStyle w:val="ConsPlusNormal"/>
        <w:spacing w:before="220"/>
        <w:ind w:firstLine="540"/>
        <w:jc w:val="both"/>
      </w:pPr>
      <w: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993942" w:rsidRDefault="00993942">
      <w:pPr>
        <w:pStyle w:val="ConsPlusNormal"/>
        <w:spacing w:before="220"/>
        <w:ind w:firstLine="540"/>
        <w:jc w:val="both"/>
      </w:pPr>
      <w:r>
        <w:t>5)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993942" w:rsidRDefault="00993942">
      <w:pPr>
        <w:pStyle w:val="ConsPlusNormal"/>
        <w:spacing w:before="220"/>
        <w:ind w:firstLine="540"/>
        <w:jc w:val="both"/>
      </w:pPr>
      <w:r>
        <w:t>4. Право молодой семьи - участницы Подпрограммы 5 на получение региональной социальной выплаты удостоверяется именным документом - свидетельством о праве на получение региональной социальной выплаты на улучшение жилищных условий (далее - свидетельство), которое не является ценной бумагой.</w:t>
      </w:r>
    </w:p>
    <w:p w:rsidR="00993942" w:rsidRDefault="00993942">
      <w:pPr>
        <w:pStyle w:val="ConsPlusNormal"/>
        <w:spacing w:before="220"/>
        <w:ind w:firstLine="540"/>
        <w:jc w:val="both"/>
      </w:pPr>
      <w:r>
        <w:t>Выдача свидетельства осуществляется Администрацией городского округа Первоуральск в соответствии с выпиской из утвержденного Министерством образования и молодежной политики Свердловской области (далее - Министерство) списка молодых семей - получателей региональной социальной выплаты по Свердловской области в соответствующем году.</w:t>
      </w:r>
    </w:p>
    <w:p w:rsidR="00993942" w:rsidRDefault="00993942">
      <w:pPr>
        <w:pStyle w:val="ConsPlusNormal"/>
        <w:spacing w:before="220"/>
        <w:ind w:firstLine="540"/>
        <w:jc w:val="both"/>
      </w:pPr>
      <w:r>
        <w:t xml:space="preserve">Срок действия свидетельства составляет 7 месяцев </w:t>
      </w:r>
      <w:proofErr w:type="gramStart"/>
      <w:r>
        <w:t>с даты выдачи</w:t>
      </w:r>
      <w:proofErr w:type="gramEnd"/>
      <w:r>
        <w:t>, указанной в свидетельстве.</w:t>
      </w:r>
    </w:p>
    <w:p w:rsidR="00993942" w:rsidRDefault="00993942">
      <w:pPr>
        <w:pStyle w:val="ConsPlusNormal"/>
        <w:spacing w:before="220"/>
        <w:ind w:firstLine="540"/>
        <w:jc w:val="both"/>
      </w:pPr>
      <w:r>
        <w:t>Размер региональной социальной выплаты, предоставляемой молодой семье, указывается в свидетельстве и является неизменным на весь срок его действия. Расчет размера региональной социальной выплаты производится на дату выдачи свидетельства.</w:t>
      </w:r>
    </w:p>
    <w:p w:rsidR="00993942" w:rsidRDefault="00993942">
      <w:pPr>
        <w:pStyle w:val="ConsPlusNormal"/>
        <w:spacing w:before="220"/>
        <w:ind w:firstLine="540"/>
        <w:jc w:val="both"/>
      </w:pPr>
      <w:r>
        <w:t xml:space="preserve">5. </w:t>
      </w:r>
      <w:proofErr w:type="gramStart"/>
      <w:r>
        <w:t xml:space="preserve">Участником Подпрограммы 5 может быть молодая семья, признанная участницей основного мероприятия "Обеспечение жильем молодых семей" государственной </w:t>
      </w:r>
      <w:hyperlink r:id="rId2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5" w:history="1">
        <w:r>
          <w:rPr>
            <w:color w:val="0000FF"/>
          </w:rPr>
          <w:t>программы</w:t>
        </w:r>
      </w:hyperlink>
      <w:r>
        <w:t xml:space="preserve"> Российской Федерации "Обеспечение доступным и комфортным жильем</w:t>
      </w:r>
      <w:proofErr w:type="gramEnd"/>
      <w:r>
        <w:t xml:space="preserve"> и коммунальными услугами граждан Российской Федерации" </w:t>
      </w:r>
      <w:proofErr w:type="gramStart"/>
      <w:r>
        <w:t>соответствующая</w:t>
      </w:r>
      <w:proofErr w:type="gramEnd"/>
      <w:r>
        <w:t xml:space="preserve"> следующим условиям:</w:t>
      </w:r>
    </w:p>
    <w:p w:rsidR="00993942" w:rsidRDefault="00993942">
      <w:pPr>
        <w:pStyle w:val="ConsPlusNormal"/>
        <w:spacing w:before="220"/>
        <w:ind w:firstLine="540"/>
        <w:jc w:val="both"/>
      </w:pPr>
      <w:r>
        <w:t>1) возраст каждого из супругов либо одного родителя в неполной семье не превышает 35 лет на момент подачи заявления на участие в Подпрограмме;</w:t>
      </w:r>
    </w:p>
    <w:p w:rsidR="00993942" w:rsidRDefault="00993942">
      <w:pPr>
        <w:pStyle w:val="ConsPlusNormal"/>
        <w:spacing w:before="220"/>
        <w:ind w:firstLine="540"/>
        <w:jc w:val="both"/>
      </w:pPr>
      <w:r>
        <w:t>2) все члены молодой семьи являются гражданами Российской Федерации;</w:t>
      </w:r>
    </w:p>
    <w:p w:rsidR="00993942" w:rsidRDefault="00993942">
      <w:pPr>
        <w:pStyle w:val="ConsPlusNormal"/>
        <w:spacing w:before="220"/>
        <w:ind w:firstLine="540"/>
        <w:jc w:val="both"/>
      </w:pPr>
      <w: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 или наличие заключенного договора на ипотечное жилищное кредитование (заем).</w:t>
      </w:r>
    </w:p>
    <w:p w:rsidR="00993942" w:rsidRDefault="00993942">
      <w:pPr>
        <w:pStyle w:val="ConsPlusNormal"/>
        <w:spacing w:before="220"/>
        <w:ind w:firstLine="540"/>
        <w:jc w:val="both"/>
      </w:pPr>
      <w:r>
        <w:t xml:space="preserve">6. </w:t>
      </w:r>
      <w:proofErr w:type="gramStart"/>
      <w:r>
        <w:t>Расчет размера региональной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метра общей площади жилья в городском округе Первоуральск, состоящих на учете в качестве участника Подпрограммы 5.</w:t>
      </w:r>
      <w:proofErr w:type="gramEnd"/>
    </w:p>
    <w:p w:rsidR="00993942" w:rsidRDefault="00993942">
      <w:pPr>
        <w:pStyle w:val="ConsPlusNormal"/>
        <w:spacing w:before="220"/>
        <w:ind w:firstLine="540"/>
        <w:jc w:val="both"/>
      </w:pPr>
      <w:proofErr w:type="gramStart"/>
      <w:r>
        <w:t xml:space="preserve">Норматив стоимости 1 кв. метра общей площади жилья по городскому округу Первоуральск утверждается постановлением Главы городского округа Первоуральск в порядке, установленном </w:t>
      </w:r>
      <w:hyperlink r:id="rId26" w:history="1">
        <w:r>
          <w:rPr>
            <w:color w:val="0000FF"/>
          </w:rPr>
          <w:t>Законом</w:t>
        </w:r>
      </w:hyperlink>
      <w:r>
        <w:t xml:space="preserve"> Свердловской области от 22 июля 2005 года N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не должен превышать среднюю рыночную стоимость 1 кв</w:t>
      </w:r>
      <w:proofErr w:type="gramEnd"/>
      <w:r>
        <w:t xml:space="preserve">. метра общей площади жилья по Свердловской области, </w:t>
      </w:r>
      <w:proofErr w:type="gramStart"/>
      <w:r>
        <w:t>определяемую</w:t>
      </w:r>
      <w:proofErr w:type="gramEnd"/>
      <w:r>
        <w:t xml:space="preserve"> уполномоченным Правительством Российской Федерации федеральным органом исполнительной власти.</w:t>
      </w:r>
    </w:p>
    <w:p w:rsidR="00993942" w:rsidRDefault="00993942">
      <w:pPr>
        <w:pStyle w:val="ConsPlusNormal"/>
        <w:spacing w:before="220"/>
        <w:ind w:firstLine="540"/>
        <w:jc w:val="both"/>
      </w:pPr>
      <w:r>
        <w:t>Размер общей площади жилого помещения, с учетом которой определяется размер региональной социальной выплаты, составляет:</w:t>
      </w:r>
    </w:p>
    <w:p w:rsidR="00993942" w:rsidRDefault="00993942">
      <w:pPr>
        <w:pStyle w:val="ConsPlusNormal"/>
        <w:spacing w:before="220"/>
        <w:ind w:firstLine="540"/>
        <w:jc w:val="both"/>
      </w:pPr>
      <w:r>
        <w:t>для семьи численностью 2 человека (молодые супруги или 1 молодой родитель и ребенок) - 42 кв. метра;</w:t>
      </w:r>
    </w:p>
    <w:p w:rsidR="00993942" w:rsidRDefault="00993942">
      <w:pPr>
        <w:pStyle w:val="ConsPlusNormal"/>
        <w:spacing w:before="220"/>
        <w:ind w:firstLine="540"/>
        <w:jc w:val="both"/>
      </w:pPr>
      <w: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993942" w:rsidRDefault="00993942">
      <w:pPr>
        <w:pStyle w:val="ConsPlusNormal"/>
        <w:spacing w:before="220"/>
        <w:ind w:firstLine="540"/>
        <w:jc w:val="both"/>
      </w:pPr>
      <w:r>
        <w:t>Средняя стоимость жилья, принимаемая при расчете размера региональной социальной выплаты, определяется по формуле:</w:t>
      </w:r>
    </w:p>
    <w:p w:rsidR="00993942" w:rsidRDefault="00993942">
      <w:pPr>
        <w:pStyle w:val="ConsPlusNormal"/>
      </w:pPr>
    </w:p>
    <w:p w:rsidR="00993942" w:rsidRDefault="00993942">
      <w:pPr>
        <w:pStyle w:val="ConsPlusNormal"/>
        <w:ind w:firstLine="540"/>
        <w:jc w:val="both"/>
      </w:pPr>
      <w:proofErr w:type="spellStart"/>
      <w:r>
        <w:t>СтЖ</w:t>
      </w:r>
      <w:proofErr w:type="spellEnd"/>
      <w:r>
        <w:t xml:space="preserve"> = Н x РЖ, где:</w:t>
      </w:r>
    </w:p>
    <w:p w:rsidR="00993942" w:rsidRDefault="00993942">
      <w:pPr>
        <w:pStyle w:val="ConsPlusNormal"/>
      </w:pPr>
    </w:p>
    <w:p w:rsidR="00993942" w:rsidRDefault="00993942">
      <w:pPr>
        <w:pStyle w:val="ConsPlusNormal"/>
        <w:ind w:firstLine="540"/>
        <w:jc w:val="both"/>
      </w:pPr>
      <w:proofErr w:type="spellStart"/>
      <w:r>
        <w:t>СтЖ</w:t>
      </w:r>
      <w:proofErr w:type="spellEnd"/>
      <w:r>
        <w:t xml:space="preserve"> - средняя стоимость жилья, принимаемая при расчете размера региональной социальной выплаты;</w:t>
      </w:r>
    </w:p>
    <w:p w:rsidR="00993942" w:rsidRDefault="00993942">
      <w:pPr>
        <w:pStyle w:val="ConsPlusNormal"/>
        <w:spacing w:before="220"/>
        <w:ind w:firstLine="540"/>
        <w:jc w:val="both"/>
      </w:pPr>
      <w:r>
        <w:t>Н - норматив стоимости 1 кв. метра общей площади жилья по городскому округу Первоуральск, определяемый в соответствии с требованиями Подпрограммы 5;</w:t>
      </w:r>
    </w:p>
    <w:p w:rsidR="00993942" w:rsidRDefault="00993942">
      <w:pPr>
        <w:pStyle w:val="ConsPlusNormal"/>
        <w:spacing w:before="220"/>
        <w:ind w:firstLine="540"/>
        <w:jc w:val="both"/>
      </w:pPr>
      <w:r>
        <w:t>РЖ - размер общей площади жилого помещения, определяемый в соответствии с требованиями Подпрограммы 5.</w:t>
      </w:r>
    </w:p>
    <w:p w:rsidR="00993942" w:rsidRDefault="00993942">
      <w:pPr>
        <w:pStyle w:val="ConsPlusNormal"/>
        <w:spacing w:before="220"/>
        <w:ind w:firstLine="540"/>
        <w:jc w:val="both"/>
      </w:pPr>
      <w:r>
        <w:t>Приобретаемое жилое помещение должно быть оформлено в общую собственность всех членов молодой семьи, указанных в свидетельстве.</w:t>
      </w:r>
    </w:p>
    <w:p w:rsidR="00993942" w:rsidRDefault="00993942">
      <w:pPr>
        <w:pStyle w:val="ConsPlusNormal"/>
        <w:spacing w:before="220"/>
        <w:ind w:firstLine="540"/>
        <w:jc w:val="both"/>
      </w:pPr>
      <w:bookmarkStart w:id="2" w:name="P148"/>
      <w:bookmarkEnd w:id="2"/>
      <w:r>
        <w:t>7. Размер региональной социальной выплаты составляет 20 процентов расчетной стоимости жилья и может выплачиваться за счет средств областного и местного бюджетов.</w:t>
      </w:r>
    </w:p>
    <w:p w:rsidR="00993942" w:rsidRDefault="00993942">
      <w:pPr>
        <w:pStyle w:val="ConsPlusNormal"/>
        <w:spacing w:before="220"/>
        <w:ind w:firstLine="540"/>
        <w:jc w:val="both"/>
      </w:pPr>
      <w:r>
        <w:t>Для молодых семей доля региональной социальной выплаты за счет средств местного бюджета составляет не менее 5 процентов расчетной стоимости жилья, доля областного бюджета составляет не более 15 процентов расчетной стоимости жилья.</w:t>
      </w:r>
    </w:p>
    <w:p w:rsidR="00993942" w:rsidRDefault="00993942">
      <w:pPr>
        <w:pStyle w:val="ConsPlusNormal"/>
        <w:spacing w:before="220"/>
        <w:ind w:firstLine="540"/>
        <w:jc w:val="both"/>
      </w:pPr>
      <w:r>
        <w:t xml:space="preserve">8. В случае использования региональной социальной выплаты на уплату последнего платежа в счет оплаты паевого взноса ее размер устанавливается в соответствии с </w:t>
      </w:r>
      <w:hyperlink w:anchor="P148" w:history="1">
        <w:r>
          <w:rPr>
            <w:color w:val="0000FF"/>
          </w:rPr>
          <w:t>пунктом 7</w:t>
        </w:r>
      </w:hyperlink>
      <w:r>
        <w:t xml:space="preserve"> и ограничивается суммой остатка задолженности по выплате остатка пая.</w:t>
      </w:r>
    </w:p>
    <w:p w:rsidR="00993942" w:rsidRDefault="00993942">
      <w:pPr>
        <w:pStyle w:val="ConsPlusNormal"/>
        <w:spacing w:before="220"/>
        <w:ind w:firstLine="540"/>
        <w:jc w:val="both"/>
      </w:pPr>
      <w:proofErr w:type="gramStart"/>
      <w:r>
        <w:t xml:space="preserve">В случае использования региональной социальной выплаты на погашение долга по кредитам, размер региональной социальной выплаты устанавливается в соответствии с </w:t>
      </w:r>
      <w:hyperlink w:anchor="P148" w:history="1">
        <w:r>
          <w:rPr>
            <w:color w:val="0000FF"/>
          </w:rPr>
          <w:t>пунктом 7</w:t>
        </w:r>
      </w:hyperlink>
      <w:r>
        <w:t xml:space="preserve">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roofErr w:type="gramEnd"/>
    </w:p>
    <w:p w:rsidR="00993942" w:rsidRDefault="00993942">
      <w:pPr>
        <w:pStyle w:val="ConsPlusNormal"/>
        <w:spacing w:before="220"/>
        <w:ind w:firstLine="540"/>
        <w:jc w:val="both"/>
      </w:pPr>
      <w:r>
        <w:t>9. Средства областного бюджета в форме субсидий на предоставление региональных социальных выплат молодым семьям на улучшение жилищных условий перечисляются в доход бюджета городского округа Первоуральск, прошедшего отбор на получение субсидии из областного бюджета на предоставление региональных социальных выплат молодым семьям на улучшение жилищных условий.</w:t>
      </w:r>
    </w:p>
    <w:p w:rsidR="00993942" w:rsidRDefault="00993942">
      <w:pPr>
        <w:pStyle w:val="ConsPlusNormal"/>
        <w:spacing w:before="220"/>
        <w:ind w:firstLine="540"/>
        <w:jc w:val="both"/>
      </w:pPr>
      <w:r>
        <w:lastRenderedPageBreak/>
        <w:t xml:space="preserve">10. </w:t>
      </w:r>
      <w:proofErr w:type="gramStart"/>
      <w:r>
        <w:t xml:space="preserve">Отбор городского округа Первоуральск на получение из областного бюджета субсидии на предоставление региональных социальных выплат молодым семьям на улучшение жилищных условий, осуществляется в соответствии с </w:t>
      </w:r>
      <w:hyperlink r:id="rId27" w:history="1">
        <w:r>
          <w:rPr>
            <w:color w:val="0000FF"/>
          </w:rPr>
          <w:t>Порядком</w:t>
        </w:r>
      </w:hyperlink>
      <w:r>
        <w:t>, сроками и критериями отбора муниципальных образований в Свердловской области, бюджетам которых могут быть предоставлены субсидии на предоставление региональных социальных выплат молодым семьям на улучшение жилищных условий, приведенным в приложении 11 к государственной программе "Реализация</w:t>
      </w:r>
      <w:proofErr w:type="gramEnd"/>
      <w:r>
        <w:t xml:space="preserve"> молодежной политики и патриотического воспитания граждан в Свердловской области до 2024 года".</w:t>
      </w:r>
    </w:p>
    <w:p w:rsidR="00993942" w:rsidRDefault="00993942">
      <w:pPr>
        <w:pStyle w:val="ConsPlusNormal"/>
        <w:spacing w:before="220"/>
        <w:ind w:firstLine="540"/>
        <w:jc w:val="both"/>
      </w:pPr>
      <w:r>
        <w:t xml:space="preserve">11. </w:t>
      </w:r>
      <w:proofErr w:type="gramStart"/>
      <w:r>
        <w:t xml:space="preserve">Субсидии на предоставление региональных социальных выплат молодым семьям на улучшение жилищных условий предоставляются в соответствии с </w:t>
      </w:r>
      <w:hyperlink r:id="rId28" w:history="1">
        <w:r>
          <w:rPr>
            <w:color w:val="0000FF"/>
          </w:rPr>
          <w:t>Порядком и условиями</w:t>
        </w:r>
      </w:hyperlink>
      <w:r>
        <w:t xml:space="preserve"> предоставления из областного бюджета местным бюджетам муниципальных образований в Свердловской области субсидий на предоставление региональных социальных выплат молодым семьям на улучшение жилищных условий, приведенным в приложении 12 к государственной программе Свердловской области "Реализация молодежной политики и патриотического воспитания граждан в Свердловской</w:t>
      </w:r>
      <w:proofErr w:type="gramEnd"/>
      <w:r>
        <w:t xml:space="preserve"> области до 2024 года".</w:t>
      </w:r>
    </w:p>
    <w:p w:rsidR="00993942" w:rsidRDefault="00993942">
      <w:pPr>
        <w:pStyle w:val="ConsPlusNormal"/>
        <w:spacing w:before="220"/>
        <w:ind w:firstLine="540"/>
        <w:jc w:val="both"/>
      </w:pPr>
      <w:proofErr w:type="gramStart"/>
      <w:r>
        <w:t xml:space="preserve">Расчет размера субсидий на предоставление региональных социальных выплат молодым семьям на улучшение жилищных условий жилья местным бюджетам муниципальных образований в Свердловской области осуществляется в соответствии с </w:t>
      </w:r>
      <w:hyperlink r:id="rId29" w:history="1">
        <w:r>
          <w:rPr>
            <w:color w:val="0000FF"/>
          </w:rPr>
          <w:t>Методикой</w:t>
        </w:r>
      </w:hyperlink>
      <w:r>
        <w:t xml:space="preserve"> расчета размера субсидий на предоставление региональных социальных выплат молодым семьям на улучшение жилищных условий местным бюджетам муниципальных образований в Свердловской области, приведенной в приложении 3 к приложению 12 к государственной программе Свердловской области</w:t>
      </w:r>
      <w:proofErr w:type="gramEnd"/>
      <w:r>
        <w:t xml:space="preserve"> "Реализация молодежной политики и патриотического воспитания граждан в Свердловской области до 2024 года".</w:t>
      </w:r>
    </w:p>
    <w:p w:rsidR="00993942" w:rsidRDefault="00993942">
      <w:pPr>
        <w:pStyle w:val="ConsPlusNormal"/>
        <w:spacing w:before="220"/>
        <w:ind w:firstLine="540"/>
        <w:jc w:val="both"/>
      </w:pPr>
      <w:proofErr w:type="gramStart"/>
      <w:r>
        <w:t>В случае, когда после начисления региональных социальных выплат в бюджете городского округа Первоуральск сложился остаток средств областного бюджета, выделенных в качестве субсидии на предоставление региональных социальных выплат молодым семьям на улучшение жилищных условий в текущем финансовом году (далее - остаток средств), он направляется на предоставление молодой семье региональной социальной выплаты, следующей по списку молодых семей - участников Подпрограммы 5, изъявивших желание получить</w:t>
      </w:r>
      <w:proofErr w:type="gramEnd"/>
      <w:r>
        <w:t xml:space="preserve"> региональную социальную выплату по городскому округу Первоуральск в конкретном году, при этом размер региональной социальной выплаты должен соответствовать размеру региональной социальной выплаты, предусмотренному Подпрограммой 5. Решение об увеличении доли местного бюджета принимается администрацией городского округа Первоуральск и направляется в Министерство. Если администрацией городского округа Первоуральск не принимается решение об увеличении доли средств местного бюджета, то остаток средств возвращается в областной бюджет в порядке, предусмотренном законодательством Свердловской области.</w:t>
      </w:r>
    </w:p>
    <w:p w:rsidR="00993942" w:rsidRDefault="00993942">
      <w:pPr>
        <w:pStyle w:val="ConsPlusNormal"/>
        <w:spacing w:before="220"/>
        <w:ind w:firstLine="540"/>
        <w:jc w:val="both"/>
      </w:pPr>
      <w:r>
        <w:t xml:space="preserve">Если после распределения средств областного бюджета на </w:t>
      </w:r>
      <w:proofErr w:type="spellStart"/>
      <w:r>
        <w:t>софинансирование</w:t>
      </w:r>
      <w:proofErr w:type="spellEnd"/>
      <w:r>
        <w:t xml:space="preserve"> региональных социальных выплат в местном бюджете городского округа Первоуральск остались финансовые средства, предусмотренные на эти цели, региональная социальная выплата предоставляется за счет средств местного бюджета городского округа Первоуральск в размере, предусмотренном Подпрограммой 5. В данном случае использование региональных социальных выплат осуществляется в порядке и на условиях, установленных Подпрограммой 5.</w:t>
      </w:r>
    </w:p>
    <w:p w:rsidR="00993942" w:rsidRDefault="00993942">
      <w:pPr>
        <w:pStyle w:val="ConsPlusNormal"/>
        <w:spacing w:before="220"/>
        <w:ind w:firstLine="540"/>
        <w:jc w:val="both"/>
      </w:pPr>
      <w:r>
        <w:t xml:space="preserve">12. </w:t>
      </w:r>
      <w:proofErr w:type="gramStart"/>
      <w:r>
        <w:t xml:space="preserve">Отбор банков для участия в реализации Подпрограммы 5 осуществляет Министерство образования и молодежной политики Свердловской области и на основании критериев, определенных Министерством регионального развития Российской Федерации совместно с Центральным банком Российской Федерации для отбора банков, обслуживающих бюджетные средства в рамках реализации мероприятия "Обеспечение жильем молодых семей" основного мероприятия "Обеспечение жильем молодых семей" государственной </w:t>
      </w:r>
      <w:hyperlink r:id="rId30" w:history="1">
        <w:r>
          <w:rPr>
            <w:color w:val="0000FF"/>
          </w:rPr>
          <w:t>программы</w:t>
        </w:r>
      </w:hyperlink>
      <w:r>
        <w:t xml:space="preserve"> Российской Федерации "Обеспечение доступным и комфортным</w:t>
      </w:r>
      <w:proofErr w:type="gramEnd"/>
      <w:r>
        <w:t xml:space="preserve"> жильем и коммунальными услугами граждан Российской Федерации".</w:t>
      </w:r>
    </w:p>
    <w:p w:rsidR="00993942" w:rsidRDefault="00993942">
      <w:pPr>
        <w:pStyle w:val="ConsPlusNormal"/>
        <w:spacing w:before="220"/>
        <w:ind w:firstLine="540"/>
        <w:jc w:val="both"/>
      </w:pPr>
      <w:r>
        <w:lastRenderedPageBreak/>
        <w:t xml:space="preserve">13. Предоставление молодым семьям региональных социальных выплат на приобретение (строительство) жилья осуществляется в соответствии с </w:t>
      </w:r>
      <w:hyperlink r:id="rId31" w:history="1">
        <w:r>
          <w:rPr>
            <w:color w:val="0000FF"/>
          </w:rPr>
          <w:t>Порядком</w:t>
        </w:r>
      </w:hyperlink>
      <w:r>
        <w:t xml:space="preserve"> предоставления молодым семьям региональных социальных выплат на улучшение жилищных условий (приложение 4 к подпрограмме 5).</w:t>
      </w:r>
    </w:p>
    <w:p w:rsidR="00993942" w:rsidRDefault="00993942">
      <w:pPr>
        <w:pStyle w:val="ConsPlusNormal"/>
      </w:pPr>
    </w:p>
    <w:p w:rsidR="00993942" w:rsidRDefault="00993942">
      <w:pPr>
        <w:pStyle w:val="ConsPlusTitle"/>
        <w:jc w:val="center"/>
        <w:outlineLvl w:val="2"/>
      </w:pPr>
      <w:r>
        <w:t>РАСЧЕТ ОБЪЕМОВ ФИНАНСОВЫХ СРЕДСТВ</w:t>
      </w:r>
    </w:p>
    <w:p w:rsidR="00993942" w:rsidRDefault="00993942">
      <w:pPr>
        <w:pStyle w:val="ConsPlusTitle"/>
        <w:jc w:val="center"/>
      </w:pPr>
      <w:r>
        <w:t>НА ПРЕДОСТАВЛЕНИЕ РЕГИОНАЛЬНЫХ СОЦИАЛЬНЫХ ВЫПЛАТ</w:t>
      </w:r>
    </w:p>
    <w:p w:rsidR="00993942" w:rsidRDefault="00993942">
      <w:pPr>
        <w:pStyle w:val="ConsPlusTitle"/>
        <w:jc w:val="center"/>
      </w:pPr>
      <w:r>
        <w:t>МОЛОДЫМ СЕМЬЯМ НА УЛУЧШЕНИЕ ЖИЛИЩНЫХ УСЛОВИЙ</w:t>
      </w:r>
    </w:p>
    <w:p w:rsidR="00993942" w:rsidRDefault="00993942">
      <w:pPr>
        <w:pStyle w:val="ConsPlusNormal"/>
      </w:pPr>
    </w:p>
    <w:p w:rsidR="00993942" w:rsidRDefault="00993942">
      <w:pPr>
        <w:pStyle w:val="ConsPlusNormal"/>
        <w:ind w:firstLine="540"/>
        <w:jc w:val="both"/>
      </w:pPr>
      <w:r>
        <w:t>Планируемые средства бюджета городского округа Первоуральск в размере 5827,48 тыс. рублей.</w:t>
      </w:r>
    </w:p>
    <w:p w:rsidR="00993942" w:rsidRDefault="00993942">
      <w:pPr>
        <w:pStyle w:val="ConsPlusNormal"/>
        <w:spacing w:before="220"/>
        <w:ind w:firstLine="540"/>
        <w:jc w:val="both"/>
      </w:pPr>
      <w:r>
        <w:t xml:space="preserve">Планируется привлечь средства бюджета Свердловской области (на условиях </w:t>
      </w:r>
      <w:proofErr w:type="spellStart"/>
      <w:r>
        <w:t>софинансирования</w:t>
      </w:r>
      <w:proofErr w:type="spellEnd"/>
      <w:r>
        <w:t xml:space="preserve">) в рамках </w:t>
      </w:r>
      <w:hyperlink r:id="rId32" w:history="1">
        <w:r>
          <w:rPr>
            <w:color w:val="0000FF"/>
          </w:rPr>
          <w:t>Подпрограммы 5</w:t>
        </w:r>
      </w:hyperlink>
      <w:r>
        <w:t xml:space="preserve"> "Предоставление региональной поддержки молодым семьям на улучшение жилищных условий", утвержденной Постановлением Правительства Свердловской области от 29 декабря 2017 г. N 1047-ПП.</w:t>
      </w:r>
    </w:p>
    <w:p w:rsidR="00993942" w:rsidRDefault="00993942">
      <w:pPr>
        <w:pStyle w:val="ConsPlusNormal"/>
        <w:spacing w:before="220"/>
        <w:ind w:firstLine="540"/>
        <w:jc w:val="both"/>
      </w:pPr>
      <w:r>
        <w:t>Планируемые привлеченные внебюджетные средства (заемные, собственные средства молодой семьи) в размере 42764,55 тыс. рублей.</w:t>
      </w:r>
    </w:p>
    <w:p w:rsidR="00993942" w:rsidRDefault="00993942">
      <w:pPr>
        <w:pStyle w:val="ConsPlusNormal"/>
      </w:pPr>
    </w:p>
    <w:p w:rsidR="00993942" w:rsidRDefault="00993942">
      <w:pPr>
        <w:sectPr w:rsidR="00993942" w:rsidSect="00B83D6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268"/>
        <w:gridCol w:w="2324"/>
        <w:gridCol w:w="2268"/>
        <w:gridCol w:w="2268"/>
        <w:gridCol w:w="2268"/>
      </w:tblGrid>
      <w:tr w:rsidR="00993942">
        <w:tc>
          <w:tcPr>
            <w:tcW w:w="2211" w:type="dxa"/>
            <w:vMerge w:val="restart"/>
          </w:tcPr>
          <w:p w:rsidR="00993942" w:rsidRDefault="00993942">
            <w:pPr>
              <w:pStyle w:val="ConsPlusNormal"/>
            </w:pPr>
            <w:r>
              <w:lastRenderedPageBreak/>
              <w:t>Годы реализации программы</w:t>
            </w:r>
          </w:p>
        </w:tc>
        <w:tc>
          <w:tcPr>
            <w:tcW w:w="2268" w:type="dxa"/>
            <w:vMerge w:val="restart"/>
          </w:tcPr>
          <w:p w:rsidR="00993942" w:rsidRDefault="00993942">
            <w:pPr>
              <w:pStyle w:val="ConsPlusNormal"/>
            </w:pPr>
            <w:r>
              <w:t>Количество семей</w:t>
            </w:r>
          </w:p>
        </w:tc>
        <w:tc>
          <w:tcPr>
            <w:tcW w:w="6860" w:type="dxa"/>
            <w:gridSpan w:val="3"/>
          </w:tcPr>
          <w:p w:rsidR="00993942" w:rsidRDefault="00993942">
            <w:pPr>
              <w:pStyle w:val="ConsPlusNormal"/>
            </w:pPr>
            <w:r>
              <w:t>Объем финансирования по бюджетным источникам (тыс. руб.)</w:t>
            </w:r>
          </w:p>
        </w:tc>
        <w:tc>
          <w:tcPr>
            <w:tcW w:w="2268" w:type="dxa"/>
            <w:vMerge w:val="restart"/>
          </w:tcPr>
          <w:p w:rsidR="00993942" w:rsidRDefault="00993942">
            <w:pPr>
              <w:pStyle w:val="ConsPlusNormal"/>
            </w:pPr>
            <w:r>
              <w:t>итого по всем источникам</w:t>
            </w:r>
          </w:p>
        </w:tc>
      </w:tr>
      <w:tr w:rsidR="00993942">
        <w:tc>
          <w:tcPr>
            <w:tcW w:w="2211" w:type="dxa"/>
            <w:vMerge/>
          </w:tcPr>
          <w:p w:rsidR="00993942" w:rsidRDefault="00993942"/>
        </w:tc>
        <w:tc>
          <w:tcPr>
            <w:tcW w:w="2268" w:type="dxa"/>
            <w:vMerge/>
          </w:tcPr>
          <w:p w:rsidR="00993942" w:rsidRDefault="00993942"/>
        </w:tc>
        <w:tc>
          <w:tcPr>
            <w:tcW w:w="2324" w:type="dxa"/>
          </w:tcPr>
          <w:p w:rsidR="00993942" w:rsidRDefault="00993942">
            <w:pPr>
              <w:pStyle w:val="ConsPlusNormal"/>
            </w:pPr>
            <w:r>
              <w:t>Областной бюджет</w:t>
            </w:r>
          </w:p>
        </w:tc>
        <w:tc>
          <w:tcPr>
            <w:tcW w:w="2268" w:type="dxa"/>
          </w:tcPr>
          <w:p w:rsidR="00993942" w:rsidRDefault="00993942">
            <w:pPr>
              <w:pStyle w:val="ConsPlusNormal"/>
            </w:pPr>
            <w:r>
              <w:t>Местный бюджет (</w:t>
            </w:r>
            <w:proofErr w:type="gramStart"/>
            <w:r>
              <w:t>планируемые</w:t>
            </w:r>
            <w:proofErr w:type="gramEnd"/>
            <w:r>
              <w:t>)</w:t>
            </w:r>
          </w:p>
        </w:tc>
        <w:tc>
          <w:tcPr>
            <w:tcW w:w="2268" w:type="dxa"/>
          </w:tcPr>
          <w:p w:rsidR="00993942" w:rsidRDefault="00993942">
            <w:pPr>
              <w:pStyle w:val="ConsPlusNormal"/>
            </w:pPr>
            <w:r>
              <w:t>Внебюджетные источники</w:t>
            </w:r>
          </w:p>
        </w:tc>
        <w:tc>
          <w:tcPr>
            <w:tcW w:w="2268" w:type="dxa"/>
            <w:vMerge/>
          </w:tcPr>
          <w:p w:rsidR="00993942" w:rsidRDefault="00993942"/>
        </w:tc>
      </w:tr>
      <w:tr w:rsidR="00993942">
        <w:tc>
          <w:tcPr>
            <w:tcW w:w="2211" w:type="dxa"/>
          </w:tcPr>
          <w:p w:rsidR="00993942" w:rsidRDefault="00993942">
            <w:pPr>
              <w:pStyle w:val="ConsPlusNormal"/>
            </w:pPr>
            <w:r>
              <w:t>2017</w:t>
            </w:r>
          </w:p>
        </w:tc>
        <w:tc>
          <w:tcPr>
            <w:tcW w:w="2268" w:type="dxa"/>
          </w:tcPr>
          <w:p w:rsidR="00993942" w:rsidRDefault="00993942">
            <w:pPr>
              <w:pStyle w:val="ConsPlusNormal"/>
            </w:pPr>
            <w:r>
              <w:t>6</w:t>
            </w:r>
          </w:p>
        </w:tc>
        <w:tc>
          <w:tcPr>
            <w:tcW w:w="2324" w:type="dxa"/>
          </w:tcPr>
          <w:p w:rsidR="00993942" w:rsidRDefault="00993942">
            <w:pPr>
              <w:pStyle w:val="ConsPlusNormal"/>
            </w:pPr>
            <w:r>
              <w:t>568,4</w:t>
            </w:r>
          </w:p>
        </w:tc>
        <w:tc>
          <w:tcPr>
            <w:tcW w:w="2268" w:type="dxa"/>
          </w:tcPr>
          <w:p w:rsidR="00993942" w:rsidRDefault="00993942">
            <w:pPr>
              <w:pStyle w:val="ConsPlusNormal"/>
            </w:pPr>
            <w:r>
              <w:t>2163,14</w:t>
            </w:r>
          </w:p>
        </w:tc>
        <w:tc>
          <w:tcPr>
            <w:tcW w:w="2268" w:type="dxa"/>
          </w:tcPr>
          <w:p w:rsidR="00993942" w:rsidRDefault="00993942">
            <w:pPr>
              <w:pStyle w:val="ConsPlusNormal"/>
            </w:pPr>
            <w:r>
              <w:t>6562,41</w:t>
            </w:r>
          </w:p>
        </w:tc>
        <w:tc>
          <w:tcPr>
            <w:tcW w:w="2268" w:type="dxa"/>
          </w:tcPr>
          <w:p w:rsidR="00993942" w:rsidRDefault="00993942">
            <w:pPr>
              <w:pStyle w:val="ConsPlusNormal"/>
            </w:pPr>
            <w:r>
              <w:t>9293,95</w:t>
            </w:r>
          </w:p>
        </w:tc>
      </w:tr>
      <w:tr w:rsidR="00993942">
        <w:tc>
          <w:tcPr>
            <w:tcW w:w="2211" w:type="dxa"/>
          </w:tcPr>
          <w:p w:rsidR="00993942" w:rsidRDefault="00993942">
            <w:pPr>
              <w:pStyle w:val="ConsPlusNormal"/>
            </w:pPr>
            <w:r>
              <w:t>2018</w:t>
            </w:r>
          </w:p>
        </w:tc>
        <w:tc>
          <w:tcPr>
            <w:tcW w:w="2268" w:type="dxa"/>
          </w:tcPr>
          <w:p w:rsidR="00993942" w:rsidRDefault="00993942">
            <w:pPr>
              <w:pStyle w:val="ConsPlusNormal"/>
            </w:pPr>
            <w:r>
              <w:t>7</w:t>
            </w:r>
          </w:p>
        </w:tc>
        <w:tc>
          <w:tcPr>
            <w:tcW w:w="2324" w:type="dxa"/>
          </w:tcPr>
          <w:p w:rsidR="00993942" w:rsidRDefault="00993942">
            <w:pPr>
              <w:pStyle w:val="ConsPlusNormal"/>
            </w:pPr>
            <w:r>
              <w:t>1483,4</w:t>
            </w:r>
          </w:p>
        </w:tc>
        <w:tc>
          <w:tcPr>
            <w:tcW w:w="2268" w:type="dxa"/>
          </w:tcPr>
          <w:p w:rsidR="00993942" w:rsidRDefault="00993942">
            <w:pPr>
              <w:pStyle w:val="ConsPlusNormal"/>
            </w:pPr>
            <w:r>
              <w:t>2144,28</w:t>
            </w:r>
          </w:p>
        </w:tc>
        <w:tc>
          <w:tcPr>
            <w:tcW w:w="2268" w:type="dxa"/>
          </w:tcPr>
          <w:p w:rsidR="00993942" w:rsidRDefault="00993942">
            <w:pPr>
              <w:pStyle w:val="ConsPlusNormal"/>
            </w:pPr>
            <w:r>
              <w:t>8820,96</w:t>
            </w:r>
          </w:p>
        </w:tc>
        <w:tc>
          <w:tcPr>
            <w:tcW w:w="2268" w:type="dxa"/>
          </w:tcPr>
          <w:p w:rsidR="00993942" w:rsidRDefault="00993942">
            <w:pPr>
              <w:pStyle w:val="ConsPlusNormal"/>
            </w:pPr>
            <w:r>
              <w:t>12448,64</w:t>
            </w:r>
          </w:p>
        </w:tc>
      </w:tr>
      <w:tr w:rsidR="00993942">
        <w:tc>
          <w:tcPr>
            <w:tcW w:w="2211" w:type="dxa"/>
          </w:tcPr>
          <w:p w:rsidR="00993942" w:rsidRDefault="00993942">
            <w:pPr>
              <w:pStyle w:val="ConsPlusNormal"/>
            </w:pPr>
            <w:r>
              <w:t>2019</w:t>
            </w:r>
          </w:p>
        </w:tc>
        <w:tc>
          <w:tcPr>
            <w:tcW w:w="2268" w:type="dxa"/>
          </w:tcPr>
          <w:p w:rsidR="00993942" w:rsidRDefault="00993942">
            <w:pPr>
              <w:pStyle w:val="ConsPlusNormal"/>
            </w:pPr>
            <w:r>
              <w:t>1</w:t>
            </w:r>
          </w:p>
        </w:tc>
        <w:tc>
          <w:tcPr>
            <w:tcW w:w="2324" w:type="dxa"/>
          </w:tcPr>
          <w:p w:rsidR="00993942" w:rsidRDefault="00993942">
            <w:pPr>
              <w:pStyle w:val="ConsPlusNormal"/>
            </w:pPr>
            <w:r>
              <w:t>285,7</w:t>
            </w:r>
          </w:p>
        </w:tc>
        <w:tc>
          <w:tcPr>
            <w:tcW w:w="2268" w:type="dxa"/>
          </w:tcPr>
          <w:p w:rsidR="00993942" w:rsidRDefault="00993942">
            <w:pPr>
              <w:pStyle w:val="ConsPlusNormal"/>
            </w:pPr>
            <w:r>
              <w:t>319,79</w:t>
            </w:r>
          </w:p>
        </w:tc>
        <w:tc>
          <w:tcPr>
            <w:tcW w:w="2268" w:type="dxa"/>
          </w:tcPr>
          <w:p w:rsidR="00993942" w:rsidRDefault="00993942">
            <w:pPr>
              <w:pStyle w:val="ConsPlusNormal"/>
            </w:pPr>
            <w:r>
              <w:t>1944,51</w:t>
            </w:r>
          </w:p>
        </w:tc>
        <w:tc>
          <w:tcPr>
            <w:tcW w:w="2268" w:type="dxa"/>
          </w:tcPr>
          <w:p w:rsidR="00993942" w:rsidRDefault="00993942">
            <w:pPr>
              <w:pStyle w:val="ConsPlusNormal"/>
            </w:pPr>
            <w:r>
              <w:t>2550,00</w:t>
            </w:r>
          </w:p>
        </w:tc>
      </w:tr>
      <w:tr w:rsidR="00993942">
        <w:tc>
          <w:tcPr>
            <w:tcW w:w="2211" w:type="dxa"/>
          </w:tcPr>
          <w:p w:rsidR="00993942" w:rsidRDefault="00993942">
            <w:pPr>
              <w:pStyle w:val="ConsPlusNormal"/>
            </w:pPr>
            <w:r>
              <w:t>2020</w:t>
            </w:r>
          </w:p>
        </w:tc>
        <w:tc>
          <w:tcPr>
            <w:tcW w:w="2268" w:type="dxa"/>
          </w:tcPr>
          <w:p w:rsidR="00993942" w:rsidRDefault="00993942">
            <w:pPr>
              <w:pStyle w:val="ConsPlusNormal"/>
            </w:pPr>
            <w:r>
              <w:t>4</w:t>
            </w:r>
          </w:p>
        </w:tc>
        <w:tc>
          <w:tcPr>
            <w:tcW w:w="2324" w:type="dxa"/>
          </w:tcPr>
          <w:p w:rsidR="00993942" w:rsidRDefault="00993942">
            <w:pPr>
              <w:pStyle w:val="ConsPlusNormal"/>
            </w:pPr>
            <w:r>
              <w:t>0</w:t>
            </w:r>
          </w:p>
        </w:tc>
        <w:tc>
          <w:tcPr>
            <w:tcW w:w="2268" w:type="dxa"/>
          </w:tcPr>
          <w:p w:rsidR="00993942" w:rsidRDefault="00993942">
            <w:pPr>
              <w:pStyle w:val="ConsPlusNormal"/>
            </w:pPr>
            <w:r>
              <w:t>600,0</w:t>
            </w:r>
          </w:p>
        </w:tc>
        <w:tc>
          <w:tcPr>
            <w:tcW w:w="2268" w:type="dxa"/>
          </w:tcPr>
          <w:p w:rsidR="00993942" w:rsidRDefault="00993942">
            <w:pPr>
              <w:pStyle w:val="ConsPlusNormal"/>
            </w:pPr>
            <w:r>
              <w:t>9127,06</w:t>
            </w:r>
          </w:p>
        </w:tc>
        <w:tc>
          <w:tcPr>
            <w:tcW w:w="2268" w:type="dxa"/>
          </w:tcPr>
          <w:p w:rsidR="00993942" w:rsidRDefault="00993942">
            <w:pPr>
              <w:pStyle w:val="ConsPlusNormal"/>
            </w:pPr>
            <w:r>
              <w:t>9727,06</w:t>
            </w:r>
          </w:p>
        </w:tc>
      </w:tr>
      <w:tr w:rsidR="00993942">
        <w:tc>
          <w:tcPr>
            <w:tcW w:w="2211" w:type="dxa"/>
          </w:tcPr>
          <w:p w:rsidR="00993942" w:rsidRDefault="00993942">
            <w:pPr>
              <w:pStyle w:val="ConsPlusNormal"/>
            </w:pPr>
            <w:r>
              <w:t>2021</w:t>
            </w:r>
          </w:p>
        </w:tc>
        <w:tc>
          <w:tcPr>
            <w:tcW w:w="2268" w:type="dxa"/>
          </w:tcPr>
          <w:p w:rsidR="00993942" w:rsidRDefault="00993942">
            <w:pPr>
              <w:pStyle w:val="ConsPlusNormal"/>
            </w:pPr>
            <w:r>
              <w:t>4</w:t>
            </w:r>
          </w:p>
        </w:tc>
        <w:tc>
          <w:tcPr>
            <w:tcW w:w="2324" w:type="dxa"/>
          </w:tcPr>
          <w:p w:rsidR="00993942" w:rsidRDefault="00993942">
            <w:pPr>
              <w:pStyle w:val="ConsPlusNormal"/>
            </w:pPr>
            <w:r>
              <w:t>0</w:t>
            </w:r>
          </w:p>
        </w:tc>
        <w:tc>
          <w:tcPr>
            <w:tcW w:w="2268" w:type="dxa"/>
          </w:tcPr>
          <w:p w:rsidR="00993942" w:rsidRDefault="00993942">
            <w:pPr>
              <w:pStyle w:val="ConsPlusNormal"/>
            </w:pPr>
            <w:r>
              <w:t>600,0</w:t>
            </w:r>
          </w:p>
        </w:tc>
        <w:tc>
          <w:tcPr>
            <w:tcW w:w="2268" w:type="dxa"/>
          </w:tcPr>
          <w:p w:rsidR="00993942" w:rsidRDefault="00993942">
            <w:pPr>
              <w:pStyle w:val="ConsPlusNormal"/>
            </w:pPr>
            <w:r>
              <w:t>9127,06</w:t>
            </w:r>
          </w:p>
        </w:tc>
        <w:tc>
          <w:tcPr>
            <w:tcW w:w="2268" w:type="dxa"/>
          </w:tcPr>
          <w:p w:rsidR="00993942" w:rsidRDefault="00993942">
            <w:pPr>
              <w:pStyle w:val="ConsPlusNormal"/>
            </w:pPr>
            <w:r>
              <w:t>9727,06</w:t>
            </w:r>
          </w:p>
        </w:tc>
      </w:tr>
      <w:tr w:rsidR="00993942">
        <w:tc>
          <w:tcPr>
            <w:tcW w:w="2211" w:type="dxa"/>
          </w:tcPr>
          <w:p w:rsidR="00993942" w:rsidRDefault="00993942">
            <w:pPr>
              <w:pStyle w:val="ConsPlusNormal"/>
            </w:pPr>
            <w:r>
              <w:t>2022</w:t>
            </w:r>
          </w:p>
        </w:tc>
        <w:tc>
          <w:tcPr>
            <w:tcW w:w="2268" w:type="dxa"/>
          </w:tcPr>
          <w:p w:rsidR="00993942" w:rsidRDefault="00993942">
            <w:pPr>
              <w:pStyle w:val="ConsPlusNormal"/>
            </w:pPr>
            <w:r>
              <w:t>0</w:t>
            </w:r>
          </w:p>
        </w:tc>
        <w:tc>
          <w:tcPr>
            <w:tcW w:w="2324" w:type="dxa"/>
          </w:tcPr>
          <w:p w:rsidR="00993942" w:rsidRDefault="00993942">
            <w:pPr>
              <w:pStyle w:val="ConsPlusNormal"/>
            </w:pPr>
            <w:r>
              <w:t>0</w:t>
            </w:r>
          </w:p>
        </w:tc>
        <w:tc>
          <w:tcPr>
            <w:tcW w:w="2268" w:type="dxa"/>
          </w:tcPr>
          <w:p w:rsidR="00993942" w:rsidRDefault="00993942">
            <w:pPr>
              <w:pStyle w:val="ConsPlusNormal"/>
            </w:pPr>
            <w:r>
              <w:t>0</w:t>
            </w:r>
          </w:p>
        </w:tc>
        <w:tc>
          <w:tcPr>
            <w:tcW w:w="2268" w:type="dxa"/>
          </w:tcPr>
          <w:p w:rsidR="00993942" w:rsidRDefault="00993942">
            <w:pPr>
              <w:pStyle w:val="ConsPlusNormal"/>
            </w:pPr>
            <w:r>
              <w:t>0</w:t>
            </w:r>
          </w:p>
        </w:tc>
        <w:tc>
          <w:tcPr>
            <w:tcW w:w="2268" w:type="dxa"/>
          </w:tcPr>
          <w:p w:rsidR="00993942" w:rsidRDefault="00993942">
            <w:pPr>
              <w:pStyle w:val="ConsPlusNormal"/>
            </w:pPr>
            <w:r>
              <w:t>0</w:t>
            </w:r>
          </w:p>
        </w:tc>
      </w:tr>
      <w:tr w:rsidR="00993942">
        <w:tc>
          <w:tcPr>
            <w:tcW w:w="2211" w:type="dxa"/>
          </w:tcPr>
          <w:p w:rsidR="00993942" w:rsidRDefault="00993942">
            <w:pPr>
              <w:pStyle w:val="ConsPlusNormal"/>
            </w:pPr>
            <w:r>
              <w:t>2023</w:t>
            </w:r>
          </w:p>
        </w:tc>
        <w:tc>
          <w:tcPr>
            <w:tcW w:w="2268" w:type="dxa"/>
          </w:tcPr>
          <w:p w:rsidR="00993942" w:rsidRDefault="00993942">
            <w:pPr>
              <w:pStyle w:val="ConsPlusNormal"/>
            </w:pPr>
            <w:r>
              <w:t>0</w:t>
            </w:r>
          </w:p>
        </w:tc>
        <w:tc>
          <w:tcPr>
            <w:tcW w:w="2324" w:type="dxa"/>
          </w:tcPr>
          <w:p w:rsidR="00993942" w:rsidRDefault="00993942">
            <w:pPr>
              <w:pStyle w:val="ConsPlusNormal"/>
            </w:pPr>
          </w:p>
        </w:tc>
        <w:tc>
          <w:tcPr>
            <w:tcW w:w="2268" w:type="dxa"/>
          </w:tcPr>
          <w:p w:rsidR="00993942" w:rsidRDefault="00993942">
            <w:pPr>
              <w:pStyle w:val="ConsPlusNormal"/>
            </w:pPr>
            <w:r>
              <w:t>0</w:t>
            </w:r>
          </w:p>
        </w:tc>
        <w:tc>
          <w:tcPr>
            <w:tcW w:w="2268" w:type="dxa"/>
          </w:tcPr>
          <w:p w:rsidR="00993942" w:rsidRDefault="00993942">
            <w:pPr>
              <w:pStyle w:val="ConsPlusNormal"/>
            </w:pPr>
            <w:r>
              <w:t>0</w:t>
            </w:r>
          </w:p>
        </w:tc>
        <w:tc>
          <w:tcPr>
            <w:tcW w:w="2268" w:type="dxa"/>
          </w:tcPr>
          <w:p w:rsidR="00993942" w:rsidRDefault="00993942">
            <w:pPr>
              <w:pStyle w:val="ConsPlusNormal"/>
            </w:pPr>
            <w:r>
              <w:t>0</w:t>
            </w:r>
          </w:p>
        </w:tc>
      </w:tr>
      <w:tr w:rsidR="00993942">
        <w:tc>
          <w:tcPr>
            <w:tcW w:w="2211" w:type="dxa"/>
          </w:tcPr>
          <w:p w:rsidR="00993942" w:rsidRDefault="00993942">
            <w:pPr>
              <w:pStyle w:val="ConsPlusNormal"/>
            </w:pPr>
            <w:r>
              <w:t>Итого</w:t>
            </w:r>
          </w:p>
        </w:tc>
        <w:tc>
          <w:tcPr>
            <w:tcW w:w="2268" w:type="dxa"/>
          </w:tcPr>
          <w:p w:rsidR="00993942" w:rsidRDefault="00993942">
            <w:pPr>
              <w:pStyle w:val="ConsPlusNormal"/>
            </w:pPr>
            <w:r>
              <w:t>22</w:t>
            </w:r>
          </w:p>
        </w:tc>
        <w:tc>
          <w:tcPr>
            <w:tcW w:w="2324" w:type="dxa"/>
          </w:tcPr>
          <w:p w:rsidR="00993942" w:rsidRDefault="00993942">
            <w:pPr>
              <w:pStyle w:val="ConsPlusNormal"/>
            </w:pPr>
            <w:r>
              <w:t>2337,5</w:t>
            </w:r>
          </w:p>
        </w:tc>
        <w:tc>
          <w:tcPr>
            <w:tcW w:w="2268" w:type="dxa"/>
          </w:tcPr>
          <w:p w:rsidR="00993942" w:rsidRDefault="00993942">
            <w:pPr>
              <w:pStyle w:val="ConsPlusNormal"/>
            </w:pPr>
            <w:r>
              <w:t>5827,21</w:t>
            </w:r>
          </w:p>
        </w:tc>
        <w:tc>
          <w:tcPr>
            <w:tcW w:w="2268" w:type="dxa"/>
          </w:tcPr>
          <w:p w:rsidR="00993942" w:rsidRDefault="00993942">
            <w:pPr>
              <w:pStyle w:val="ConsPlusNormal"/>
            </w:pPr>
            <w:r>
              <w:t>35582,00</w:t>
            </w:r>
          </w:p>
        </w:tc>
        <w:tc>
          <w:tcPr>
            <w:tcW w:w="2268" w:type="dxa"/>
          </w:tcPr>
          <w:p w:rsidR="00993942" w:rsidRDefault="00993942">
            <w:pPr>
              <w:pStyle w:val="ConsPlusNormal"/>
            </w:pPr>
            <w:r>
              <w:t>43746,71</w:t>
            </w:r>
          </w:p>
        </w:tc>
      </w:tr>
    </w:tbl>
    <w:p w:rsidR="00993942" w:rsidRDefault="00993942">
      <w:pPr>
        <w:pStyle w:val="ConsPlusNormal"/>
      </w:pPr>
    </w:p>
    <w:p w:rsidR="00993942" w:rsidRDefault="00993942">
      <w:pPr>
        <w:pStyle w:val="ConsPlusTitle"/>
        <w:jc w:val="center"/>
        <w:outlineLvl w:val="2"/>
      </w:pPr>
      <w:r>
        <w:t>СОЦИАЛЬНО-ЭКОНОМИЧЕСКАЯ ЭФФЕКТИВНОСТЬ ПРОГРАММЫ</w:t>
      </w:r>
    </w:p>
    <w:p w:rsidR="00993942" w:rsidRDefault="00993942">
      <w:pPr>
        <w:pStyle w:val="ConsPlusNormal"/>
      </w:pPr>
    </w:p>
    <w:p w:rsidR="00993942" w:rsidRDefault="00993942">
      <w:pPr>
        <w:pStyle w:val="ConsPlusNormal"/>
        <w:ind w:firstLine="540"/>
        <w:jc w:val="both"/>
      </w:pPr>
      <w:r>
        <w:t>Реализация мероприятий программы будет иметь следующие социальные и экономические последствия:</w:t>
      </w:r>
    </w:p>
    <w:p w:rsidR="00993942" w:rsidRDefault="00993942">
      <w:pPr>
        <w:pStyle w:val="ConsPlusNormal"/>
        <w:spacing w:before="220"/>
        <w:ind w:firstLine="540"/>
        <w:jc w:val="both"/>
      </w:pPr>
      <w:r>
        <w:t>1) создание условий, способствующих улучшению жилищных условий молодых семей;</w:t>
      </w:r>
    </w:p>
    <w:p w:rsidR="00993942" w:rsidRDefault="00993942">
      <w:pPr>
        <w:pStyle w:val="ConsPlusNormal"/>
        <w:spacing w:before="220"/>
        <w:ind w:firstLine="540"/>
        <w:jc w:val="both"/>
      </w:pPr>
      <w:r>
        <w:t>2) создание условий для укрепления молодых семей и содействие улучшению демографической ситуации в Свердловской области;</w:t>
      </w:r>
    </w:p>
    <w:p w:rsidR="00993942" w:rsidRDefault="00993942">
      <w:pPr>
        <w:pStyle w:val="ConsPlusNormal"/>
        <w:spacing w:before="220"/>
        <w:ind w:firstLine="540"/>
        <w:jc w:val="both"/>
      </w:pPr>
      <w:r>
        <w:t>3) создание условий доступности жилья для молодых семей и развития системы ипотечного жилищного кредитования.</w:t>
      </w:r>
    </w:p>
    <w:p w:rsidR="00993942" w:rsidRDefault="00993942">
      <w:pPr>
        <w:pStyle w:val="ConsPlusNormal"/>
      </w:pPr>
    </w:p>
    <w:p w:rsidR="00993942" w:rsidRDefault="00993942">
      <w:pPr>
        <w:pStyle w:val="ConsPlusTitle"/>
        <w:jc w:val="center"/>
        <w:outlineLvl w:val="1"/>
      </w:pPr>
      <w:r>
        <w:t>Раздел 2. ЦЕЛИ И ЗАДАЧИ, ЦЕЛЕВЫЕ ПОКАЗАТЕЛИ</w:t>
      </w:r>
    </w:p>
    <w:p w:rsidR="00993942" w:rsidRDefault="00993942">
      <w:pPr>
        <w:pStyle w:val="ConsPlusTitle"/>
        <w:jc w:val="center"/>
      </w:pPr>
      <w:r>
        <w:t>МУНИЦИПАЛЬНОЙ ПРОГРАММЫ "ПРЕДОСТАВЛЕНИЕ</w:t>
      </w:r>
    </w:p>
    <w:p w:rsidR="00993942" w:rsidRDefault="00993942">
      <w:pPr>
        <w:pStyle w:val="ConsPlusTitle"/>
        <w:jc w:val="center"/>
      </w:pPr>
      <w:r>
        <w:t>РЕГИОНАЛЬНОЙ ПОДДЕРЖКИ МОЛОДЫМ СЕМЬЯМ</w:t>
      </w:r>
    </w:p>
    <w:p w:rsidR="00993942" w:rsidRDefault="00993942">
      <w:pPr>
        <w:pStyle w:val="ConsPlusTitle"/>
        <w:jc w:val="center"/>
      </w:pPr>
      <w:r>
        <w:t>НА УЛУЧШЕНИЕ ЖИЛИЩНЫХ УСЛОВИЙ НА ТЕРРИТОРИИ</w:t>
      </w:r>
    </w:p>
    <w:p w:rsidR="00993942" w:rsidRDefault="00993942">
      <w:pPr>
        <w:pStyle w:val="ConsPlusTitle"/>
        <w:jc w:val="center"/>
      </w:pPr>
      <w:r>
        <w:t>ГОРОДСКОГО ОКРУГА ПЕРВОУРАЛЬСК НА 2017 - 2023 ГОДЫ"</w:t>
      </w:r>
    </w:p>
    <w:p w:rsidR="00993942" w:rsidRDefault="00993942">
      <w:pPr>
        <w:pStyle w:val="ConsPlusNormal"/>
        <w:jc w:val="center"/>
      </w:pPr>
      <w:proofErr w:type="gramStart"/>
      <w:r>
        <w:lastRenderedPageBreak/>
        <w:t xml:space="preserve">(в ред. </w:t>
      </w:r>
      <w:hyperlink r:id="rId33" w:history="1">
        <w:r>
          <w:rPr>
            <w:color w:val="0000FF"/>
          </w:rPr>
          <w:t>Постановления</w:t>
        </w:r>
      </w:hyperlink>
      <w:r>
        <w:t xml:space="preserve"> Администрации</w:t>
      </w:r>
      <w:proofErr w:type="gramEnd"/>
    </w:p>
    <w:p w:rsidR="00993942" w:rsidRDefault="00993942">
      <w:pPr>
        <w:pStyle w:val="ConsPlusNormal"/>
        <w:jc w:val="center"/>
      </w:pPr>
      <w:r>
        <w:t>городского округа Первоуральск от 17.01.2020 N 52)</w:t>
      </w:r>
    </w:p>
    <w:p w:rsidR="00993942" w:rsidRDefault="0099394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4082"/>
        <w:gridCol w:w="1304"/>
        <w:gridCol w:w="784"/>
        <w:gridCol w:w="784"/>
        <w:gridCol w:w="784"/>
        <w:gridCol w:w="784"/>
        <w:gridCol w:w="784"/>
        <w:gridCol w:w="784"/>
        <w:gridCol w:w="784"/>
        <w:gridCol w:w="1361"/>
      </w:tblGrid>
      <w:tr w:rsidR="00993942">
        <w:tc>
          <w:tcPr>
            <w:tcW w:w="1361" w:type="dxa"/>
            <w:vMerge w:val="restart"/>
            <w:vAlign w:val="center"/>
          </w:tcPr>
          <w:p w:rsidR="00993942" w:rsidRDefault="00993942">
            <w:pPr>
              <w:pStyle w:val="ConsPlusNormal"/>
            </w:pPr>
            <w:r>
              <w:t>N цели, задачи, показателя</w:t>
            </w:r>
          </w:p>
        </w:tc>
        <w:tc>
          <w:tcPr>
            <w:tcW w:w="4082" w:type="dxa"/>
            <w:vMerge w:val="restart"/>
            <w:vAlign w:val="center"/>
          </w:tcPr>
          <w:p w:rsidR="00993942" w:rsidRDefault="00993942">
            <w:pPr>
              <w:pStyle w:val="ConsPlusNormal"/>
            </w:pPr>
            <w:r>
              <w:t>Наименование цели и задач, целевых показателей</w:t>
            </w:r>
          </w:p>
        </w:tc>
        <w:tc>
          <w:tcPr>
            <w:tcW w:w="1304" w:type="dxa"/>
            <w:vMerge w:val="restart"/>
            <w:vAlign w:val="center"/>
          </w:tcPr>
          <w:p w:rsidR="00993942" w:rsidRDefault="00993942">
            <w:pPr>
              <w:pStyle w:val="ConsPlusNormal"/>
            </w:pPr>
            <w:r>
              <w:t>Единица измерения</w:t>
            </w:r>
          </w:p>
        </w:tc>
        <w:tc>
          <w:tcPr>
            <w:tcW w:w="5488" w:type="dxa"/>
            <w:gridSpan w:val="7"/>
            <w:vAlign w:val="center"/>
          </w:tcPr>
          <w:p w:rsidR="00993942" w:rsidRDefault="00993942">
            <w:pPr>
              <w:pStyle w:val="ConsPlusNormal"/>
            </w:pPr>
            <w:r>
              <w:t>Значение целевого показателя</w:t>
            </w:r>
          </w:p>
        </w:tc>
        <w:tc>
          <w:tcPr>
            <w:tcW w:w="1361" w:type="dxa"/>
            <w:vMerge w:val="restart"/>
            <w:vAlign w:val="center"/>
          </w:tcPr>
          <w:p w:rsidR="00993942" w:rsidRDefault="00993942">
            <w:pPr>
              <w:pStyle w:val="ConsPlusNormal"/>
            </w:pPr>
            <w:r>
              <w:t>Источник значений показателя</w:t>
            </w:r>
          </w:p>
        </w:tc>
      </w:tr>
      <w:tr w:rsidR="00993942">
        <w:tc>
          <w:tcPr>
            <w:tcW w:w="1361" w:type="dxa"/>
            <w:vMerge/>
          </w:tcPr>
          <w:p w:rsidR="00993942" w:rsidRDefault="00993942"/>
        </w:tc>
        <w:tc>
          <w:tcPr>
            <w:tcW w:w="4082" w:type="dxa"/>
            <w:vMerge/>
          </w:tcPr>
          <w:p w:rsidR="00993942" w:rsidRDefault="00993942"/>
        </w:tc>
        <w:tc>
          <w:tcPr>
            <w:tcW w:w="1304" w:type="dxa"/>
            <w:vMerge/>
          </w:tcPr>
          <w:p w:rsidR="00993942" w:rsidRDefault="00993942"/>
        </w:tc>
        <w:tc>
          <w:tcPr>
            <w:tcW w:w="784" w:type="dxa"/>
            <w:vAlign w:val="center"/>
          </w:tcPr>
          <w:p w:rsidR="00993942" w:rsidRDefault="00993942">
            <w:pPr>
              <w:pStyle w:val="ConsPlusNormal"/>
            </w:pPr>
            <w:r>
              <w:t>2017 год</w:t>
            </w:r>
          </w:p>
        </w:tc>
        <w:tc>
          <w:tcPr>
            <w:tcW w:w="784" w:type="dxa"/>
            <w:vAlign w:val="center"/>
          </w:tcPr>
          <w:p w:rsidR="00993942" w:rsidRDefault="00993942">
            <w:pPr>
              <w:pStyle w:val="ConsPlusNormal"/>
            </w:pPr>
            <w:r>
              <w:t>2018 год</w:t>
            </w:r>
          </w:p>
        </w:tc>
        <w:tc>
          <w:tcPr>
            <w:tcW w:w="784" w:type="dxa"/>
            <w:vAlign w:val="center"/>
          </w:tcPr>
          <w:p w:rsidR="00993942" w:rsidRDefault="00993942">
            <w:pPr>
              <w:pStyle w:val="ConsPlusNormal"/>
            </w:pPr>
            <w:r>
              <w:t>2019 год</w:t>
            </w:r>
          </w:p>
        </w:tc>
        <w:tc>
          <w:tcPr>
            <w:tcW w:w="784" w:type="dxa"/>
            <w:vAlign w:val="center"/>
          </w:tcPr>
          <w:p w:rsidR="00993942" w:rsidRDefault="00993942">
            <w:pPr>
              <w:pStyle w:val="ConsPlusNormal"/>
            </w:pPr>
            <w:r>
              <w:t>2020 год</w:t>
            </w:r>
          </w:p>
        </w:tc>
        <w:tc>
          <w:tcPr>
            <w:tcW w:w="784" w:type="dxa"/>
            <w:vAlign w:val="center"/>
          </w:tcPr>
          <w:p w:rsidR="00993942" w:rsidRDefault="00993942">
            <w:pPr>
              <w:pStyle w:val="ConsPlusNormal"/>
            </w:pPr>
            <w:r>
              <w:t>2021 год</w:t>
            </w:r>
          </w:p>
        </w:tc>
        <w:tc>
          <w:tcPr>
            <w:tcW w:w="784" w:type="dxa"/>
            <w:vAlign w:val="center"/>
          </w:tcPr>
          <w:p w:rsidR="00993942" w:rsidRDefault="00993942">
            <w:pPr>
              <w:pStyle w:val="ConsPlusNormal"/>
            </w:pPr>
            <w:r>
              <w:t>2022 год</w:t>
            </w:r>
          </w:p>
        </w:tc>
        <w:tc>
          <w:tcPr>
            <w:tcW w:w="784" w:type="dxa"/>
            <w:vAlign w:val="center"/>
          </w:tcPr>
          <w:p w:rsidR="00993942" w:rsidRDefault="00993942">
            <w:pPr>
              <w:pStyle w:val="ConsPlusNormal"/>
            </w:pPr>
            <w:r>
              <w:t>2023 год</w:t>
            </w:r>
          </w:p>
        </w:tc>
        <w:tc>
          <w:tcPr>
            <w:tcW w:w="1361" w:type="dxa"/>
            <w:vMerge/>
          </w:tcPr>
          <w:p w:rsidR="00993942" w:rsidRDefault="00993942"/>
        </w:tc>
      </w:tr>
      <w:tr w:rsidR="00993942">
        <w:tc>
          <w:tcPr>
            <w:tcW w:w="1361" w:type="dxa"/>
          </w:tcPr>
          <w:p w:rsidR="00993942" w:rsidRDefault="00993942">
            <w:pPr>
              <w:pStyle w:val="ConsPlusNormal"/>
            </w:pPr>
            <w:r>
              <w:t>1</w:t>
            </w:r>
          </w:p>
        </w:tc>
        <w:tc>
          <w:tcPr>
            <w:tcW w:w="4082" w:type="dxa"/>
            <w:vAlign w:val="center"/>
          </w:tcPr>
          <w:p w:rsidR="00993942" w:rsidRDefault="00993942">
            <w:pPr>
              <w:pStyle w:val="ConsPlusNormal"/>
              <w:outlineLvl w:val="2"/>
            </w:pPr>
            <w:r>
              <w:t>Цель 1. Решение жилищной проблемы молодых семей, проживающих на территории городского округа Первоуральск, признанных в установленном законодательством порядке нуждающимися в улучшении жилищных условий</w:t>
            </w:r>
          </w:p>
        </w:tc>
        <w:tc>
          <w:tcPr>
            <w:tcW w:w="1304" w:type="dxa"/>
            <w:vAlign w:val="center"/>
          </w:tcPr>
          <w:p w:rsidR="00993942" w:rsidRDefault="00993942">
            <w:pPr>
              <w:pStyle w:val="ConsPlusNormal"/>
            </w:pPr>
          </w:p>
        </w:tc>
        <w:tc>
          <w:tcPr>
            <w:tcW w:w="784" w:type="dxa"/>
          </w:tcPr>
          <w:p w:rsidR="00993942" w:rsidRDefault="00993942">
            <w:pPr>
              <w:pStyle w:val="ConsPlusNormal"/>
            </w:pPr>
          </w:p>
        </w:tc>
        <w:tc>
          <w:tcPr>
            <w:tcW w:w="784" w:type="dxa"/>
          </w:tcPr>
          <w:p w:rsidR="00993942" w:rsidRDefault="00993942">
            <w:pPr>
              <w:pStyle w:val="ConsPlusNormal"/>
            </w:pPr>
          </w:p>
        </w:tc>
        <w:tc>
          <w:tcPr>
            <w:tcW w:w="784" w:type="dxa"/>
          </w:tcPr>
          <w:p w:rsidR="00993942" w:rsidRDefault="00993942">
            <w:pPr>
              <w:pStyle w:val="ConsPlusNormal"/>
            </w:pPr>
          </w:p>
        </w:tc>
        <w:tc>
          <w:tcPr>
            <w:tcW w:w="784" w:type="dxa"/>
          </w:tcPr>
          <w:p w:rsidR="00993942" w:rsidRDefault="00993942">
            <w:pPr>
              <w:pStyle w:val="ConsPlusNormal"/>
            </w:pPr>
          </w:p>
        </w:tc>
        <w:tc>
          <w:tcPr>
            <w:tcW w:w="784" w:type="dxa"/>
          </w:tcPr>
          <w:p w:rsidR="00993942" w:rsidRDefault="00993942">
            <w:pPr>
              <w:pStyle w:val="ConsPlusNormal"/>
            </w:pPr>
          </w:p>
        </w:tc>
        <w:tc>
          <w:tcPr>
            <w:tcW w:w="784" w:type="dxa"/>
          </w:tcPr>
          <w:p w:rsidR="00993942" w:rsidRDefault="00993942">
            <w:pPr>
              <w:pStyle w:val="ConsPlusNormal"/>
            </w:pPr>
          </w:p>
        </w:tc>
        <w:tc>
          <w:tcPr>
            <w:tcW w:w="784" w:type="dxa"/>
          </w:tcPr>
          <w:p w:rsidR="00993942" w:rsidRDefault="00993942">
            <w:pPr>
              <w:pStyle w:val="ConsPlusNormal"/>
            </w:pPr>
          </w:p>
        </w:tc>
        <w:tc>
          <w:tcPr>
            <w:tcW w:w="1361" w:type="dxa"/>
            <w:vMerge w:val="restart"/>
            <w:vAlign w:val="center"/>
          </w:tcPr>
          <w:p w:rsidR="00993942" w:rsidRDefault="00993942">
            <w:pPr>
              <w:pStyle w:val="ConsPlusNormal"/>
            </w:pPr>
            <w:r>
              <w:t>Отчеты ГРБС</w:t>
            </w:r>
          </w:p>
        </w:tc>
      </w:tr>
      <w:tr w:rsidR="00993942">
        <w:tc>
          <w:tcPr>
            <w:tcW w:w="1361" w:type="dxa"/>
          </w:tcPr>
          <w:p w:rsidR="00993942" w:rsidRDefault="00993942">
            <w:pPr>
              <w:pStyle w:val="ConsPlusNormal"/>
            </w:pPr>
            <w:r>
              <w:t>1.1</w:t>
            </w:r>
          </w:p>
        </w:tc>
        <w:tc>
          <w:tcPr>
            <w:tcW w:w="4082" w:type="dxa"/>
          </w:tcPr>
          <w:p w:rsidR="00993942" w:rsidRDefault="00993942">
            <w:pPr>
              <w:pStyle w:val="ConsPlusNormal"/>
              <w:outlineLvl w:val="3"/>
            </w:pPr>
            <w:r>
              <w:t>Задача 1. Предоставление мер государственной поддержки в решении жилищной проблемы</w:t>
            </w:r>
          </w:p>
        </w:tc>
        <w:tc>
          <w:tcPr>
            <w:tcW w:w="1304" w:type="dxa"/>
          </w:tcPr>
          <w:p w:rsidR="00993942" w:rsidRDefault="00993942">
            <w:pPr>
              <w:pStyle w:val="ConsPlusNormal"/>
            </w:pPr>
          </w:p>
        </w:tc>
        <w:tc>
          <w:tcPr>
            <w:tcW w:w="784" w:type="dxa"/>
          </w:tcPr>
          <w:p w:rsidR="00993942" w:rsidRDefault="00993942">
            <w:pPr>
              <w:pStyle w:val="ConsPlusNormal"/>
            </w:pPr>
          </w:p>
        </w:tc>
        <w:tc>
          <w:tcPr>
            <w:tcW w:w="784" w:type="dxa"/>
          </w:tcPr>
          <w:p w:rsidR="00993942" w:rsidRDefault="00993942">
            <w:pPr>
              <w:pStyle w:val="ConsPlusNormal"/>
            </w:pPr>
          </w:p>
        </w:tc>
        <w:tc>
          <w:tcPr>
            <w:tcW w:w="784" w:type="dxa"/>
          </w:tcPr>
          <w:p w:rsidR="00993942" w:rsidRDefault="00993942">
            <w:pPr>
              <w:pStyle w:val="ConsPlusNormal"/>
            </w:pPr>
          </w:p>
        </w:tc>
        <w:tc>
          <w:tcPr>
            <w:tcW w:w="784" w:type="dxa"/>
          </w:tcPr>
          <w:p w:rsidR="00993942" w:rsidRDefault="00993942">
            <w:pPr>
              <w:pStyle w:val="ConsPlusNormal"/>
            </w:pPr>
          </w:p>
        </w:tc>
        <w:tc>
          <w:tcPr>
            <w:tcW w:w="784" w:type="dxa"/>
          </w:tcPr>
          <w:p w:rsidR="00993942" w:rsidRDefault="00993942">
            <w:pPr>
              <w:pStyle w:val="ConsPlusNormal"/>
            </w:pPr>
          </w:p>
        </w:tc>
        <w:tc>
          <w:tcPr>
            <w:tcW w:w="784" w:type="dxa"/>
          </w:tcPr>
          <w:p w:rsidR="00993942" w:rsidRDefault="00993942">
            <w:pPr>
              <w:pStyle w:val="ConsPlusNormal"/>
            </w:pPr>
          </w:p>
        </w:tc>
        <w:tc>
          <w:tcPr>
            <w:tcW w:w="784" w:type="dxa"/>
          </w:tcPr>
          <w:p w:rsidR="00993942" w:rsidRDefault="00993942">
            <w:pPr>
              <w:pStyle w:val="ConsPlusNormal"/>
            </w:pPr>
          </w:p>
        </w:tc>
        <w:tc>
          <w:tcPr>
            <w:tcW w:w="1361" w:type="dxa"/>
            <w:vMerge/>
          </w:tcPr>
          <w:p w:rsidR="00993942" w:rsidRDefault="00993942"/>
        </w:tc>
      </w:tr>
      <w:tr w:rsidR="00993942">
        <w:tc>
          <w:tcPr>
            <w:tcW w:w="1361" w:type="dxa"/>
          </w:tcPr>
          <w:p w:rsidR="00993942" w:rsidRDefault="00993942">
            <w:pPr>
              <w:pStyle w:val="ConsPlusNormal"/>
            </w:pPr>
            <w:r>
              <w:t>1.1.1</w:t>
            </w:r>
          </w:p>
        </w:tc>
        <w:tc>
          <w:tcPr>
            <w:tcW w:w="4082" w:type="dxa"/>
          </w:tcPr>
          <w:p w:rsidR="00993942" w:rsidRDefault="00993942">
            <w:pPr>
              <w:pStyle w:val="ConsPlusNormal"/>
            </w:pPr>
            <w:r>
              <w:t>Количество молодых семей, получивших региональную социальную выплату</w:t>
            </w:r>
          </w:p>
        </w:tc>
        <w:tc>
          <w:tcPr>
            <w:tcW w:w="1304" w:type="dxa"/>
          </w:tcPr>
          <w:p w:rsidR="00993942" w:rsidRDefault="00993942">
            <w:pPr>
              <w:pStyle w:val="ConsPlusNormal"/>
            </w:pPr>
            <w:r>
              <w:t>единиц</w:t>
            </w:r>
          </w:p>
        </w:tc>
        <w:tc>
          <w:tcPr>
            <w:tcW w:w="784" w:type="dxa"/>
          </w:tcPr>
          <w:p w:rsidR="00993942" w:rsidRDefault="00993942">
            <w:pPr>
              <w:pStyle w:val="ConsPlusNormal"/>
            </w:pPr>
            <w:r>
              <w:t>6/7 &lt;*&gt;</w:t>
            </w:r>
          </w:p>
        </w:tc>
        <w:tc>
          <w:tcPr>
            <w:tcW w:w="784" w:type="dxa"/>
          </w:tcPr>
          <w:p w:rsidR="00993942" w:rsidRDefault="00993942">
            <w:pPr>
              <w:pStyle w:val="ConsPlusNormal"/>
            </w:pPr>
            <w:r>
              <w:t>7/14 &lt;*&gt;</w:t>
            </w:r>
          </w:p>
        </w:tc>
        <w:tc>
          <w:tcPr>
            <w:tcW w:w="784" w:type="dxa"/>
          </w:tcPr>
          <w:p w:rsidR="00993942" w:rsidRDefault="00993942">
            <w:pPr>
              <w:pStyle w:val="ConsPlusNormal"/>
            </w:pPr>
            <w:r>
              <w:t>1/15 &lt;*&gt;</w:t>
            </w:r>
          </w:p>
        </w:tc>
        <w:tc>
          <w:tcPr>
            <w:tcW w:w="784" w:type="dxa"/>
          </w:tcPr>
          <w:p w:rsidR="00993942" w:rsidRDefault="00993942">
            <w:pPr>
              <w:pStyle w:val="ConsPlusNormal"/>
            </w:pPr>
            <w:r>
              <w:t>4/19 &lt;*&gt;</w:t>
            </w:r>
          </w:p>
        </w:tc>
        <w:tc>
          <w:tcPr>
            <w:tcW w:w="784" w:type="dxa"/>
          </w:tcPr>
          <w:p w:rsidR="00993942" w:rsidRDefault="00993942">
            <w:pPr>
              <w:pStyle w:val="ConsPlusNormal"/>
            </w:pPr>
            <w:r>
              <w:t>4/23 &lt;*&gt;</w:t>
            </w:r>
          </w:p>
        </w:tc>
        <w:tc>
          <w:tcPr>
            <w:tcW w:w="784" w:type="dxa"/>
          </w:tcPr>
          <w:p w:rsidR="00993942" w:rsidRDefault="00993942">
            <w:pPr>
              <w:pStyle w:val="ConsPlusNormal"/>
            </w:pPr>
            <w:r>
              <w:t>0</w:t>
            </w:r>
          </w:p>
        </w:tc>
        <w:tc>
          <w:tcPr>
            <w:tcW w:w="784" w:type="dxa"/>
          </w:tcPr>
          <w:p w:rsidR="00993942" w:rsidRDefault="00993942">
            <w:pPr>
              <w:pStyle w:val="ConsPlusNormal"/>
            </w:pPr>
            <w:r>
              <w:t>0</w:t>
            </w:r>
          </w:p>
        </w:tc>
        <w:tc>
          <w:tcPr>
            <w:tcW w:w="1361" w:type="dxa"/>
            <w:vMerge/>
          </w:tcPr>
          <w:p w:rsidR="00993942" w:rsidRDefault="00993942"/>
        </w:tc>
      </w:tr>
    </w:tbl>
    <w:p w:rsidR="00993942" w:rsidRDefault="00993942">
      <w:pPr>
        <w:pStyle w:val="ConsPlusNormal"/>
      </w:pPr>
    </w:p>
    <w:p w:rsidR="00993942" w:rsidRDefault="00993942">
      <w:pPr>
        <w:pStyle w:val="ConsPlusTitle"/>
        <w:jc w:val="center"/>
        <w:outlineLvl w:val="1"/>
      </w:pPr>
      <w:r>
        <w:t>Раздел 3. ПЛАН МЕРОПРИЯТИЙ МУНИЦИПАЛЬНОЙ ПРОГРАММЫ</w:t>
      </w:r>
    </w:p>
    <w:p w:rsidR="00993942" w:rsidRDefault="00993942">
      <w:pPr>
        <w:pStyle w:val="ConsPlusTitle"/>
        <w:jc w:val="center"/>
      </w:pPr>
      <w:r>
        <w:t>"ПРЕДОСТАВЛЕНИЕ РЕГИОНАЛЬНОЙ ПОДДЕРЖКИ МОЛОДЫМ СЕМЬЯМ</w:t>
      </w:r>
    </w:p>
    <w:p w:rsidR="00993942" w:rsidRDefault="00993942">
      <w:pPr>
        <w:pStyle w:val="ConsPlusTitle"/>
        <w:jc w:val="center"/>
      </w:pPr>
      <w:r>
        <w:t>НА УЛУЧШЕНИЕ ЖИЛИЩНЫХ УСЛОВИЙ НА ТЕРРИТОРИИ</w:t>
      </w:r>
    </w:p>
    <w:p w:rsidR="00993942" w:rsidRDefault="00993942">
      <w:pPr>
        <w:pStyle w:val="ConsPlusTitle"/>
        <w:jc w:val="center"/>
      </w:pPr>
      <w:r>
        <w:t>ГОРОДСКОГО ОКРУГА ПЕРВОУРАЛЬСК НА 2017 - 2023 ГОДЫ"</w:t>
      </w:r>
    </w:p>
    <w:p w:rsidR="00993942" w:rsidRDefault="00993942">
      <w:pPr>
        <w:pStyle w:val="ConsPlusNormal"/>
        <w:jc w:val="center"/>
      </w:pPr>
      <w:proofErr w:type="gramStart"/>
      <w:r>
        <w:t xml:space="preserve">(в ред. </w:t>
      </w:r>
      <w:hyperlink r:id="rId34" w:history="1">
        <w:r>
          <w:rPr>
            <w:color w:val="0000FF"/>
          </w:rPr>
          <w:t>Постановления</w:t>
        </w:r>
      </w:hyperlink>
      <w:r>
        <w:t xml:space="preserve"> Администрации</w:t>
      </w:r>
      <w:proofErr w:type="gramEnd"/>
    </w:p>
    <w:p w:rsidR="00993942" w:rsidRDefault="00993942">
      <w:pPr>
        <w:pStyle w:val="ConsPlusNormal"/>
        <w:jc w:val="center"/>
      </w:pPr>
      <w:r>
        <w:t>городского округа Первоуральск от 17.01.2020 N 52)</w:t>
      </w:r>
    </w:p>
    <w:p w:rsidR="00993942" w:rsidRDefault="0099394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05"/>
        <w:gridCol w:w="1587"/>
        <w:gridCol w:w="1134"/>
        <w:gridCol w:w="1020"/>
        <w:gridCol w:w="1134"/>
        <w:gridCol w:w="1020"/>
        <w:gridCol w:w="1020"/>
        <w:gridCol w:w="1020"/>
        <w:gridCol w:w="680"/>
        <w:gridCol w:w="680"/>
        <w:gridCol w:w="1871"/>
      </w:tblGrid>
      <w:tr w:rsidR="00993942">
        <w:tc>
          <w:tcPr>
            <w:tcW w:w="510" w:type="dxa"/>
            <w:vMerge w:val="restart"/>
          </w:tcPr>
          <w:p w:rsidR="00993942" w:rsidRDefault="00993942">
            <w:pPr>
              <w:pStyle w:val="ConsPlusNormal"/>
              <w:jc w:val="center"/>
            </w:pPr>
            <w:r>
              <w:t xml:space="preserve">N </w:t>
            </w:r>
            <w:proofErr w:type="gramStart"/>
            <w:r>
              <w:t>п</w:t>
            </w:r>
            <w:proofErr w:type="gramEnd"/>
            <w:r>
              <w:t>/п</w:t>
            </w:r>
          </w:p>
        </w:tc>
        <w:tc>
          <w:tcPr>
            <w:tcW w:w="3005" w:type="dxa"/>
            <w:vMerge w:val="restart"/>
          </w:tcPr>
          <w:p w:rsidR="00993942" w:rsidRDefault="00993942">
            <w:pPr>
              <w:pStyle w:val="ConsPlusNormal"/>
            </w:pPr>
            <w:r>
              <w:t>Наименование мероприятия/Источники расходов на финансирование</w:t>
            </w:r>
          </w:p>
        </w:tc>
        <w:tc>
          <w:tcPr>
            <w:tcW w:w="1587" w:type="dxa"/>
            <w:vMerge w:val="restart"/>
          </w:tcPr>
          <w:p w:rsidR="00993942" w:rsidRDefault="00993942">
            <w:pPr>
              <w:pStyle w:val="ConsPlusNormal"/>
            </w:pPr>
            <w:r>
              <w:t>Ответственный исполнитель мероприятия</w:t>
            </w:r>
          </w:p>
        </w:tc>
        <w:tc>
          <w:tcPr>
            <w:tcW w:w="7708" w:type="dxa"/>
            <w:gridSpan w:val="8"/>
          </w:tcPr>
          <w:p w:rsidR="00993942" w:rsidRDefault="00993942">
            <w:pPr>
              <w:pStyle w:val="ConsPlusNormal"/>
              <w:jc w:val="center"/>
            </w:pPr>
            <w:r>
              <w:t>Объем расходов на выполнение мероприятий за счет всех источников, тыс. рублей</w:t>
            </w:r>
          </w:p>
        </w:tc>
        <w:tc>
          <w:tcPr>
            <w:tcW w:w="1871" w:type="dxa"/>
            <w:vMerge w:val="restart"/>
          </w:tcPr>
          <w:p w:rsidR="00993942" w:rsidRDefault="00993942">
            <w:pPr>
              <w:pStyle w:val="ConsPlusNormal"/>
              <w:jc w:val="center"/>
            </w:pPr>
            <w:r>
              <w:t xml:space="preserve">Номера целевых </w:t>
            </w:r>
            <w:proofErr w:type="gramStart"/>
            <w:r>
              <w:t>показателей</w:t>
            </w:r>
            <w:proofErr w:type="gramEnd"/>
            <w:r>
              <w:t xml:space="preserve"> на достижение </w:t>
            </w:r>
            <w:r>
              <w:lastRenderedPageBreak/>
              <w:t>которых направлены мероприятия</w:t>
            </w:r>
          </w:p>
        </w:tc>
      </w:tr>
      <w:tr w:rsidR="00993942">
        <w:tc>
          <w:tcPr>
            <w:tcW w:w="510" w:type="dxa"/>
            <w:vMerge/>
          </w:tcPr>
          <w:p w:rsidR="00993942" w:rsidRDefault="00993942"/>
        </w:tc>
        <w:tc>
          <w:tcPr>
            <w:tcW w:w="3005" w:type="dxa"/>
            <w:vMerge/>
          </w:tcPr>
          <w:p w:rsidR="00993942" w:rsidRDefault="00993942"/>
        </w:tc>
        <w:tc>
          <w:tcPr>
            <w:tcW w:w="1587" w:type="dxa"/>
            <w:vMerge/>
          </w:tcPr>
          <w:p w:rsidR="00993942" w:rsidRDefault="00993942"/>
        </w:tc>
        <w:tc>
          <w:tcPr>
            <w:tcW w:w="1134" w:type="dxa"/>
          </w:tcPr>
          <w:p w:rsidR="00993942" w:rsidRDefault="00993942">
            <w:pPr>
              <w:pStyle w:val="ConsPlusNormal"/>
            </w:pPr>
            <w:r>
              <w:t>Всего</w:t>
            </w:r>
          </w:p>
        </w:tc>
        <w:tc>
          <w:tcPr>
            <w:tcW w:w="1020" w:type="dxa"/>
          </w:tcPr>
          <w:p w:rsidR="00993942" w:rsidRDefault="00993942">
            <w:pPr>
              <w:pStyle w:val="ConsPlusNormal"/>
              <w:jc w:val="center"/>
            </w:pPr>
            <w:r>
              <w:t>2017 год</w:t>
            </w:r>
          </w:p>
        </w:tc>
        <w:tc>
          <w:tcPr>
            <w:tcW w:w="1134" w:type="dxa"/>
          </w:tcPr>
          <w:p w:rsidR="00993942" w:rsidRDefault="00993942">
            <w:pPr>
              <w:pStyle w:val="ConsPlusNormal"/>
              <w:jc w:val="center"/>
            </w:pPr>
            <w:r>
              <w:t>2018 год</w:t>
            </w:r>
          </w:p>
        </w:tc>
        <w:tc>
          <w:tcPr>
            <w:tcW w:w="1020" w:type="dxa"/>
          </w:tcPr>
          <w:p w:rsidR="00993942" w:rsidRDefault="00993942">
            <w:pPr>
              <w:pStyle w:val="ConsPlusNormal"/>
              <w:jc w:val="center"/>
            </w:pPr>
            <w:r>
              <w:t>2019 год</w:t>
            </w:r>
          </w:p>
        </w:tc>
        <w:tc>
          <w:tcPr>
            <w:tcW w:w="1020" w:type="dxa"/>
          </w:tcPr>
          <w:p w:rsidR="00993942" w:rsidRDefault="00993942">
            <w:pPr>
              <w:pStyle w:val="ConsPlusNormal"/>
              <w:jc w:val="center"/>
            </w:pPr>
            <w:r>
              <w:t>2020 год</w:t>
            </w:r>
          </w:p>
        </w:tc>
        <w:tc>
          <w:tcPr>
            <w:tcW w:w="1020" w:type="dxa"/>
          </w:tcPr>
          <w:p w:rsidR="00993942" w:rsidRDefault="00993942">
            <w:pPr>
              <w:pStyle w:val="ConsPlusNormal"/>
              <w:jc w:val="center"/>
            </w:pPr>
            <w:r>
              <w:t>2021 год</w:t>
            </w:r>
          </w:p>
        </w:tc>
        <w:tc>
          <w:tcPr>
            <w:tcW w:w="680" w:type="dxa"/>
          </w:tcPr>
          <w:p w:rsidR="00993942" w:rsidRDefault="00993942">
            <w:pPr>
              <w:pStyle w:val="ConsPlusNormal"/>
              <w:jc w:val="center"/>
            </w:pPr>
            <w:r>
              <w:t xml:space="preserve">2022 </w:t>
            </w:r>
            <w:r>
              <w:lastRenderedPageBreak/>
              <w:t>год</w:t>
            </w:r>
          </w:p>
        </w:tc>
        <w:tc>
          <w:tcPr>
            <w:tcW w:w="680" w:type="dxa"/>
          </w:tcPr>
          <w:p w:rsidR="00993942" w:rsidRDefault="00993942">
            <w:pPr>
              <w:pStyle w:val="ConsPlusNormal"/>
              <w:jc w:val="center"/>
            </w:pPr>
            <w:r>
              <w:lastRenderedPageBreak/>
              <w:t xml:space="preserve">2023 </w:t>
            </w:r>
            <w:r>
              <w:lastRenderedPageBreak/>
              <w:t>год</w:t>
            </w:r>
          </w:p>
        </w:tc>
        <w:tc>
          <w:tcPr>
            <w:tcW w:w="1871" w:type="dxa"/>
            <w:vMerge/>
          </w:tcPr>
          <w:p w:rsidR="00993942" w:rsidRDefault="00993942"/>
        </w:tc>
      </w:tr>
      <w:tr w:rsidR="00993942">
        <w:tc>
          <w:tcPr>
            <w:tcW w:w="510" w:type="dxa"/>
          </w:tcPr>
          <w:p w:rsidR="00993942" w:rsidRDefault="00993942">
            <w:pPr>
              <w:pStyle w:val="ConsPlusNormal"/>
            </w:pPr>
          </w:p>
        </w:tc>
        <w:tc>
          <w:tcPr>
            <w:tcW w:w="3005" w:type="dxa"/>
          </w:tcPr>
          <w:p w:rsidR="00993942" w:rsidRDefault="00993942">
            <w:pPr>
              <w:pStyle w:val="ConsPlusNormal"/>
            </w:pPr>
            <w:r>
              <w:t>Всего по муниципальной программе, в том числе:</w:t>
            </w:r>
          </w:p>
        </w:tc>
        <w:tc>
          <w:tcPr>
            <w:tcW w:w="1587" w:type="dxa"/>
          </w:tcPr>
          <w:p w:rsidR="00993942" w:rsidRDefault="00993942">
            <w:pPr>
              <w:pStyle w:val="ConsPlusNormal"/>
            </w:pPr>
          </w:p>
        </w:tc>
        <w:tc>
          <w:tcPr>
            <w:tcW w:w="1134" w:type="dxa"/>
          </w:tcPr>
          <w:p w:rsidR="00993942" w:rsidRDefault="00993942">
            <w:pPr>
              <w:pStyle w:val="ConsPlusNormal"/>
              <w:jc w:val="center"/>
            </w:pPr>
            <w:r>
              <w:t>43746,71</w:t>
            </w:r>
          </w:p>
        </w:tc>
        <w:tc>
          <w:tcPr>
            <w:tcW w:w="1020" w:type="dxa"/>
          </w:tcPr>
          <w:p w:rsidR="00993942" w:rsidRDefault="00993942">
            <w:pPr>
              <w:pStyle w:val="ConsPlusNormal"/>
              <w:jc w:val="center"/>
            </w:pPr>
            <w:r>
              <w:t>9293,95</w:t>
            </w:r>
          </w:p>
        </w:tc>
        <w:tc>
          <w:tcPr>
            <w:tcW w:w="1134" w:type="dxa"/>
          </w:tcPr>
          <w:p w:rsidR="00993942" w:rsidRDefault="00993942">
            <w:pPr>
              <w:pStyle w:val="ConsPlusNormal"/>
              <w:jc w:val="center"/>
            </w:pPr>
            <w:r>
              <w:t>12448,64</w:t>
            </w:r>
          </w:p>
        </w:tc>
        <w:tc>
          <w:tcPr>
            <w:tcW w:w="1020" w:type="dxa"/>
          </w:tcPr>
          <w:p w:rsidR="00993942" w:rsidRDefault="00993942">
            <w:pPr>
              <w:pStyle w:val="ConsPlusNormal"/>
              <w:jc w:val="center"/>
            </w:pPr>
            <w:r>
              <w:t>2550,00</w:t>
            </w:r>
          </w:p>
        </w:tc>
        <w:tc>
          <w:tcPr>
            <w:tcW w:w="1020" w:type="dxa"/>
          </w:tcPr>
          <w:p w:rsidR="00993942" w:rsidRDefault="00993942">
            <w:pPr>
              <w:pStyle w:val="ConsPlusNormal"/>
              <w:jc w:val="center"/>
            </w:pPr>
            <w:r>
              <w:t>9727,06</w:t>
            </w:r>
          </w:p>
        </w:tc>
        <w:tc>
          <w:tcPr>
            <w:tcW w:w="1020" w:type="dxa"/>
          </w:tcPr>
          <w:p w:rsidR="00993942" w:rsidRDefault="00993942">
            <w:pPr>
              <w:pStyle w:val="ConsPlusNormal"/>
              <w:jc w:val="center"/>
            </w:pPr>
            <w:r>
              <w:t>9727,06</w:t>
            </w:r>
          </w:p>
        </w:tc>
        <w:tc>
          <w:tcPr>
            <w:tcW w:w="680" w:type="dxa"/>
          </w:tcPr>
          <w:p w:rsidR="00993942" w:rsidRDefault="00993942">
            <w:pPr>
              <w:pStyle w:val="ConsPlusNormal"/>
              <w:jc w:val="center"/>
            </w:pPr>
            <w:r>
              <w:t>0,00</w:t>
            </w:r>
          </w:p>
        </w:tc>
        <w:tc>
          <w:tcPr>
            <w:tcW w:w="680" w:type="dxa"/>
          </w:tcPr>
          <w:p w:rsidR="00993942" w:rsidRDefault="00993942">
            <w:pPr>
              <w:pStyle w:val="ConsPlusNormal"/>
              <w:jc w:val="center"/>
            </w:pPr>
            <w:r>
              <w:t>0,00</w:t>
            </w:r>
          </w:p>
        </w:tc>
        <w:tc>
          <w:tcPr>
            <w:tcW w:w="1871" w:type="dxa"/>
            <w:vMerge w:val="restart"/>
          </w:tcPr>
          <w:p w:rsidR="00993942" w:rsidRDefault="00993942">
            <w:pPr>
              <w:pStyle w:val="ConsPlusNormal"/>
            </w:pPr>
          </w:p>
        </w:tc>
      </w:tr>
      <w:tr w:rsidR="00993942">
        <w:tc>
          <w:tcPr>
            <w:tcW w:w="510" w:type="dxa"/>
          </w:tcPr>
          <w:p w:rsidR="00993942" w:rsidRDefault="00993942">
            <w:pPr>
              <w:pStyle w:val="ConsPlusNormal"/>
            </w:pPr>
          </w:p>
        </w:tc>
        <w:tc>
          <w:tcPr>
            <w:tcW w:w="3005" w:type="dxa"/>
          </w:tcPr>
          <w:p w:rsidR="00993942" w:rsidRDefault="00993942">
            <w:pPr>
              <w:pStyle w:val="ConsPlusNormal"/>
            </w:pPr>
          </w:p>
        </w:tc>
        <w:tc>
          <w:tcPr>
            <w:tcW w:w="1587" w:type="dxa"/>
          </w:tcPr>
          <w:p w:rsidR="00993942" w:rsidRDefault="00993942">
            <w:pPr>
              <w:pStyle w:val="ConsPlusNormal"/>
            </w:pPr>
          </w:p>
        </w:tc>
        <w:tc>
          <w:tcPr>
            <w:tcW w:w="1134" w:type="dxa"/>
          </w:tcPr>
          <w:p w:rsidR="00993942" w:rsidRDefault="00993942">
            <w:pPr>
              <w:pStyle w:val="ConsPlusNormal"/>
            </w:pPr>
          </w:p>
        </w:tc>
        <w:tc>
          <w:tcPr>
            <w:tcW w:w="1020" w:type="dxa"/>
          </w:tcPr>
          <w:p w:rsidR="00993942" w:rsidRDefault="00993942">
            <w:pPr>
              <w:pStyle w:val="ConsPlusNormal"/>
            </w:pPr>
          </w:p>
        </w:tc>
        <w:tc>
          <w:tcPr>
            <w:tcW w:w="1134" w:type="dxa"/>
          </w:tcPr>
          <w:p w:rsidR="00993942" w:rsidRDefault="00993942">
            <w:pPr>
              <w:pStyle w:val="ConsPlusNormal"/>
            </w:pPr>
          </w:p>
        </w:tc>
        <w:tc>
          <w:tcPr>
            <w:tcW w:w="1020" w:type="dxa"/>
          </w:tcPr>
          <w:p w:rsidR="00993942" w:rsidRDefault="00993942">
            <w:pPr>
              <w:pStyle w:val="ConsPlusNormal"/>
            </w:pPr>
          </w:p>
        </w:tc>
        <w:tc>
          <w:tcPr>
            <w:tcW w:w="1020" w:type="dxa"/>
          </w:tcPr>
          <w:p w:rsidR="00993942" w:rsidRDefault="00993942">
            <w:pPr>
              <w:pStyle w:val="ConsPlusNormal"/>
            </w:pPr>
          </w:p>
        </w:tc>
        <w:tc>
          <w:tcPr>
            <w:tcW w:w="1020" w:type="dxa"/>
          </w:tcPr>
          <w:p w:rsidR="00993942" w:rsidRDefault="00993942">
            <w:pPr>
              <w:pStyle w:val="ConsPlusNormal"/>
            </w:pPr>
          </w:p>
        </w:tc>
        <w:tc>
          <w:tcPr>
            <w:tcW w:w="680" w:type="dxa"/>
          </w:tcPr>
          <w:p w:rsidR="00993942" w:rsidRDefault="00993942">
            <w:pPr>
              <w:pStyle w:val="ConsPlusNormal"/>
            </w:pPr>
          </w:p>
        </w:tc>
        <w:tc>
          <w:tcPr>
            <w:tcW w:w="680" w:type="dxa"/>
          </w:tcPr>
          <w:p w:rsidR="00993942" w:rsidRDefault="00993942">
            <w:pPr>
              <w:pStyle w:val="ConsPlusNormal"/>
            </w:pPr>
          </w:p>
        </w:tc>
        <w:tc>
          <w:tcPr>
            <w:tcW w:w="1871" w:type="dxa"/>
            <w:vMerge/>
          </w:tcPr>
          <w:p w:rsidR="00993942" w:rsidRDefault="00993942"/>
        </w:tc>
      </w:tr>
      <w:tr w:rsidR="00993942">
        <w:tc>
          <w:tcPr>
            <w:tcW w:w="510" w:type="dxa"/>
          </w:tcPr>
          <w:p w:rsidR="00993942" w:rsidRDefault="00993942">
            <w:pPr>
              <w:pStyle w:val="ConsPlusNormal"/>
            </w:pPr>
          </w:p>
        </w:tc>
        <w:tc>
          <w:tcPr>
            <w:tcW w:w="3005" w:type="dxa"/>
          </w:tcPr>
          <w:p w:rsidR="00993942" w:rsidRDefault="00993942">
            <w:pPr>
              <w:pStyle w:val="ConsPlusNormal"/>
            </w:pPr>
            <w:r>
              <w:t>областной бюджет</w:t>
            </w:r>
          </w:p>
        </w:tc>
        <w:tc>
          <w:tcPr>
            <w:tcW w:w="1587" w:type="dxa"/>
          </w:tcPr>
          <w:p w:rsidR="00993942" w:rsidRDefault="00993942">
            <w:pPr>
              <w:pStyle w:val="ConsPlusNormal"/>
            </w:pPr>
          </w:p>
        </w:tc>
        <w:tc>
          <w:tcPr>
            <w:tcW w:w="1134" w:type="dxa"/>
          </w:tcPr>
          <w:p w:rsidR="00993942" w:rsidRDefault="00993942">
            <w:pPr>
              <w:pStyle w:val="ConsPlusNormal"/>
              <w:jc w:val="center"/>
            </w:pPr>
            <w:r>
              <w:t>2337,50</w:t>
            </w:r>
          </w:p>
        </w:tc>
        <w:tc>
          <w:tcPr>
            <w:tcW w:w="1020" w:type="dxa"/>
          </w:tcPr>
          <w:p w:rsidR="00993942" w:rsidRDefault="00993942">
            <w:pPr>
              <w:pStyle w:val="ConsPlusNormal"/>
              <w:jc w:val="center"/>
            </w:pPr>
            <w:r>
              <w:t>568,40</w:t>
            </w:r>
          </w:p>
        </w:tc>
        <w:tc>
          <w:tcPr>
            <w:tcW w:w="1134" w:type="dxa"/>
          </w:tcPr>
          <w:p w:rsidR="00993942" w:rsidRDefault="00993942">
            <w:pPr>
              <w:pStyle w:val="ConsPlusNormal"/>
              <w:jc w:val="center"/>
            </w:pPr>
            <w:r>
              <w:t>1483,40</w:t>
            </w:r>
          </w:p>
        </w:tc>
        <w:tc>
          <w:tcPr>
            <w:tcW w:w="1020" w:type="dxa"/>
          </w:tcPr>
          <w:p w:rsidR="00993942" w:rsidRDefault="00993942">
            <w:pPr>
              <w:pStyle w:val="ConsPlusNormal"/>
              <w:jc w:val="center"/>
            </w:pPr>
            <w:r>
              <w:t>285,70</w:t>
            </w:r>
          </w:p>
        </w:tc>
        <w:tc>
          <w:tcPr>
            <w:tcW w:w="1020" w:type="dxa"/>
          </w:tcPr>
          <w:p w:rsidR="00993942" w:rsidRDefault="00993942">
            <w:pPr>
              <w:pStyle w:val="ConsPlusNormal"/>
              <w:jc w:val="center"/>
            </w:pPr>
            <w:r>
              <w:t>0,00</w:t>
            </w:r>
          </w:p>
        </w:tc>
        <w:tc>
          <w:tcPr>
            <w:tcW w:w="1020" w:type="dxa"/>
          </w:tcPr>
          <w:p w:rsidR="00993942" w:rsidRDefault="00993942">
            <w:pPr>
              <w:pStyle w:val="ConsPlusNormal"/>
              <w:jc w:val="center"/>
            </w:pPr>
            <w:r>
              <w:t>0,00</w:t>
            </w:r>
          </w:p>
        </w:tc>
        <w:tc>
          <w:tcPr>
            <w:tcW w:w="680" w:type="dxa"/>
          </w:tcPr>
          <w:p w:rsidR="00993942" w:rsidRDefault="00993942">
            <w:pPr>
              <w:pStyle w:val="ConsPlusNormal"/>
              <w:jc w:val="center"/>
            </w:pPr>
            <w:r>
              <w:t>0,00</w:t>
            </w:r>
          </w:p>
        </w:tc>
        <w:tc>
          <w:tcPr>
            <w:tcW w:w="680" w:type="dxa"/>
          </w:tcPr>
          <w:p w:rsidR="00993942" w:rsidRDefault="00993942">
            <w:pPr>
              <w:pStyle w:val="ConsPlusNormal"/>
              <w:jc w:val="center"/>
            </w:pPr>
            <w:r>
              <w:t>0,00</w:t>
            </w:r>
          </w:p>
        </w:tc>
        <w:tc>
          <w:tcPr>
            <w:tcW w:w="1871" w:type="dxa"/>
            <w:vMerge/>
          </w:tcPr>
          <w:p w:rsidR="00993942" w:rsidRDefault="00993942"/>
        </w:tc>
      </w:tr>
      <w:tr w:rsidR="00993942">
        <w:tc>
          <w:tcPr>
            <w:tcW w:w="510" w:type="dxa"/>
          </w:tcPr>
          <w:p w:rsidR="00993942" w:rsidRDefault="00993942">
            <w:pPr>
              <w:pStyle w:val="ConsPlusNormal"/>
            </w:pPr>
          </w:p>
        </w:tc>
        <w:tc>
          <w:tcPr>
            <w:tcW w:w="3005" w:type="dxa"/>
          </w:tcPr>
          <w:p w:rsidR="00993942" w:rsidRDefault="00993942">
            <w:pPr>
              <w:pStyle w:val="ConsPlusNormal"/>
            </w:pPr>
            <w:r>
              <w:t>местный бюджет</w:t>
            </w:r>
          </w:p>
        </w:tc>
        <w:tc>
          <w:tcPr>
            <w:tcW w:w="1587" w:type="dxa"/>
          </w:tcPr>
          <w:p w:rsidR="00993942" w:rsidRDefault="00993942">
            <w:pPr>
              <w:pStyle w:val="ConsPlusNormal"/>
            </w:pPr>
          </w:p>
        </w:tc>
        <w:tc>
          <w:tcPr>
            <w:tcW w:w="1134" w:type="dxa"/>
          </w:tcPr>
          <w:p w:rsidR="00993942" w:rsidRDefault="00993942">
            <w:pPr>
              <w:pStyle w:val="ConsPlusNormal"/>
              <w:jc w:val="center"/>
            </w:pPr>
            <w:r>
              <w:t>5827,21</w:t>
            </w:r>
          </w:p>
        </w:tc>
        <w:tc>
          <w:tcPr>
            <w:tcW w:w="1020" w:type="dxa"/>
          </w:tcPr>
          <w:p w:rsidR="00993942" w:rsidRDefault="00993942">
            <w:pPr>
              <w:pStyle w:val="ConsPlusNormal"/>
              <w:jc w:val="center"/>
            </w:pPr>
            <w:r>
              <w:t>2163,14</w:t>
            </w:r>
          </w:p>
        </w:tc>
        <w:tc>
          <w:tcPr>
            <w:tcW w:w="1134" w:type="dxa"/>
          </w:tcPr>
          <w:p w:rsidR="00993942" w:rsidRDefault="00993942">
            <w:pPr>
              <w:pStyle w:val="ConsPlusNormal"/>
              <w:jc w:val="center"/>
            </w:pPr>
            <w:r>
              <w:t>2144,28</w:t>
            </w:r>
          </w:p>
        </w:tc>
        <w:tc>
          <w:tcPr>
            <w:tcW w:w="1020" w:type="dxa"/>
          </w:tcPr>
          <w:p w:rsidR="00993942" w:rsidRDefault="00993942">
            <w:pPr>
              <w:pStyle w:val="ConsPlusNormal"/>
              <w:jc w:val="center"/>
            </w:pPr>
            <w:r>
              <w:t>319,79</w:t>
            </w:r>
          </w:p>
        </w:tc>
        <w:tc>
          <w:tcPr>
            <w:tcW w:w="1020" w:type="dxa"/>
          </w:tcPr>
          <w:p w:rsidR="00993942" w:rsidRDefault="00993942">
            <w:pPr>
              <w:pStyle w:val="ConsPlusNormal"/>
              <w:jc w:val="center"/>
            </w:pPr>
            <w:r>
              <w:t>600,00</w:t>
            </w:r>
          </w:p>
        </w:tc>
        <w:tc>
          <w:tcPr>
            <w:tcW w:w="1020" w:type="dxa"/>
          </w:tcPr>
          <w:p w:rsidR="00993942" w:rsidRDefault="00993942">
            <w:pPr>
              <w:pStyle w:val="ConsPlusNormal"/>
              <w:jc w:val="center"/>
            </w:pPr>
            <w:r>
              <w:t>600,00</w:t>
            </w:r>
          </w:p>
        </w:tc>
        <w:tc>
          <w:tcPr>
            <w:tcW w:w="680" w:type="dxa"/>
          </w:tcPr>
          <w:p w:rsidR="00993942" w:rsidRDefault="00993942">
            <w:pPr>
              <w:pStyle w:val="ConsPlusNormal"/>
              <w:jc w:val="center"/>
            </w:pPr>
            <w:r>
              <w:t>0,00</w:t>
            </w:r>
          </w:p>
        </w:tc>
        <w:tc>
          <w:tcPr>
            <w:tcW w:w="680" w:type="dxa"/>
          </w:tcPr>
          <w:p w:rsidR="00993942" w:rsidRDefault="00993942">
            <w:pPr>
              <w:pStyle w:val="ConsPlusNormal"/>
              <w:jc w:val="center"/>
            </w:pPr>
            <w:r>
              <w:t>0,00</w:t>
            </w:r>
          </w:p>
        </w:tc>
        <w:tc>
          <w:tcPr>
            <w:tcW w:w="1871" w:type="dxa"/>
            <w:vMerge/>
          </w:tcPr>
          <w:p w:rsidR="00993942" w:rsidRDefault="00993942"/>
        </w:tc>
      </w:tr>
      <w:tr w:rsidR="00993942">
        <w:tc>
          <w:tcPr>
            <w:tcW w:w="510" w:type="dxa"/>
          </w:tcPr>
          <w:p w:rsidR="00993942" w:rsidRDefault="00993942">
            <w:pPr>
              <w:pStyle w:val="ConsPlusNormal"/>
            </w:pPr>
          </w:p>
        </w:tc>
        <w:tc>
          <w:tcPr>
            <w:tcW w:w="3005" w:type="dxa"/>
          </w:tcPr>
          <w:p w:rsidR="00993942" w:rsidRDefault="00993942">
            <w:pPr>
              <w:pStyle w:val="ConsPlusNormal"/>
            </w:pPr>
            <w:r>
              <w:t xml:space="preserve">в том числе: местный бюджет на условиях </w:t>
            </w:r>
            <w:proofErr w:type="spellStart"/>
            <w:r>
              <w:t>софинансирования</w:t>
            </w:r>
            <w:proofErr w:type="spellEnd"/>
          </w:p>
        </w:tc>
        <w:tc>
          <w:tcPr>
            <w:tcW w:w="1587" w:type="dxa"/>
          </w:tcPr>
          <w:p w:rsidR="00993942" w:rsidRDefault="00993942">
            <w:pPr>
              <w:pStyle w:val="ConsPlusNormal"/>
            </w:pPr>
          </w:p>
        </w:tc>
        <w:tc>
          <w:tcPr>
            <w:tcW w:w="1134" w:type="dxa"/>
          </w:tcPr>
          <w:p w:rsidR="00993942" w:rsidRDefault="00993942">
            <w:pPr>
              <w:pStyle w:val="ConsPlusNormal"/>
              <w:jc w:val="center"/>
            </w:pPr>
            <w:r>
              <w:t>1519,79</w:t>
            </w:r>
          </w:p>
        </w:tc>
        <w:tc>
          <w:tcPr>
            <w:tcW w:w="1020" w:type="dxa"/>
          </w:tcPr>
          <w:p w:rsidR="00993942" w:rsidRDefault="00993942">
            <w:pPr>
              <w:pStyle w:val="ConsPlusNormal"/>
            </w:pPr>
          </w:p>
        </w:tc>
        <w:tc>
          <w:tcPr>
            <w:tcW w:w="1134" w:type="dxa"/>
          </w:tcPr>
          <w:p w:rsidR="00993942" w:rsidRDefault="00993942">
            <w:pPr>
              <w:pStyle w:val="ConsPlusNormal"/>
            </w:pPr>
          </w:p>
        </w:tc>
        <w:tc>
          <w:tcPr>
            <w:tcW w:w="1020" w:type="dxa"/>
          </w:tcPr>
          <w:p w:rsidR="00993942" w:rsidRDefault="00993942">
            <w:pPr>
              <w:pStyle w:val="ConsPlusNormal"/>
              <w:jc w:val="center"/>
            </w:pPr>
            <w:r>
              <w:t>319,79</w:t>
            </w:r>
          </w:p>
        </w:tc>
        <w:tc>
          <w:tcPr>
            <w:tcW w:w="1020" w:type="dxa"/>
          </w:tcPr>
          <w:p w:rsidR="00993942" w:rsidRDefault="00993942">
            <w:pPr>
              <w:pStyle w:val="ConsPlusNormal"/>
              <w:jc w:val="center"/>
            </w:pPr>
            <w:r>
              <w:t>600,0</w:t>
            </w:r>
          </w:p>
        </w:tc>
        <w:tc>
          <w:tcPr>
            <w:tcW w:w="1020" w:type="dxa"/>
          </w:tcPr>
          <w:p w:rsidR="00993942" w:rsidRDefault="00993942">
            <w:pPr>
              <w:pStyle w:val="ConsPlusNormal"/>
              <w:jc w:val="center"/>
            </w:pPr>
            <w:r>
              <w:t>600,0</w:t>
            </w:r>
          </w:p>
        </w:tc>
        <w:tc>
          <w:tcPr>
            <w:tcW w:w="680" w:type="dxa"/>
          </w:tcPr>
          <w:p w:rsidR="00993942" w:rsidRDefault="00993942">
            <w:pPr>
              <w:pStyle w:val="ConsPlusNormal"/>
              <w:jc w:val="center"/>
            </w:pPr>
            <w:r>
              <w:t>0,00</w:t>
            </w:r>
          </w:p>
        </w:tc>
        <w:tc>
          <w:tcPr>
            <w:tcW w:w="680" w:type="dxa"/>
          </w:tcPr>
          <w:p w:rsidR="00993942" w:rsidRDefault="00993942">
            <w:pPr>
              <w:pStyle w:val="ConsPlusNormal"/>
              <w:jc w:val="center"/>
            </w:pPr>
            <w:r>
              <w:t>0,00</w:t>
            </w:r>
          </w:p>
        </w:tc>
        <w:tc>
          <w:tcPr>
            <w:tcW w:w="1871" w:type="dxa"/>
            <w:vMerge/>
          </w:tcPr>
          <w:p w:rsidR="00993942" w:rsidRDefault="00993942"/>
        </w:tc>
      </w:tr>
      <w:tr w:rsidR="00993942">
        <w:tc>
          <w:tcPr>
            <w:tcW w:w="510" w:type="dxa"/>
          </w:tcPr>
          <w:p w:rsidR="00993942" w:rsidRDefault="00993942">
            <w:pPr>
              <w:pStyle w:val="ConsPlusNormal"/>
            </w:pPr>
          </w:p>
        </w:tc>
        <w:tc>
          <w:tcPr>
            <w:tcW w:w="3005" w:type="dxa"/>
          </w:tcPr>
          <w:p w:rsidR="00993942" w:rsidRDefault="00993942">
            <w:pPr>
              <w:pStyle w:val="ConsPlusNormal"/>
            </w:pPr>
            <w:r>
              <w:t>внебюджетные источники</w:t>
            </w:r>
          </w:p>
        </w:tc>
        <w:tc>
          <w:tcPr>
            <w:tcW w:w="1587" w:type="dxa"/>
          </w:tcPr>
          <w:p w:rsidR="00993942" w:rsidRDefault="00993942">
            <w:pPr>
              <w:pStyle w:val="ConsPlusNormal"/>
            </w:pPr>
          </w:p>
        </w:tc>
        <w:tc>
          <w:tcPr>
            <w:tcW w:w="1134" w:type="dxa"/>
          </w:tcPr>
          <w:p w:rsidR="00993942" w:rsidRDefault="00993942">
            <w:pPr>
              <w:pStyle w:val="ConsPlusNormal"/>
              <w:jc w:val="center"/>
            </w:pPr>
            <w:r>
              <w:t>35582,00</w:t>
            </w:r>
          </w:p>
        </w:tc>
        <w:tc>
          <w:tcPr>
            <w:tcW w:w="1020" w:type="dxa"/>
          </w:tcPr>
          <w:p w:rsidR="00993942" w:rsidRDefault="00993942">
            <w:pPr>
              <w:pStyle w:val="ConsPlusNormal"/>
              <w:jc w:val="center"/>
            </w:pPr>
            <w:r>
              <w:t>6562,41</w:t>
            </w:r>
          </w:p>
        </w:tc>
        <w:tc>
          <w:tcPr>
            <w:tcW w:w="1134" w:type="dxa"/>
          </w:tcPr>
          <w:p w:rsidR="00993942" w:rsidRDefault="00993942">
            <w:pPr>
              <w:pStyle w:val="ConsPlusNormal"/>
              <w:jc w:val="center"/>
            </w:pPr>
            <w:r>
              <w:t>8820,96</w:t>
            </w:r>
          </w:p>
        </w:tc>
        <w:tc>
          <w:tcPr>
            <w:tcW w:w="1020" w:type="dxa"/>
          </w:tcPr>
          <w:p w:rsidR="00993942" w:rsidRDefault="00993942">
            <w:pPr>
              <w:pStyle w:val="ConsPlusNormal"/>
              <w:jc w:val="center"/>
            </w:pPr>
            <w:r>
              <w:t>1944,51</w:t>
            </w:r>
          </w:p>
        </w:tc>
        <w:tc>
          <w:tcPr>
            <w:tcW w:w="1020" w:type="dxa"/>
          </w:tcPr>
          <w:p w:rsidR="00993942" w:rsidRDefault="00993942">
            <w:pPr>
              <w:pStyle w:val="ConsPlusNormal"/>
              <w:jc w:val="center"/>
            </w:pPr>
            <w:r>
              <w:t>9127,06</w:t>
            </w:r>
          </w:p>
        </w:tc>
        <w:tc>
          <w:tcPr>
            <w:tcW w:w="1020" w:type="dxa"/>
          </w:tcPr>
          <w:p w:rsidR="00993942" w:rsidRDefault="00993942">
            <w:pPr>
              <w:pStyle w:val="ConsPlusNormal"/>
              <w:jc w:val="center"/>
            </w:pPr>
            <w:r>
              <w:t>9127,06</w:t>
            </w:r>
          </w:p>
        </w:tc>
        <w:tc>
          <w:tcPr>
            <w:tcW w:w="680" w:type="dxa"/>
          </w:tcPr>
          <w:p w:rsidR="00993942" w:rsidRDefault="00993942">
            <w:pPr>
              <w:pStyle w:val="ConsPlusNormal"/>
              <w:jc w:val="center"/>
            </w:pPr>
            <w:r>
              <w:t>0,00</w:t>
            </w:r>
          </w:p>
        </w:tc>
        <w:tc>
          <w:tcPr>
            <w:tcW w:w="680" w:type="dxa"/>
          </w:tcPr>
          <w:p w:rsidR="00993942" w:rsidRDefault="00993942">
            <w:pPr>
              <w:pStyle w:val="ConsPlusNormal"/>
              <w:jc w:val="center"/>
            </w:pPr>
            <w:r>
              <w:t>0,00</w:t>
            </w:r>
          </w:p>
        </w:tc>
        <w:tc>
          <w:tcPr>
            <w:tcW w:w="1871" w:type="dxa"/>
            <w:vMerge/>
          </w:tcPr>
          <w:p w:rsidR="00993942" w:rsidRDefault="00993942"/>
        </w:tc>
      </w:tr>
      <w:tr w:rsidR="00993942">
        <w:tc>
          <w:tcPr>
            <w:tcW w:w="510" w:type="dxa"/>
          </w:tcPr>
          <w:p w:rsidR="00993942" w:rsidRDefault="00993942">
            <w:pPr>
              <w:pStyle w:val="ConsPlusNormal"/>
            </w:pPr>
          </w:p>
        </w:tc>
        <w:tc>
          <w:tcPr>
            <w:tcW w:w="3005" w:type="dxa"/>
          </w:tcPr>
          <w:p w:rsidR="00993942" w:rsidRDefault="00993942">
            <w:pPr>
              <w:pStyle w:val="ConsPlusNormal"/>
            </w:pPr>
            <w:proofErr w:type="spellStart"/>
            <w:r>
              <w:t>Справочно</w:t>
            </w:r>
            <w:proofErr w:type="spellEnd"/>
            <w:r>
              <w:t>: &lt;**&gt;</w:t>
            </w:r>
          </w:p>
        </w:tc>
        <w:tc>
          <w:tcPr>
            <w:tcW w:w="1587" w:type="dxa"/>
          </w:tcPr>
          <w:p w:rsidR="00993942" w:rsidRDefault="00993942">
            <w:pPr>
              <w:pStyle w:val="ConsPlusNormal"/>
            </w:pPr>
          </w:p>
        </w:tc>
        <w:tc>
          <w:tcPr>
            <w:tcW w:w="1134" w:type="dxa"/>
          </w:tcPr>
          <w:p w:rsidR="00993942" w:rsidRDefault="00993942">
            <w:pPr>
              <w:pStyle w:val="ConsPlusNormal"/>
            </w:pPr>
          </w:p>
        </w:tc>
        <w:tc>
          <w:tcPr>
            <w:tcW w:w="1020" w:type="dxa"/>
          </w:tcPr>
          <w:p w:rsidR="00993942" w:rsidRDefault="00993942">
            <w:pPr>
              <w:pStyle w:val="ConsPlusNormal"/>
            </w:pPr>
          </w:p>
        </w:tc>
        <w:tc>
          <w:tcPr>
            <w:tcW w:w="1134" w:type="dxa"/>
          </w:tcPr>
          <w:p w:rsidR="00993942" w:rsidRDefault="00993942">
            <w:pPr>
              <w:pStyle w:val="ConsPlusNormal"/>
            </w:pPr>
          </w:p>
        </w:tc>
        <w:tc>
          <w:tcPr>
            <w:tcW w:w="1020" w:type="dxa"/>
          </w:tcPr>
          <w:p w:rsidR="00993942" w:rsidRDefault="00993942">
            <w:pPr>
              <w:pStyle w:val="ConsPlusNormal"/>
            </w:pPr>
          </w:p>
        </w:tc>
        <w:tc>
          <w:tcPr>
            <w:tcW w:w="1020" w:type="dxa"/>
          </w:tcPr>
          <w:p w:rsidR="00993942" w:rsidRDefault="00993942">
            <w:pPr>
              <w:pStyle w:val="ConsPlusNormal"/>
            </w:pPr>
          </w:p>
        </w:tc>
        <w:tc>
          <w:tcPr>
            <w:tcW w:w="1020" w:type="dxa"/>
          </w:tcPr>
          <w:p w:rsidR="00993942" w:rsidRDefault="00993942">
            <w:pPr>
              <w:pStyle w:val="ConsPlusNormal"/>
            </w:pPr>
          </w:p>
        </w:tc>
        <w:tc>
          <w:tcPr>
            <w:tcW w:w="680" w:type="dxa"/>
          </w:tcPr>
          <w:p w:rsidR="00993942" w:rsidRDefault="00993942">
            <w:pPr>
              <w:pStyle w:val="ConsPlusNormal"/>
            </w:pPr>
          </w:p>
        </w:tc>
        <w:tc>
          <w:tcPr>
            <w:tcW w:w="680" w:type="dxa"/>
          </w:tcPr>
          <w:p w:rsidR="00993942" w:rsidRDefault="00993942">
            <w:pPr>
              <w:pStyle w:val="ConsPlusNormal"/>
            </w:pPr>
          </w:p>
        </w:tc>
        <w:tc>
          <w:tcPr>
            <w:tcW w:w="1871" w:type="dxa"/>
          </w:tcPr>
          <w:p w:rsidR="00993942" w:rsidRDefault="00993942">
            <w:pPr>
              <w:pStyle w:val="ConsPlusNormal"/>
            </w:pPr>
          </w:p>
        </w:tc>
      </w:tr>
      <w:tr w:rsidR="00993942">
        <w:tc>
          <w:tcPr>
            <w:tcW w:w="510" w:type="dxa"/>
          </w:tcPr>
          <w:p w:rsidR="00993942" w:rsidRDefault="00993942">
            <w:pPr>
              <w:pStyle w:val="ConsPlusNormal"/>
            </w:pPr>
          </w:p>
        </w:tc>
        <w:tc>
          <w:tcPr>
            <w:tcW w:w="3005" w:type="dxa"/>
          </w:tcPr>
          <w:p w:rsidR="00993942" w:rsidRDefault="00993942">
            <w:pPr>
              <w:pStyle w:val="ConsPlusNormal"/>
            </w:pPr>
            <w:r>
              <w:t xml:space="preserve">- участие в государственных программах на условиях </w:t>
            </w:r>
            <w:proofErr w:type="spellStart"/>
            <w:r>
              <w:t>софинансирования</w:t>
            </w:r>
            <w:proofErr w:type="spellEnd"/>
          </w:p>
        </w:tc>
        <w:tc>
          <w:tcPr>
            <w:tcW w:w="1587" w:type="dxa"/>
          </w:tcPr>
          <w:p w:rsidR="00993942" w:rsidRDefault="00993942">
            <w:pPr>
              <w:pStyle w:val="ConsPlusNormal"/>
            </w:pPr>
          </w:p>
        </w:tc>
        <w:tc>
          <w:tcPr>
            <w:tcW w:w="1134" w:type="dxa"/>
          </w:tcPr>
          <w:p w:rsidR="00993942" w:rsidRDefault="00993942">
            <w:pPr>
              <w:pStyle w:val="ConsPlusNormal"/>
            </w:pPr>
          </w:p>
        </w:tc>
        <w:tc>
          <w:tcPr>
            <w:tcW w:w="1020" w:type="dxa"/>
          </w:tcPr>
          <w:p w:rsidR="00993942" w:rsidRDefault="00993942">
            <w:pPr>
              <w:pStyle w:val="ConsPlusNormal"/>
            </w:pPr>
          </w:p>
        </w:tc>
        <w:tc>
          <w:tcPr>
            <w:tcW w:w="1134" w:type="dxa"/>
          </w:tcPr>
          <w:p w:rsidR="00993942" w:rsidRDefault="00993942">
            <w:pPr>
              <w:pStyle w:val="ConsPlusNormal"/>
            </w:pPr>
          </w:p>
        </w:tc>
        <w:tc>
          <w:tcPr>
            <w:tcW w:w="1020" w:type="dxa"/>
          </w:tcPr>
          <w:p w:rsidR="00993942" w:rsidRDefault="00993942">
            <w:pPr>
              <w:pStyle w:val="ConsPlusNormal"/>
            </w:pPr>
          </w:p>
        </w:tc>
        <w:tc>
          <w:tcPr>
            <w:tcW w:w="1020" w:type="dxa"/>
          </w:tcPr>
          <w:p w:rsidR="00993942" w:rsidRDefault="00993942">
            <w:pPr>
              <w:pStyle w:val="ConsPlusNormal"/>
            </w:pPr>
          </w:p>
        </w:tc>
        <w:tc>
          <w:tcPr>
            <w:tcW w:w="1020" w:type="dxa"/>
          </w:tcPr>
          <w:p w:rsidR="00993942" w:rsidRDefault="00993942">
            <w:pPr>
              <w:pStyle w:val="ConsPlusNormal"/>
            </w:pPr>
          </w:p>
        </w:tc>
        <w:tc>
          <w:tcPr>
            <w:tcW w:w="680" w:type="dxa"/>
          </w:tcPr>
          <w:p w:rsidR="00993942" w:rsidRDefault="00993942">
            <w:pPr>
              <w:pStyle w:val="ConsPlusNormal"/>
            </w:pPr>
          </w:p>
        </w:tc>
        <w:tc>
          <w:tcPr>
            <w:tcW w:w="680" w:type="dxa"/>
          </w:tcPr>
          <w:p w:rsidR="00993942" w:rsidRDefault="00993942">
            <w:pPr>
              <w:pStyle w:val="ConsPlusNormal"/>
            </w:pPr>
          </w:p>
        </w:tc>
        <w:tc>
          <w:tcPr>
            <w:tcW w:w="1871" w:type="dxa"/>
          </w:tcPr>
          <w:p w:rsidR="00993942" w:rsidRDefault="00993942">
            <w:pPr>
              <w:pStyle w:val="ConsPlusNormal"/>
            </w:pPr>
          </w:p>
        </w:tc>
      </w:tr>
      <w:tr w:rsidR="00993942">
        <w:tc>
          <w:tcPr>
            <w:tcW w:w="510" w:type="dxa"/>
          </w:tcPr>
          <w:p w:rsidR="00993942" w:rsidRDefault="00993942">
            <w:pPr>
              <w:pStyle w:val="ConsPlusNormal"/>
            </w:pPr>
          </w:p>
        </w:tc>
        <w:tc>
          <w:tcPr>
            <w:tcW w:w="3005" w:type="dxa"/>
          </w:tcPr>
          <w:p w:rsidR="00993942" w:rsidRDefault="00993942">
            <w:pPr>
              <w:pStyle w:val="ConsPlusNormal"/>
            </w:pPr>
            <w:r>
              <w:t>- участие в государственно-частном партнерстве</w:t>
            </w:r>
          </w:p>
        </w:tc>
        <w:tc>
          <w:tcPr>
            <w:tcW w:w="1587" w:type="dxa"/>
          </w:tcPr>
          <w:p w:rsidR="00993942" w:rsidRDefault="00993942">
            <w:pPr>
              <w:pStyle w:val="ConsPlusNormal"/>
            </w:pPr>
          </w:p>
        </w:tc>
        <w:tc>
          <w:tcPr>
            <w:tcW w:w="1134" w:type="dxa"/>
          </w:tcPr>
          <w:p w:rsidR="00993942" w:rsidRDefault="00993942">
            <w:pPr>
              <w:pStyle w:val="ConsPlusNormal"/>
            </w:pPr>
          </w:p>
        </w:tc>
        <w:tc>
          <w:tcPr>
            <w:tcW w:w="1020" w:type="dxa"/>
          </w:tcPr>
          <w:p w:rsidR="00993942" w:rsidRDefault="00993942">
            <w:pPr>
              <w:pStyle w:val="ConsPlusNormal"/>
            </w:pPr>
          </w:p>
        </w:tc>
        <w:tc>
          <w:tcPr>
            <w:tcW w:w="1134" w:type="dxa"/>
          </w:tcPr>
          <w:p w:rsidR="00993942" w:rsidRDefault="00993942">
            <w:pPr>
              <w:pStyle w:val="ConsPlusNormal"/>
            </w:pPr>
          </w:p>
        </w:tc>
        <w:tc>
          <w:tcPr>
            <w:tcW w:w="1020" w:type="dxa"/>
          </w:tcPr>
          <w:p w:rsidR="00993942" w:rsidRDefault="00993942">
            <w:pPr>
              <w:pStyle w:val="ConsPlusNormal"/>
            </w:pPr>
          </w:p>
        </w:tc>
        <w:tc>
          <w:tcPr>
            <w:tcW w:w="1020" w:type="dxa"/>
          </w:tcPr>
          <w:p w:rsidR="00993942" w:rsidRDefault="00993942">
            <w:pPr>
              <w:pStyle w:val="ConsPlusNormal"/>
            </w:pPr>
          </w:p>
        </w:tc>
        <w:tc>
          <w:tcPr>
            <w:tcW w:w="1020" w:type="dxa"/>
          </w:tcPr>
          <w:p w:rsidR="00993942" w:rsidRDefault="00993942">
            <w:pPr>
              <w:pStyle w:val="ConsPlusNormal"/>
            </w:pPr>
          </w:p>
        </w:tc>
        <w:tc>
          <w:tcPr>
            <w:tcW w:w="680" w:type="dxa"/>
          </w:tcPr>
          <w:p w:rsidR="00993942" w:rsidRDefault="00993942">
            <w:pPr>
              <w:pStyle w:val="ConsPlusNormal"/>
            </w:pPr>
          </w:p>
        </w:tc>
        <w:tc>
          <w:tcPr>
            <w:tcW w:w="680" w:type="dxa"/>
          </w:tcPr>
          <w:p w:rsidR="00993942" w:rsidRDefault="00993942">
            <w:pPr>
              <w:pStyle w:val="ConsPlusNormal"/>
            </w:pPr>
          </w:p>
        </w:tc>
        <w:tc>
          <w:tcPr>
            <w:tcW w:w="1871" w:type="dxa"/>
          </w:tcPr>
          <w:p w:rsidR="00993942" w:rsidRDefault="00993942">
            <w:pPr>
              <w:pStyle w:val="ConsPlusNormal"/>
            </w:pPr>
          </w:p>
        </w:tc>
      </w:tr>
      <w:tr w:rsidR="00993942">
        <w:tc>
          <w:tcPr>
            <w:tcW w:w="510" w:type="dxa"/>
          </w:tcPr>
          <w:p w:rsidR="00993942" w:rsidRDefault="00993942">
            <w:pPr>
              <w:pStyle w:val="ConsPlusNormal"/>
            </w:pPr>
          </w:p>
        </w:tc>
        <w:tc>
          <w:tcPr>
            <w:tcW w:w="3005" w:type="dxa"/>
          </w:tcPr>
          <w:p w:rsidR="00993942" w:rsidRDefault="00993942">
            <w:pPr>
              <w:pStyle w:val="ConsPlusNormal"/>
            </w:pPr>
          </w:p>
        </w:tc>
        <w:tc>
          <w:tcPr>
            <w:tcW w:w="1587" w:type="dxa"/>
          </w:tcPr>
          <w:p w:rsidR="00993942" w:rsidRDefault="00993942">
            <w:pPr>
              <w:pStyle w:val="ConsPlusNormal"/>
            </w:pPr>
          </w:p>
        </w:tc>
        <w:tc>
          <w:tcPr>
            <w:tcW w:w="1134" w:type="dxa"/>
          </w:tcPr>
          <w:p w:rsidR="00993942" w:rsidRDefault="00993942">
            <w:pPr>
              <w:pStyle w:val="ConsPlusNormal"/>
            </w:pPr>
          </w:p>
        </w:tc>
        <w:tc>
          <w:tcPr>
            <w:tcW w:w="1020" w:type="dxa"/>
          </w:tcPr>
          <w:p w:rsidR="00993942" w:rsidRDefault="00993942">
            <w:pPr>
              <w:pStyle w:val="ConsPlusNormal"/>
            </w:pPr>
          </w:p>
        </w:tc>
        <w:tc>
          <w:tcPr>
            <w:tcW w:w="1134" w:type="dxa"/>
          </w:tcPr>
          <w:p w:rsidR="00993942" w:rsidRDefault="00993942">
            <w:pPr>
              <w:pStyle w:val="ConsPlusNormal"/>
            </w:pPr>
          </w:p>
        </w:tc>
        <w:tc>
          <w:tcPr>
            <w:tcW w:w="1020" w:type="dxa"/>
          </w:tcPr>
          <w:p w:rsidR="00993942" w:rsidRDefault="00993942">
            <w:pPr>
              <w:pStyle w:val="ConsPlusNormal"/>
            </w:pPr>
          </w:p>
        </w:tc>
        <w:tc>
          <w:tcPr>
            <w:tcW w:w="1020" w:type="dxa"/>
          </w:tcPr>
          <w:p w:rsidR="00993942" w:rsidRDefault="00993942">
            <w:pPr>
              <w:pStyle w:val="ConsPlusNormal"/>
            </w:pPr>
          </w:p>
        </w:tc>
        <w:tc>
          <w:tcPr>
            <w:tcW w:w="1020" w:type="dxa"/>
          </w:tcPr>
          <w:p w:rsidR="00993942" w:rsidRDefault="00993942">
            <w:pPr>
              <w:pStyle w:val="ConsPlusNormal"/>
            </w:pPr>
          </w:p>
        </w:tc>
        <w:tc>
          <w:tcPr>
            <w:tcW w:w="680" w:type="dxa"/>
          </w:tcPr>
          <w:p w:rsidR="00993942" w:rsidRDefault="00993942">
            <w:pPr>
              <w:pStyle w:val="ConsPlusNormal"/>
            </w:pPr>
          </w:p>
        </w:tc>
        <w:tc>
          <w:tcPr>
            <w:tcW w:w="680" w:type="dxa"/>
          </w:tcPr>
          <w:p w:rsidR="00993942" w:rsidRDefault="00993942">
            <w:pPr>
              <w:pStyle w:val="ConsPlusNormal"/>
            </w:pPr>
          </w:p>
        </w:tc>
        <w:tc>
          <w:tcPr>
            <w:tcW w:w="1871" w:type="dxa"/>
          </w:tcPr>
          <w:p w:rsidR="00993942" w:rsidRDefault="00993942">
            <w:pPr>
              <w:pStyle w:val="ConsPlusNormal"/>
            </w:pPr>
          </w:p>
        </w:tc>
      </w:tr>
      <w:tr w:rsidR="00993942">
        <w:tc>
          <w:tcPr>
            <w:tcW w:w="510" w:type="dxa"/>
          </w:tcPr>
          <w:p w:rsidR="00993942" w:rsidRDefault="00993942">
            <w:pPr>
              <w:pStyle w:val="ConsPlusNormal"/>
            </w:pPr>
          </w:p>
        </w:tc>
        <w:tc>
          <w:tcPr>
            <w:tcW w:w="3005" w:type="dxa"/>
          </w:tcPr>
          <w:p w:rsidR="00993942" w:rsidRDefault="00993942">
            <w:pPr>
              <w:pStyle w:val="ConsPlusNormal"/>
            </w:pPr>
            <w:r>
              <w:t>областной бюджет</w:t>
            </w:r>
          </w:p>
        </w:tc>
        <w:tc>
          <w:tcPr>
            <w:tcW w:w="1587" w:type="dxa"/>
          </w:tcPr>
          <w:p w:rsidR="00993942" w:rsidRDefault="00993942">
            <w:pPr>
              <w:pStyle w:val="ConsPlusNormal"/>
            </w:pPr>
          </w:p>
        </w:tc>
        <w:tc>
          <w:tcPr>
            <w:tcW w:w="1134" w:type="dxa"/>
          </w:tcPr>
          <w:p w:rsidR="00993942" w:rsidRDefault="00993942">
            <w:pPr>
              <w:pStyle w:val="ConsPlusNormal"/>
              <w:jc w:val="center"/>
            </w:pPr>
            <w:r>
              <w:t>2337,50</w:t>
            </w:r>
          </w:p>
        </w:tc>
        <w:tc>
          <w:tcPr>
            <w:tcW w:w="1020" w:type="dxa"/>
          </w:tcPr>
          <w:p w:rsidR="00993942" w:rsidRDefault="00993942">
            <w:pPr>
              <w:pStyle w:val="ConsPlusNormal"/>
              <w:jc w:val="center"/>
            </w:pPr>
            <w:r>
              <w:t>568,40</w:t>
            </w:r>
          </w:p>
        </w:tc>
        <w:tc>
          <w:tcPr>
            <w:tcW w:w="1134" w:type="dxa"/>
          </w:tcPr>
          <w:p w:rsidR="00993942" w:rsidRDefault="00993942">
            <w:pPr>
              <w:pStyle w:val="ConsPlusNormal"/>
              <w:jc w:val="center"/>
            </w:pPr>
            <w:r>
              <w:t>1483,40</w:t>
            </w:r>
          </w:p>
        </w:tc>
        <w:tc>
          <w:tcPr>
            <w:tcW w:w="1020" w:type="dxa"/>
          </w:tcPr>
          <w:p w:rsidR="00993942" w:rsidRDefault="00993942">
            <w:pPr>
              <w:pStyle w:val="ConsPlusNormal"/>
              <w:jc w:val="center"/>
            </w:pPr>
            <w:r>
              <w:t>285,70</w:t>
            </w:r>
          </w:p>
        </w:tc>
        <w:tc>
          <w:tcPr>
            <w:tcW w:w="1020" w:type="dxa"/>
          </w:tcPr>
          <w:p w:rsidR="00993942" w:rsidRDefault="00993942">
            <w:pPr>
              <w:pStyle w:val="ConsPlusNormal"/>
              <w:jc w:val="center"/>
            </w:pPr>
            <w:r>
              <w:t>0,00</w:t>
            </w:r>
          </w:p>
        </w:tc>
        <w:tc>
          <w:tcPr>
            <w:tcW w:w="1020" w:type="dxa"/>
          </w:tcPr>
          <w:p w:rsidR="00993942" w:rsidRDefault="00993942">
            <w:pPr>
              <w:pStyle w:val="ConsPlusNormal"/>
              <w:jc w:val="center"/>
            </w:pPr>
            <w:r>
              <w:t>0,00</w:t>
            </w:r>
          </w:p>
        </w:tc>
        <w:tc>
          <w:tcPr>
            <w:tcW w:w="680" w:type="dxa"/>
          </w:tcPr>
          <w:p w:rsidR="00993942" w:rsidRDefault="00993942">
            <w:pPr>
              <w:pStyle w:val="ConsPlusNormal"/>
              <w:jc w:val="center"/>
            </w:pPr>
            <w:r>
              <w:t>0,00</w:t>
            </w:r>
          </w:p>
        </w:tc>
        <w:tc>
          <w:tcPr>
            <w:tcW w:w="680" w:type="dxa"/>
          </w:tcPr>
          <w:p w:rsidR="00993942" w:rsidRDefault="00993942">
            <w:pPr>
              <w:pStyle w:val="ConsPlusNormal"/>
              <w:jc w:val="center"/>
            </w:pPr>
            <w:r>
              <w:t>0,00</w:t>
            </w:r>
          </w:p>
        </w:tc>
        <w:tc>
          <w:tcPr>
            <w:tcW w:w="1871" w:type="dxa"/>
          </w:tcPr>
          <w:p w:rsidR="00993942" w:rsidRDefault="00993942">
            <w:pPr>
              <w:pStyle w:val="ConsPlusNormal"/>
            </w:pPr>
          </w:p>
        </w:tc>
      </w:tr>
      <w:tr w:rsidR="00993942">
        <w:tc>
          <w:tcPr>
            <w:tcW w:w="510" w:type="dxa"/>
          </w:tcPr>
          <w:p w:rsidR="00993942" w:rsidRDefault="00993942">
            <w:pPr>
              <w:pStyle w:val="ConsPlusNormal"/>
            </w:pPr>
          </w:p>
        </w:tc>
        <w:tc>
          <w:tcPr>
            <w:tcW w:w="3005" w:type="dxa"/>
          </w:tcPr>
          <w:p w:rsidR="00993942" w:rsidRDefault="00993942">
            <w:pPr>
              <w:pStyle w:val="ConsPlusNormal"/>
            </w:pPr>
            <w:r>
              <w:t>местный бюджет</w:t>
            </w:r>
          </w:p>
        </w:tc>
        <w:tc>
          <w:tcPr>
            <w:tcW w:w="1587" w:type="dxa"/>
          </w:tcPr>
          <w:p w:rsidR="00993942" w:rsidRDefault="00993942">
            <w:pPr>
              <w:pStyle w:val="ConsPlusNormal"/>
            </w:pPr>
          </w:p>
        </w:tc>
        <w:tc>
          <w:tcPr>
            <w:tcW w:w="1134" w:type="dxa"/>
          </w:tcPr>
          <w:p w:rsidR="00993942" w:rsidRDefault="00993942">
            <w:pPr>
              <w:pStyle w:val="ConsPlusNormal"/>
              <w:jc w:val="center"/>
            </w:pPr>
            <w:r>
              <w:t>5827,21</w:t>
            </w:r>
          </w:p>
        </w:tc>
        <w:tc>
          <w:tcPr>
            <w:tcW w:w="1020" w:type="dxa"/>
          </w:tcPr>
          <w:p w:rsidR="00993942" w:rsidRDefault="00993942">
            <w:pPr>
              <w:pStyle w:val="ConsPlusNormal"/>
              <w:jc w:val="center"/>
            </w:pPr>
            <w:r>
              <w:t>2163,14</w:t>
            </w:r>
          </w:p>
        </w:tc>
        <w:tc>
          <w:tcPr>
            <w:tcW w:w="1134" w:type="dxa"/>
          </w:tcPr>
          <w:p w:rsidR="00993942" w:rsidRDefault="00993942">
            <w:pPr>
              <w:pStyle w:val="ConsPlusNormal"/>
              <w:jc w:val="center"/>
            </w:pPr>
            <w:r>
              <w:t>2144,28</w:t>
            </w:r>
          </w:p>
        </w:tc>
        <w:tc>
          <w:tcPr>
            <w:tcW w:w="1020" w:type="dxa"/>
          </w:tcPr>
          <w:p w:rsidR="00993942" w:rsidRDefault="00993942">
            <w:pPr>
              <w:pStyle w:val="ConsPlusNormal"/>
              <w:jc w:val="center"/>
            </w:pPr>
            <w:r>
              <w:t>319,79</w:t>
            </w:r>
          </w:p>
        </w:tc>
        <w:tc>
          <w:tcPr>
            <w:tcW w:w="1020" w:type="dxa"/>
          </w:tcPr>
          <w:p w:rsidR="00993942" w:rsidRDefault="00993942">
            <w:pPr>
              <w:pStyle w:val="ConsPlusNormal"/>
              <w:jc w:val="center"/>
            </w:pPr>
            <w:r>
              <w:t>600,00</w:t>
            </w:r>
          </w:p>
        </w:tc>
        <w:tc>
          <w:tcPr>
            <w:tcW w:w="1020" w:type="dxa"/>
          </w:tcPr>
          <w:p w:rsidR="00993942" w:rsidRDefault="00993942">
            <w:pPr>
              <w:pStyle w:val="ConsPlusNormal"/>
              <w:jc w:val="center"/>
            </w:pPr>
            <w:r>
              <w:t>600,00</w:t>
            </w:r>
          </w:p>
        </w:tc>
        <w:tc>
          <w:tcPr>
            <w:tcW w:w="680" w:type="dxa"/>
          </w:tcPr>
          <w:p w:rsidR="00993942" w:rsidRDefault="00993942">
            <w:pPr>
              <w:pStyle w:val="ConsPlusNormal"/>
              <w:jc w:val="center"/>
            </w:pPr>
            <w:r>
              <w:t>0,00</w:t>
            </w:r>
          </w:p>
        </w:tc>
        <w:tc>
          <w:tcPr>
            <w:tcW w:w="680" w:type="dxa"/>
          </w:tcPr>
          <w:p w:rsidR="00993942" w:rsidRDefault="00993942">
            <w:pPr>
              <w:pStyle w:val="ConsPlusNormal"/>
              <w:jc w:val="center"/>
            </w:pPr>
            <w:r>
              <w:t>0,00</w:t>
            </w:r>
          </w:p>
        </w:tc>
        <w:tc>
          <w:tcPr>
            <w:tcW w:w="1871" w:type="dxa"/>
          </w:tcPr>
          <w:p w:rsidR="00993942" w:rsidRDefault="00993942">
            <w:pPr>
              <w:pStyle w:val="ConsPlusNormal"/>
            </w:pPr>
          </w:p>
        </w:tc>
      </w:tr>
      <w:tr w:rsidR="00993942">
        <w:tc>
          <w:tcPr>
            <w:tcW w:w="510" w:type="dxa"/>
          </w:tcPr>
          <w:p w:rsidR="00993942" w:rsidRDefault="00993942">
            <w:pPr>
              <w:pStyle w:val="ConsPlusNormal"/>
            </w:pPr>
          </w:p>
        </w:tc>
        <w:tc>
          <w:tcPr>
            <w:tcW w:w="3005" w:type="dxa"/>
          </w:tcPr>
          <w:p w:rsidR="00993942" w:rsidRDefault="00993942">
            <w:pPr>
              <w:pStyle w:val="ConsPlusNormal"/>
            </w:pPr>
            <w:r>
              <w:t xml:space="preserve">в том числе: местный бюджет на условиях </w:t>
            </w:r>
            <w:proofErr w:type="spellStart"/>
            <w:r>
              <w:lastRenderedPageBreak/>
              <w:t>софинансирования</w:t>
            </w:r>
            <w:proofErr w:type="spellEnd"/>
          </w:p>
        </w:tc>
        <w:tc>
          <w:tcPr>
            <w:tcW w:w="1587" w:type="dxa"/>
          </w:tcPr>
          <w:p w:rsidR="00993942" w:rsidRDefault="00993942">
            <w:pPr>
              <w:pStyle w:val="ConsPlusNormal"/>
            </w:pPr>
          </w:p>
        </w:tc>
        <w:tc>
          <w:tcPr>
            <w:tcW w:w="1134" w:type="dxa"/>
          </w:tcPr>
          <w:p w:rsidR="00993942" w:rsidRDefault="00993942">
            <w:pPr>
              <w:pStyle w:val="ConsPlusNormal"/>
              <w:jc w:val="center"/>
            </w:pPr>
            <w:r>
              <w:t>1519,79</w:t>
            </w:r>
          </w:p>
        </w:tc>
        <w:tc>
          <w:tcPr>
            <w:tcW w:w="1020" w:type="dxa"/>
          </w:tcPr>
          <w:p w:rsidR="00993942" w:rsidRDefault="00993942">
            <w:pPr>
              <w:pStyle w:val="ConsPlusNormal"/>
            </w:pPr>
          </w:p>
        </w:tc>
        <w:tc>
          <w:tcPr>
            <w:tcW w:w="1134" w:type="dxa"/>
          </w:tcPr>
          <w:p w:rsidR="00993942" w:rsidRDefault="00993942">
            <w:pPr>
              <w:pStyle w:val="ConsPlusNormal"/>
            </w:pPr>
          </w:p>
        </w:tc>
        <w:tc>
          <w:tcPr>
            <w:tcW w:w="1020" w:type="dxa"/>
          </w:tcPr>
          <w:p w:rsidR="00993942" w:rsidRDefault="00993942">
            <w:pPr>
              <w:pStyle w:val="ConsPlusNormal"/>
              <w:jc w:val="center"/>
            </w:pPr>
            <w:r>
              <w:t>319,79</w:t>
            </w:r>
          </w:p>
        </w:tc>
        <w:tc>
          <w:tcPr>
            <w:tcW w:w="1020" w:type="dxa"/>
          </w:tcPr>
          <w:p w:rsidR="00993942" w:rsidRDefault="00993942">
            <w:pPr>
              <w:pStyle w:val="ConsPlusNormal"/>
              <w:jc w:val="center"/>
            </w:pPr>
            <w:r>
              <w:t>600,0</w:t>
            </w:r>
          </w:p>
        </w:tc>
        <w:tc>
          <w:tcPr>
            <w:tcW w:w="1020" w:type="dxa"/>
          </w:tcPr>
          <w:p w:rsidR="00993942" w:rsidRDefault="00993942">
            <w:pPr>
              <w:pStyle w:val="ConsPlusNormal"/>
              <w:jc w:val="center"/>
            </w:pPr>
            <w:r>
              <w:t>600,0</w:t>
            </w:r>
          </w:p>
        </w:tc>
        <w:tc>
          <w:tcPr>
            <w:tcW w:w="680" w:type="dxa"/>
          </w:tcPr>
          <w:p w:rsidR="00993942" w:rsidRDefault="00993942">
            <w:pPr>
              <w:pStyle w:val="ConsPlusNormal"/>
              <w:jc w:val="center"/>
            </w:pPr>
            <w:r>
              <w:t>0,00</w:t>
            </w:r>
          </w:p>
        </w:tc>
        <w:tc>
          <w:tcPr>
            <w:tcW w:w="680" w:type="dxa"/>
          </w:tcPr>
          <w:p w:rsidR="00993942" w:rsidRDefault="00993942">
            <w:pPr>
              <w:pStyle w:val="ConsPlusNormal"/>
              <w:jc w:val="center"/>
            </w:pPr>
            <w:r>
              <w:t>0,00</w:t>
            </w:r>
          </w:p>
        </w:tc>
        <w:tc>
          <w:tcPr>
            <w:tcW w:w="1871" w:type="dxa"/>
          </w:tcPr>
          <w:p w:rsidR="00993942" w:rsidRDefault="00993942">
            <w:pPr>
              <w:pStyle w:val="ConsPlusNormal"/>
            </w:pPr>
          </w:p>
        </w:tc>
      </w:tr>
      <w:tr w:rsidR="00993942">
        <w:tc>
          <w:tcPr>
            <w:tcW w:w="510" w:type="dxa"/>
          </w:tcPr>
          <w:p w:rsidR="00993942" w:rsidRDefault="00993942">
            <w:pPr>
              <w:pStyle w:val="ConsPlusNormal"/>
            </w:pPr>
          </w:p>
        </w:tc>
        <w:tc>
          <w:tcPr>
            <w:tcW w:w="3005" w:type="dxa"/>
          </w:tcPr>
          <w:p w:rsidR="00993942" w:rsidRDefault="00993942">
            <w:pPr>
              <w:pStyle w:val="ConsPlusNormal"/>
            </w:pPr>
            <w:r>
              <w:t>внебюджетные источники</w:t>
            </w:r>
          </w:p>
        </w:tc>
        <w:tc>
          <w:tcPr>
            <w:tcW w:w="1587" w:type="dxa"/>
          </w:tcPr>
          <w:p w:rsidR="00993942" w:rsidRDefault="00993942">
            <w:pPr>
              <w:pStyle w:val="ConsPlusNormal"/>
            </w:pPr>
          </w:p>
        </w:tc>
        <w:tc>
          <w:tcPr>
            <w:tcW w:w="1134" w:type="dxa"/>
          </w:tcPr>
          <w:p w:rsidR="00993942" w:rsidRDefault="00993942">
            <w:pPr>
              <w:pStyle w:val="ConsPlusNormal"/>
              <w:jc w:val="center"/>
            </w:pPr>
            <w:r>
              <w:t>35582,00</w:t>
            </w:r>
          </w:p>
        </w:tc>
        <w:tc>
          <w:tcPr>
            <w:tcW w:w="1020" w:type="dxa"/>
          </w:tcPr>
          <w:p w:rsidR="00993942" w:rsidRDefault="00993942">
            <w:pPr>
              <w:pStyle w:val="ConsPlusNormal"/>
              <w:jc w:val="center"/>
            </w:pPr>
            <w:r>
              <w:t>6562,41</w:t>
            </w:r>
          </w:p>
        </w:tc>
        <w:tc>
          <w:tcPr>
            <w:tcW w:w="1134" w:type="dxa"/>
          </w:tcPr>
          <w:p w:rsidR="00993942" w:rsidRDefault="00993942">
            <w:pPr>
              <w:pStyle w:val="ConsPlusNormal"/>
              <w:jc w:val="center"/>
            </w:pPr>
            <w:r>
              <w:t>8820,96</w:t>
            </w:r>
          </w:p>
        </w:tc>
        <w:tc>
          <w:tcPr>
            <w:tcW w:w="1020" w:type="dxa"/>
          </w:tcPr>
          <w:p w:rsidR="00993942" w:rsidRDefault="00993942">
            <w:pPr>
              <w:pStyle w:val="ConsPlusNormal"/>
              <w:jc w:val="center"/>
            </w:pPr>
            <w:r>
              <w:t>1944,51</w:t>
            </w:r>
          </w:p>
        </w:tc>
        <w:tc>
          <w:tcPr>
            <w:tcW w:w="1020" w:type="dxa"/>
          </w:tcPr>
          <w:p w:rsidR="00993942" w:rsidRDefault="00993942">
            <w:pPr>
              <w:pStyle w:val="ConsPlusNormal"/>
              <w:jc w:val="center"/>
            </w:pPr>
            <w:r>
              <w:t>9127,06</w:t>
            </w:r>
          </w:p>
        </w:tc>
        <w:tc>
          <w:tcPr>
            <w:tcW w:w="1020" w:type="dxa"/>
          </w:tcPr>
          <w:p w:rsidR="00993942" w:rsidRDefault="00993942">
            <w:pPr>
              <w:pStyle w:val="ConsPlusNormal"/>
              <w:jc w:val="center"/>
            </w:pPr>
            <w:r>
              <w:t>9127,06</w:t>
            </w:r>
          </w:p>
        </w:tc>
        <w:tc>
          <w:tcPr>
            <w:tcW w:w="680" w:type="dxa"/>
          </w:tcPr>
          <w:p w:rsidR="00993942" w:rsidRDefault="00993942">
            <w:pPr>
              <w:pStyle w:val="ConsPlusNormal"/>
              <w:jc w:val="center"/>
            </w:pPr>
            <w:r>
              <w:t>0,00</w:t>
            </w:r>
          </w:p>
        </w:tc>
        <w:tc>
          <w:tcPr>
            <w:tcW w:w="680" w:type="dxa"/>
          </w:tcPr>
          <w:p w:rsidR="00993942" w:rsidRDefault="00993942">
            <w:pPr>
              <w:pStyle w:val="ConsPlusNormal"/>
              <w:jc w:val="center"/>
            </w:pPr>
            <w:r>
              <w:t>0,00</w:t>
            </w:r>
          </w:p>
        </w:tc>
        <w:tc>
          <w:tcPr>
            <w:tcW w:w="1871" w:type="dxa"/>
          </w:tcPr>
          <w:p w:rsidR="00993942" w:rsidRDefault="00993942">
            <w:pPr>
              <w:pStyle w:val="ConsPlusNormal"/>
            </w:pPr>
          </w:p>
        </w:tc>
      </w:tr>
      <w:tr w:rsidR="00993942">
        <w:tc>
          <w:tcPr>
            <w:tcW w:w="510" w:type="dxa"/>
          </w:tcPr>
          <w:p w:rsidR="00993942" w:rsidRDefault="00993942">
            <w:pPr>
              <w:pStyle w:val="ConsPlusNormal"/>
            </w:pPr>
          </w:p>
        </w:tc>
        <w:tc>
          <w:tcPr>
            <w:tcW w:w="3005" w:type="dxa"/>
          </w:tcPr>
          <w:p w:rsidR="00993942" w:rsidRDefault="00993942">
            <w:pPr>
              <w:pStyle w:val="ConsPlusNormal"/>
            </w:pPr>
            <w:proofErr w:type="spellStart"/>
            <w:r>
              <w:t>Справочно</w:t>
            </w:r>
            <w:proofErr w:type="spellEnd"/>
            <w:r>
              <w:t>: &lt;**&gt;</w:t>
            </w:r>
          </w:p>
        </w:tc>
        <w:tc>
          <w:tcPr>
            <w:tcW w:w="1587" w:type="dxa"/>
          </w:tcPr>
          <w:p w:rsidR="00993942" w:rsidRDefault="00993942">
            <w:pPr>
              <w:pStyle w:val="ConsPlusNormal"/>
            </w:pPr>
          </w:p>
        </w:tc>
        <w:tc>
          <w:tcPr>
            <w:tcW w:w="1134" w:type="dxa"/>
          </w:tcPr>
          <w:p w:rsidR="00993942" w:rsidRDefault="00993942">
            <w:pPr>
              <w:pStyle w:val="ConsPlusNormal"/>
            </w:pPr>
          </w:p>
        </w:tc>
        <w:tc>
          <w:tcPr>
            <w:tcW w:w="1020" w:type="dxa"/>
          </w:tcPr>
          <w:p w:rsidR="00993942" w:rsidRDefault="00993942">
            <w:pPr>
              <w:pStyle w:val="ConsPlusNormal"/>
            </w:pPr>
          </w:p>
        </w:tc>
        <w:tc>
          <w:tcPr>
            <w:tcW w:w="1134" w:type="dxa"/>
          </w:tcPr>
          <w:p w:rsidR="00993942" w:rsidRDefault="00993942">
            <w:pPr>
              <w:pStyle w:val="ConsPlusNormal"/>
            </w:pPr>
          </w:p>
        </w:tc>
        <w:tc>
          <w:tcPr>
            <w:tcW w:w="1020" w:type="dxa"/>
          </w:tcPr>
          <w:p w:rsidR="00993942" w:rsidRDefault="00993942">
            <w:pPr>
              <w:pStyle w:val="ConsPlusNormal"/>
            </w:pPr>
          </w:p>
        </w:tc>
        <w:tc>
          <w:tcPr>
            <w:tcW w:w="1020" w:type="dxa"/>
          </w:tcPr>
          <w:p w:rsidR="00993942" w:rsidRDefault="00993942">
            <w:pPr>
              <w:pStyle w:val="ConsPlusNormal"/>
            </w:pPr>
          </w:p>
        </w:tc>
        <w:tc>
          <w:tcPr>
            <w:tcW w:w="1020" w:type="dxa"/>
          </w:tcPr>
          <w:p w:rsidR="00993942" w:rsidRDefault="00993942">
            <w:pPr>
              <w:pStyle w:val="ConsPlusNormal"/>
            </w:pPr>
          </w:p>
        </w:tc>
        <w:tc>
          <w:tcPr>
            <w:tcW w:w="680" w:type="dxa"/>
          </w:tcPr>
          <w:p w:rsidR="00993942" w:rsidRDefault="00993942">
            <w:pPr>
              <w:pStyle w:val="ConsPlusNormal"/>
            </w:pPr>
          </w:p>
        </w:tc>
        <w:tc>
          <w:tcPr>
            <w:tcW w:w="680" w:type="dxa"/>
          </w:tcPr>
          <w:p w:rsidR="00993942" w:rsidRDefault="00993942">
            <w:pPr>
              <w:pStyle w:val="ConsPlusNormal"/>
            </w:pPr>
          </w:p>
        </w:tc>
        <w:tc>
          <w:tcPr>
            <w:tcW w:w="1871" w:type="dxa"/>
          </w:tcPr>
          <w:p w:rsidR="00993942" w:rsidRDefault="00993942">
            <w:pPr>
              <w:pStyle w:val="ConsPlusNormal"/>
            </w:pPr>
          </w:p>
        </w:tc>
      </w:tr>
      <w:tr w:rsidR="00993942">
        <w:tc>
          <w:tcPr>
            <w:tcW w:w="510" w:type="dxa"/>
          </w:tcPr>
          <w:p w:rsidR="00993942" w:rsidRDefault="00993942">
            <w:pPr>
              <w:pStyle w:val="ConsPlusNormal"/>
            </w:pPr>
          </w:p>
        </w:tc>
        <w:tc>
          <w:tcPr>
            <w:tcW w:w="3005" w:type="dxa"/>
          </w:tcPr>
          <w:p w:rsidR="00993942" w:rsidRDefault="00993942">
            <w:pPr>
              <w:pStyle w:val="ConsPlusNormal"/>
            </w:pPr>
            <w:r>
              <w:t xml:space="preserve">- участие в государственных программах на условиях </w:t>
            </w:r>
            <w:proofErr w:type="spellStart"/>
            <w:r>
              <w:t>софинансирования</w:t>
            </w:r>
            <w:proofErr w:type="spellEnd"/>
          </w:p>
        </w:tc>
        <w:tc>
          <w:tcPr>
            <w:tcW w:w="1587" w:type="dxa"/>
          </w:tcPr>
          <w:p w:rsidR="00993942" w:rsidRDefault="00993942">
            <w:pPr>
              <w:pStyle w:val="ConsPlusNormal"/>
            </w:pPr>
          </w:p>
        </w:tc>
        <w:tc>
          <w:tcPr>
            <w:tcW w:w="1134" w:type="dxa"/>
          </w:tcPr>
          <w:p w:rsidR="00993942" w:rsidRDefault="00993942">
            <w:pPr>
              <w:pStyle w:val="ConsPlusNormal"/>
            </w:pPr>
          </w:p>
        </w:tc>
        <w:tc>
          <w:tcPr>
            <w:tcW w:w="1020" w:type="dxa"/>
          </w:tcPr>
          <w:p w:rsidR="00993942" w:rsidRDefault="00993942">
            <w:pPr>
              <w:pStyle w:val="ConsPlusNormal"/>
            </w:pPr>
          </w:p>
        </w:tc>
        <w:tc>
          <w:tcPr>
            <w:tcW w:w="1134" w:type="dxa"/>
          </w:tcPr>
          <w:p w:rsidR="00993942" w:rsidRDefault="00993942">
            <w:pPr>
              <w:pStyle w:val="ConsPlusNormal"/>
            </w:pPr>
          </w:p>
        </w:tc>
        <w:tc>
          <w:tcPr>
            <w:tcW w:w="1020" w:type="dxa"/>
          </w:tcPr>
          <w:p w:rsidR="00993942" w:rsidRDefault="00993942">
            <w:pPr>
              <w:pStyle w:val="ConsPlusNormal"/>
            </w:pPr>
          </w:p>
        </w:tc>
        <w:tc>
          <w:tcPr>
            <w:tcW w:w="1020" w:type="dxa"/>
          </w:tcPr>
          <w:p w:rsidR="00993942" w:rsidRDefault="00993942">
            <w:pPr>
              <w:pStyle w:val="ConsPlusNormal"/>
            </w:pPr>
          </w:p>
        </w:tc>
        <w:tc>
          <w:tcPr>
            <w:tcW w:w="1020" w:type="dxa"/>
          </w:tcPr>
          <w:p w:rsidR="00993942" w:rsidRDefault="00993942">
            <w:pPr>
              <w:pStyle w:val="ConsPlusNormal"/>
            </w:pPr>
          </w:p>
        </w:tc>
        <w:tc>
          <w:tcPr>
            <w:tcW w:w="680" w:type="dxa"/>
          </w:tcPr>
          <w:p w:rsidR="00993942" w:rsidRDefault="00993942">
            <w:pPr>
              <w:pStyle w:val="ConsPlusNormal"/>
            </w:pPr>
          </w:p>
        </w:tc>
        <w:tc>
          <w:tcPr>
            <w:tcW w:w="680" w:type="dxa"/>
          </w:tcPr>
          <w:p w:rsidR="00993942" w:rsidRDefault="00993942">
            <w:pPr>
              <w:pStyle w:val="ConsPlusNormal"/>
            </w:pPr>
          </w:p>
        </w:tc>
        <w:tc>
          <w:tcPr>
            <w:tcW w:w="1871" w:type="dxa"/>
          </w:tcPr>
          <w:p w:rsidR="00993942" w:rsidRDefault="00993942">
            <w:pPr>
              <w:pStyle w:val="ConsPlusNormal"/>
            </w:pPr>
          </w:p>
        </w:tc>
      </w:tr>
      <w:tr w:rsidR="00993942">
        <w:tc>
          <w:tcPr>
            <w:tcW w:w="510" w:type="dxa"/>
          </w:tcPr>
          <w:p w:rsidR="00993942" w:rsidRDefault="00993942">
            <w:pPr>
              <w:pStyle w:val="ConsPlusNormal"/>
            </w:pPr>
          </w:p>
        </w:tc>
        <w:tc>
          <w:tcPr>
            <w:tcW w:w="3005" w:type="dxa"/>
          </w:tcPr>
          <w:p w:rsidR="00993942" w:rsidRDefault="00993942">
            <w:pPr>
              <w:pStyle w:val="ConsPlusNormal"/>
            </w:pPr>
            <w:r>
              <w:t>- участие в государственно-частном партнерстве</w:t>
            </w:r>
          </w:p>
        </w:tc>
        <w:tc>
          <w:tcPr>
            <w:tcW w:w="1587" w:type="dxa"/>
          </w:tcPr>
          <w:p w:rsidR="00993942" w:rsidRDefault="00993942">
            <w:pPr>
              <w:pStyle w:val="ConsPlusNormal"/>
            </w:pPr>
          </w:p>
        </w:tc>
        <w:tc>
          <w:tcPr>
            <w:tcW w:w="1134" w:type="dxa"/>
          </w:tcPr>
          <w:p w:rsidR="00993942" w:rsidRDefault="00993942">
            <w:pPr>
              <w:pStyle w:val="ConsPlusNormal"/>
            </w:pPr>
          </w:p>
        </w:tc>
        <w:tc>
          <w:tcPr>
            <w:tcW w:w="1020" w:type="dxa"/>
          </w:tcPr>
          <w:p w:rsidR="00993942" w:rsidRDefault="00993942">
            <w:pPr>
              <w:pStyle w:val="ConsPlusNormal"/>
            </w:pPr>
          </w:p>
        </w:tc>
        <w:tc>
          <w:tcPr>
            <w:tcW w:w="1134" w:type="dxa"/>
          </w:tcPr>
          <w:p w:rsidR="00993942" w:rsidRDefault="00993942">
            <w:pPr>
              <w:pStyle w:val="ConsPlusNormal"/>
            </w:pPr>
          </w:p>
        </w:tc>
        <w:tc>
          <w:tcPr>
            <w:tcW w:w="1020" w:type="dxa"/>
          </w:tcPr>
          <w:p w:rsidR="00993942" w:rsidRDefault="00993942">
            <w:pPr>
              <w:pStyle w:val="ConsPlusNormal"/>
            </w:pPr>
          </w:p>
        </w:tc>
        <w:tc>
          <w:tcPr>
            <w:tcW w:w="1020" w:type="dxa"/>
          </w:tcPr>
          <w:p w:rsidR="00993942" w:rsidRDefault="00993942">
            <w:pPr>
              <w:pStyle w:val="ConsPlusNormal"/>
            </w:pPr>
          </w:p>
        </w:tc>
        <w:tc>
          <w:tcPr>
            <w:tcW w:w="1020" w:type="dxa"/>
          </w:tcPr>
          <w:p w:rsidR="00993942" w:rsidRDefault="00993942">
            <w:pPr>
              <w:pStyle w:val="ConsPlusNormal"/>
            </w:pPr>
          </w:p>
        </w:tc>
        <w:tc>
          <w:tcPr>
            <w:tcW w:w="680" w:type="dxa"/>
          </w:tcPr>
          <w:p w:rsidR="00993942" w:rsidRDefault="00993942">
            <w:pPr>
              <w:pStyle w:val="ConsPlusNormal"/>
            </w:pPr>
          </w:p>
        </w:tc>
        <w:tc>
          <w:tcPr>
            <w:tcW w:w="680" w:type="dxa"/>
          </w:tcPr>
          <w:p w:rsidR="00993942" w:rsidRDefault="00993942">
            <w:pPr>
              <w:pStyle w:val="ConsPlusNormal"/>
            </w:pPr>
          </w:p>
        </w:tc>
        <w:tc>
          <w:tcPr>
            <w:tcW w:w="1871" w:type="dxa"/>
          </w:tcPr>
          <w:p w:rsidR="00993942" w:rsidRDefault="00993942">
            <w:pPr>
              <w:pStyle w:val="ConsPlusNormal"/>
            </w:pPr>
          </w:p>
        </w:tc>
      </w:tr>
    </w:tbl>
    <w:p w:rsidR="00993942" w:rsidRDefault="00993942">
      <w:pPr>
        <w:sectPr w:rsidR="00993942">
          <w:pgSz w:w="16838" w:h="11905" w:orient="landscape"/>
          <w:pgMar w:top="1701" w:right="1134" w:bottom="850" w:left="1134" w:header="0" w:footer="0" w:gutter="0"/>
          <w:cols w:space="720"/>
        </w:sectPr>
      </w:pPr>
    </w:p>
    <w:p w:rsidR="00993942" w:rsidRDefault="00993942">
      <w:pPr>
        <w:pStyle w:val="ConsPlusNormal"/>
      </w:pPr>
    </w:p>
    <w:p w:rsidR="00993942" w:rsidRDefault="00993942">
      <w:pPr>
        <w:pStyle w:val="ConsPlusNormal"/>
      </w:pPr>
    </w:p>
    <w:p w:rsidR="00993942" w:rsidRDefault="00993942">
      <w:pPr>
        <w:pStyle w:val="ConsPlusNormal"/>
        <w:jc w:val="right"/>
        <w:outlineLvl w:val="1"/>
      </w:pPr>
      <w:r>
        <w:t>Приложение 1</w:t>
      </w:r>
    </w:p>
    <w:p w:rsidR="00993942" w:rsidRDefault="00993942">
      <w:pPr>
        <w:pStyle w:val="ConsPlusNormal"/>
        <w:jc w:val="right"/>
      </w:pPr>
      <w:r>
        <w:t>к программе "Предоставление</w:t>
      </w:r>
    </w:p>
    <w:p w:rsidR="00993942" w:rsidRDefault="00993942">
      <w:pPr>
        <w:pStyle w:val="ConsPlusNormal"/>
        <w:jc w:val="right"/>
      </w:pPr>
      <w:r>
        <w:t>региональной поддержки</w:t>
      </w:r>
    </w:p>
    <w:p w:rsidR="00993942" w:rsidRDefault="00993942">
      <w:pPr>
        <w:pStyle w:val="ConsPlusNormal"/>
        <w:jc w:val="right"/>
      </w:pPr>
      <w:r>
        <w:t>молодым семьям на улучшение</w:t>
      </w:r>
    </w:p>
    <w:p w:rsidR="00993942" w:rsidRDefault="00993942">
      <w:pPr>
        <w:pStyle w:val="ConsPlusNormal"/>
        <w:jc w:val="right"/>
      </w:pPr>
      <w:r>
        <w:t>жилищных условий на территории</w:t>
      </w:r>
    </w:p>
    <w:p w:rsidR="00993942" w:rsidRDefault="00993942">
      <w:pPr>
        <w:pStyle w:val="ConsPlusNormal"/>
        <w:jc w:val="right"/>
      </w:pPr>
      <w:r>
        <w:t>городского округа Первоуральск</w:t>
      </w:r>
    </w:p>
    <w:p w:rsidR="00993942" w:rsidRDefault="00993942">
      <w:pPr>
        <w:pStyle w:val="ConsPlusNormal"/>
        <w:jc w:val="right"/>
      </w:pPr>
      <w:r>
        <w:t>на 2017 - 2023 годы"</w:t>
      </w:r>
    </w:p>
    <w:p w:rsidR="00993942" w:rsidRDefault="00993942">
      <w:pPr>
        <w:pStyle w:val="ConsPlusNormal"/>
      </w:pPr>
    </w:p>
    <w:p w:rsidR="00993942" w:rsidRDefault="00993942">
      <w:pPr>
        <w:pStyle w:val="ConsPlusTitle"/>
        <w:jc w:val="center"/>
      </w:pPr>
      <w:r>
        <w:t>ПОРЯДОК</w:t>
      </w:r>
    </w:p>
    <w:p w:rsidR="00993942" w:rsidRDefault="00993942">
      <w:pPr>
        <w:pStyle w:val="ConsPlusTitle"/>
        <w:jc w:val="center"/>
      </w:pPr>
      <w:r>
        <w:t>ФОРМИРОВАНИЯ СПИСКОВ МОЛОДЫХ СЕМЕЙ - УЧАСТНИКОВ</w:t>
      </w:r>
    </w:p>
    <w:p w:rsidR="00993942" w:rsidRDefault="00993942">
      <w:pPr>
        <w:pStyle w:val="ConsPlusTitle"/>
        <w:jc w:val="center"/>
      </w:pPr>
      <w:r>
        <w:t xml:space="preserve">ПОДПРОГРАММЫ 5, </w:t>
      </w:r>
      <w:proofErr w:type="gramStart"/>
      <w:r>
        <w:t>ИЗЪЯВИВШИХ</w:t>
      </w:r>
      <w:proofErr w:type="gramEnd"/>
      <w:r>
        <w:t xml:space="preserve"> ЖЕЛАНИЕ ПОЛУЧИТЬ</w:t>
      </w:r>
    </w:p>
    <w:p w:rsidR="00993942" w:rsidRDefault="00993942">
      <w:pPr>
        <w:pStyle w:val="ConsPlusTitle"/>
        <w:jc w:val="center"/>
      </w:pPr>
      <w:r>
        <w:t>РЕГИОНАЛЬНУЮ СОЦИАЛЬНУЮ ВЫПЛАТУ</w:t>
      </w:r>
    </w:p>
    <w:p w:rsidR="00993942" w:rsidRDefault="00993942">
      <w:pPr>
        <w:pStyle w:val="ConsPlusTitle"/>
        <w:jc w:val="center"/>
      </w:pPr>
      <w:r>
        <w:t>ПО ГОРОДСКОМУ ОКРУГУ ПЕРВОУРАЛЬСК</w:t>
      </w:r>
    </w:p>
    <w:p w:rsidR="00993942" w:rsidRDefault="00993942">
      <w:pPr>
        <w:pStyle w:val="ConsPlusNormal"/>
      </w:pPr>
    </w:p>
    <w:p w:rsidR="00993942" w:rsidRDefault="00993942">
      <w:pPr>
        <w:pStyle w:val="ConsPlusNormal"/>
        <w:ind w:firstLine="540"/>
        <w:jc w:val="both"/>
      </w:pPr>
      <w:proofErr w:type="gramStart"/>
      <w:r>
        <w:t>Список молодых семей, изъявивших желание получить региональную социальную выплату по городскому округу Первоуральск, формируется из числа молодых семей, признанных и являющихся на момент подачи заявления на участие в подпрограмме "Предоставление региональной поддержки молодым семьям на улучшение жилищных условий" (далее - Подпрограмма) участниками подпрограммы "Обеспечение жильем молодых семей" федеральной целевой программы "Жилище" на 2011 - 2015 годы или "Обеспечение жильем молодых семей" федеральной</w:t>
      </w:r>
      <w:proofErr w:type="gramEnd"/>
      <w:r>
        <w:t xml:space="preserve"> целевой программы "Жилище" на 2015 - 2020 или основного мероприятия "Обеспечение жильем молодых семей" государственной </w:t>
      </w:r>
      <w:hyperlink r:id="rId3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p>
    <w:p w:rsidR="00993942" w:rsidRDefault="00993942">
      <w:pPr>
        <w:pStyle w:val="ConsPlusNormal"/>
        <w:spacing w:before="220"/>
        <w:ind w:firstLine="540"/>
        <w:jc w:val="both"/>
      </w:pPr>
      <w:r>
        <w:t>Заявления от молодых семей на участие в Подпрограмме 5 принимаются Администрацией городского округа Первоуральск с момента вступления в действие Подпрограммы и до 01 марта 2022 года.</w:t>
      </w:r>
    </w:p>
    <w:p w:rsidR="00993942" w:rsidRDefault="00993942">
      <w:pPr>
        <w:pStyle w:val="ConsPlusNormal"/>
        <w:spacing w:before="220"/>
        <w:ind w:firstLine="540"/>
        <w:jc w:val="both"/>
      </w:pPr>
      <w:proofErr w:type="gramStart"/>
      <w:r>
        <w:t xml:space="preserve">Администрация городского округа Первоуральск ежегодно в срок до 30 января года, в котором будут предоставляться субсидии на предоставление региональных социальных выплат молодым семьям на улучшение жилищных условий, осуществляют формирование </w:t>
      </w:r>
      <w:hyperlink w:anchor="P564" w:history="1">
        <w:r>
          <w:rPr>
            <w:color w:val="0000FF"/>
          </w:rPr>
          <w:t>списка</w:t>
        </w:r>
      </w:hyperlink>
      <w:r>
        <w:t xml:space="preserve"> молодых семей - участников Подпрограммы 5, изъявивших желание получить региональную социальную выплату по муниципальному образованию в Свердловской области по форме согласно приложению 1 к настоящему Порядку.</w:t>
      </w:r>
      <w:proofErr w:type="gramEnd"/>
    </w:p>
    <w:p w:rsidR="00993942" w:rsidRDefault="00993942">
      <w:pPr>
        <w:pStyle w:val="ConsPlusNormal"/>
        <w:spacing w:before="220"/>
        <w:ind w:firstLine="540"/>
        <w:jc w:val="both"/>
      </w:pPr>
      <w:proofErr w:type="gramStart"/>
      <w:r>
        <w:t>Список молодых семей - участников Подпрограммы 5, изъявивших желание получить региональную социальную выплату, по городскому округу Первоуральск формируется в хронологической последовательности по дате постановки на учет молодой семьи в качестве нуждающейся в улучшении жилищных условий, утверждается постановлением Администрации городского округа Первоуральск и направляется в Министерство образования и молодежной политики Свердловской области (далее - Министерство) в составе заявки на отбор муниципальных образований в</w:t>
      </w:r>
      <w:proofErr w:type="gramEnd"/>
      <w:r>
        <w:t xml:space="preserve"> Свердловской области, бюджетам которых могут быть предоставлены субсидии на предоставление региональных социальных выплат молодым семьям на улучшение жилищных условий.</w:t>
      </w:r>
    </w:p>
    <w:p w:rsidR="00993942" w:rsidRDefault="00993942">
      <w:pPr>
        <w:pStyle w:val="ConsPlusNormal"/>
        <w:spacing w:before="220"/>
        <w:ind w:firstLine="540"/>
        <w:jc w:val="both"/>
      </w:pPr>
      <w:proofErr w:type="gramStart"/>
      <w:r>
        <w:t xml:space="preserve">Уведомление о внесении изменений в список молодых семей - участников Подпрограммы 5, изъявивших желание получить региональную социальную выплату, по городскому округу Первоуральск с указанием причин внесения изменений и измененный список направляются в Министерство в течение 10 дней после принятия решения о внесении изменений в список </w:t>
      </w:r>
      <w:r>
        <w:lastRenderedPageBreak/>
        <w:t>молодых семей - участников Подпрограммы 5, изъявивших желание получить региональную социальную выплату, по городскому округу Первоуральск.</w:t>
      </w:r>
      <w:proofErr w:type="gramEnd"/>
    </w:p>
    <w:p w:rsidR="00993942" w:rsidRDefault="00993942">
      <w:pPr>
        <w:pStyle w:val="ConsPlusNormal"/>
        <w:spacing w:before="220"/>
        <w:ind w:firstLine="540"/>
        <w:jc w:val="both"/>
      </w:pPr>
      <w:proofErr w:type="gramStart"/>
      <w:r>
        <w:t>Жилищный отдел предоставляет документы для внесения изменений в сводный список молодых семей - участников Подпрограммы 5, изъявивших желание получить региональную социальную выплату, не чаще одного раза в месяц, в случае возникновения более одного основания для внесения изменений в списки документы представляются в течение первых 5 рабочих дней месяца, следующего за месяцем, в котором было принято решение о внесении изменений.</w:t>
      </w:r>
      <w:proofErr w:type="gramEnd"/>
    </w:p>
    <w:p w:rsidR="00993942" w:rsidRDefault="00993942">
      <w:pPr>
        <w:pStyle w:val="ConsPlusNormal"/>
        <w:spacing w:before="220"/>
        <w:ind w:firstLine="540"/>
        <w:jc w:val="both"/>
      </w:pPr>
      <w:proofErr w:type="gramStart"/>
      <w:r>
        <w:t>Жилищный отдел доводит до сведения молодых семей - участников Подпрограммы 5 по городскому округу Первоуральск в планируемом году решение Министерства о включении их в список молодых семей - получателей региональной социальной выплаты в соответствующем году в течение 5 рабочих дней после получения выписки из списка молодых семей получателей региональной социальной выплаты в планируемом году.</w:t>
      </w:r>
      <w:proofErr w:type="gramEnd"/>
    </w:p>
    <w:p w:rsidR="00993942" w:rsidRDefault="00993942">
      <w:pPr>
        <w:pStyle w:val="ConsPlusNormal"/>
        <w:spacing w:before="220"/>
        <w:ind w:firstLine="540"/>
        <w:jc w:val="both"/>
      </w:pPr>
      <w:r>
        <w:t>Администрация городского округа Первоуральск представляет документы для внесения изменений в список молодых семей получателей региональной социальной выплаты после возникновения причин для внесения изменений в течение 5 рабочих дней с момента выявления причин.</w:t>
      </w:r>
    </w:p>
    <w:p w:rsidR="00993942" w:rsidRDefault="00993942">
      <w:pPr>
        <w:pStyle w:val="ConsPlusNormal"/>
        <w:spacing w:before="220"/>
        <w:ind w:firstLine="540"/>
        <w:jc w:val="both"/>
      </w:pPr>
      <w:r>
        <w:t>Основаниями для внесения изменений в список молодых семей - участников Подпрограммы 5, изъявивших желание получить региональную социальную выплату, по городскому округу Первоуральск являются:</w:t>
      </w:r>
    </w:p>
    <w:p w:rsidR="00993942" w:rsidRDefault="00993942">
      <w:pPr>
        <w:pStyle w:val="ConsPlusNormal"/>
        <w:spacing w:before="220"/>
        <w:ind w:firstLine="540"/>
        <w:jc w:val="both"/>
      </w:pPr>
      <w:r>
        <w:t>1) личное заявление молодой семьи об отказе от получения региональной социальной выплаты в конкретном году либо заявление об отказе от участия в подпрограмме 5. Заявления от молодых семей составляются в произвольной форме, подписываются обоими супругами (либо одним заявителем в случае неполной семьи);</w:t>
      </w:r>
    </w:p>
    <w:p w:rsidR="00993942" w:rsidRDefault="009939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942">
        <w:trPr>
          <w:jc w:val="center"/>
        </w:trPr>
        <w:tc>
          <w:tcPr>
            <w:tcW w:w="9294" w:type="dxa"/>
            <w:tcBorders>
              <w:top w:val="nil"/>
              <w:left w:val="single" w:sz="24" w:space="0" w:color="CED3F1"/>
              <w:bottom w:val="nil"/>
              <w:right w:val="single" w:sz="24" w:space="0" w:color="F4F3F8"/>
            </w:tcBorders>
            <w:shd w:val="clear" w:color="auto" w:fill="F4F3F8"/>
          </w:tcPr>
          <w:p w:rsidR="00993942" w:rsidRDefault="00993942">
            <w:pPr>
              <w:pStyle w:val="ConsPlusNormal"/>
              <w:jc w:val="both"/>
            </w:pPr>
            <w:proofErr w:type="spellStart"/>
            <w:r>
              <w:rPr>
                <w:color w:val="392C69"/>
              </w:rPr>
              <w:t>КонсультантПлюс</w:t>
            </w:r>
            <w:proofErr w:type="spellEnd"/>
            <w:r>
              <w:rPr>
                <w:color w:val="392C69"/>
              </w:rPr>
              <w:t>: примечание.</w:t>
            </w:r>
          </w:p>
          <w:p w:rsidR="00993942" w:rsidRDefault="00993942">
            <w:pPr>
              <w:pStyle w:val="ConsPlusNormal"/>
              <w:jc w:val="both"/>
            </w:pPr>
            <w:r>
              <w:rPr>
                <w:color w:val="392C69"/>
              </w:rPr>
              <w:t>В официальном тексте документа, видимо, допущена опечатка: имеется в виду подпункт 5 пункта 3 раздела 1 данной программы.</w:t>
            </w:r>
          </w:p>
        </w:tc>
      </w:tr>
    </w:tbl>
    <w:p w:rsidR="00993942" w:rsidRDefault="00993942">
      <w:pPr>
        <w:pStyle w:val="ConsPlusNormal"/>
        <w:spacing w:before="280"/>
        <w:ind w:firstLine="540"/>
        <w:jc w:val="both"/>
      </w:pPr>
      <w:r>
        <w:t xml:space="preserve">2) снятие молодой семьи с учета нуждающихся в жилых помещениях, за исключением случаев использования социальной выплаты на цель, предусмотренную </w:t>
      </w:r>
      <w:hyperlink w:anchor="P91" w:history="1">
        <w:r>
          <w:rPr>
            <w:color w:val="0000FF"/>
          </w:rPr>
          <w:t>пунктом 5 раздела 1</w:t>
        </w:r>
      </w:hyperlink>
      <w:r>
        <w:t xml:space="preserve"> муниципальной программы;</w:t>
      </w:r>
    </w:p>
    <w:p w:rsidR="00993942" w:rsidRDefault="00993942">
      <w:pPr>
        <w:pStyle w:val="ConsPlusNormal"/>
        <w:spacing w:before="220"/>
        <w:ind w:firstLine="540"/>
        <w:jc w:val="both"/>
      </w:pPr>
      <w:r>
        <w:t>3) получение молодой семьей в установленном порядке от органа государственной власти и (или) органа местного самоуправления муниципального образования в Свердловской области бюджетных средств на приобретение или строительство жилого помещения;</w:t>
      </w:r>
    </w:p>
    <w:p w:rsidR="00993942" w:rsidRDefault="00993942">
      <w:pPr>
        <w:pStyle w:val="ConsPlusNormal"/>
        <w:spacing w:before="220"/>
        <w:ind w:firstLine="540"/>
        <w:jc w:val="both"/>
      </w:pPr>
      <w:r>
        <w:t>4) изменение объемов средств областного или местного бюджетов, предусмотренных на реализацию Подпрограммы 5;</w:t>
      </w:r>
    </w:p>
    <w:p w:rsidR="00993942" w:rsidRDefault="00993942">
      <w:pPr>
        <w:pStyle w:val="ConsPlusNormal"/>
        <w:spacing w:before="220"/>
        <w:ind w:firstLine="540"/>
        <w:jc w:val="both"/>
      </w:pPr>
      <w:r>
        <w:t>5) изменение средней рыночной стоимости одного квадратного метра общей площади жилья на территории муниципального образования в Свердловской области, используемой для расчета региональной социальной выплаты. Установленный размер средней рыночной стоимости является существенным показателем при расчете размера региональной социальной выплаты, предоставляемой молодой семье;</w:t>
      </w:r>
    </w:p>
    <w:p w:rsidR="00993942" w:rsidRDefault="00993942">
      <w:pPr>
        <w:pStyle w:val="ConsPlusNormal"/>
        <w:spacing w:before="220"/>
        <w:ind w:firstLine="540"/>
        <w:jc w:val="both"/>
      </w:pPr>
      <w:r>
        <w:t xml:space="preserve">6) изменение численного состава молодой семьи - участницы Подпрограммы 5 в случае рождения, усыновления, развода, брака, смерти. Для внесения изменений в численный состав семьи молодая семья обязательно подает заявление с указанием причины изменений, </w:t>
      </w:r>
      <w:r>
        <w:lastRenderedPageBreak/>
        <w:t>представляет документ, удостоверяющий факт рождения, усыновления, развода, брака, смерти;</w:t>
      </w:r>
    </w:p>
    <w:p w:rsidR="00993942" w:rsidRDefault="00993942">
      <w:pPr>
        <w:pStyle w:val="ConsPlusNormal"/>
        <w:spacing w:before="220"/>
        <w:ind w:firstLine="540"/>
        <w:jc w:val="both"/>
      </w:pPr>
      <w:r>
        <w:t>7) изменение очередности по списку молодых семей - участников Подпрограммы 5 в случае добавления молодых семей в хронологической последовательности по дате постановки на учет в качестве нуждающихся в улучшении жилищных условий;</w:t>
      </w:r>
    </w:p>
    <w:p w:rsidR="00993942" w:rsidRDefault="00993942">
      <w:pPr>
        <w:pStyle w:val="ConsPlusNormal"/>
        <w:spacing w:before="220"/>
        <w:ind w:firstLine="540"/>
        <w:jc w:val="both"/>
      </w:pPr>
      <w:r>
        <w:t>8) несоответствие молодой семьи условиям участия в подпрограмме 5;</w:t>
      </w:r>
    </w:p>
    <w:p w:rsidR="00993942" w:rsidRDefault="00993942">
      <w:pPr>
        <w:pStyle w:val="ConsPlusNormal"/>
        <w:spacing w:before="220"/>
        <w:ind w:firstLine="540"/>
        <w:jc w:val="both"/>
      </w:pPr>
      <w:r>
        <w:t>9) изменение реквизитов документов, удостоверяющих личность членов молодой семьи;</w:t>
      </w:r>
    </w:p>
    <w:p w:rsidR="00993942" w:rsidRDefault="00993942">
      <w:pPr>
        <w:pStyle w:val="ConsPlusNormal"/>
        <w:spacing w:before="220"/>
        <w:ind w:firstLine="540"/>
        <w:jc w:val="both"/>
      </w:pPr>
      <w:r>
        <w:t>10) решение суда, содержащее требования о внесении изменений в списки;</w:t>
      </w:r>
    </w:p>
    <w:p w:rsidR="00993942" w:rsidRDefault="00993942">
      <w:pPr>
        <w:pStyle w:val="ConsPlusNormal"/>
        <w:spacing w:before="220"/>
        <w:ind w:firstLine="540"/>
        <w:jc w:val="both"/>
      </w:pPr>
      <w:r>
        <w:t>11) изменение основной суммы долга и процентов по ипотечным жилищным кредитам или займам.</w:t>
      </w:r>
    </w:p>
    <w:p w:rsidR="00993942" w:rsidRDefault="00993942">
      <w:pPr>
        <w:pStyle w:val="ConsPlusNormal"/>
        <w:spacing w:before="220"/>
        <w:ind w:firstLine="540"/>
        <w:jc w:val="both"/>
      </w:pPr>
      <w:r>
        <w:t>Жилищный отдел в соответствии с действующим законодательством несет ответственность за составление списков молодых семей - участников Подпрограммы 5, изъявивших желание получить региональную социальную выплату, по городскому округу Первоуральск.</w:t>
      </w:r>
    </w:p>
    <w:p w:rsidR="00993942" w:rsidRDefault="00993942">
      <w:pPr>
        <w:pStyle w:val="ConsPlusNormal"/>
        <w:spacing w:before="220"/>
        <w:ind w:firstLine="540"/>
        <w:jc w:val="both"/>
      </w:pPr>
      <w:r>
        <w:t>Для внесения изменений в списки в Министерство представляются следующие документы:</w:t>
      </w:r>
    </w:p>
    <w:p w:rsidR="00993942" w:rsidRDefault="00993942">
      <w:pPr>
        <w:pStyle w:val="ConsPlusNormal"/>
        <w:spacing w:before="220"/>
        <w:ind w:firstLine="540"/>
        <w:jc w:val="both"/>
      </w:pPr>
      <w:r>
        <w:t xml:space="preserve">1) уведомление о внесении изменений в соответствующий список. В тексте уведомления указываются причины внесения изменений в списки. </w:t>
      </w:r>
      <w:hyperlink r:id="rId36" w:history="1">
        <w:proofErr w:type="gramStart"/>
        <w:r>
          <w:rPr>
            <w:color w:val="0000FF"/>
          </w:rPr>
          <w:t>Уведомление</w:t>
        </w:r>
      </w:hyperlink>
      <w:r>
        <w:t xml:space="preserve"> Администрации городского округа Первоуральск составляется по форме согласно приложению 4 к Порядку формирования списков молодых семей - участников подпрограммы 5, изъявивших желание получить региональную социальную выплату по муниципальному образованию, расположенному на территории Свердловской области, сводного списка молодых семей подпрограммы 5, изъявивших желание получить социальную выплату по Свердловской области, и списка молодых семей - получателей региональной социальной выплаты по Свердловской области государственной</w:t>
      </w:r>
      <w:proofErr w:type="gramEnd"/>
      <w:r>
        <w:t xml:space="preserve"> программы Свердловской области "Реализация молодежной политики и патриотического воспитания граждан в Свердловской области до 2024 года";</w:t>
      </w:r>
    </w:p>
    <w:p w:rsidR="00993942" w:rsidRDefault="00993942">
      <w:pPr>
        <w:pStyle w:val="ConsPlusNormal"/>
        <w:spacing w:before="220"/>
        <w:ind w:firstLine="540"/>
        <w:jc w:val="both"/>
      </w:pPr>
      <w:r>
        <w:t>2) копию решения Постановления Администрации городского округа Первоуральск об утверждении соответствующего решения о внесении изменений в списки;</w:t>
      </w:r>
    </w:p>
    <w:p w:rsidR="00993942" w:rsidRDefault="00993942" w:rsidP="00993942">
      <w:pPr>
        <w:pStyle w:val="ConsPlusNormal"/>
        <w:spacing w:before="220"/>
        <w:ind w:firstLine="540"/>
        <w:jc w:val="both"/>
      </w:pPr>
      <w:r>
        <w:t xml:space="preserve">3) список молодых семей - участников подпрограммы 5, изъявивших желание получить региональную социальную выплату по городскому округу Первоуральск. Список предоставляется на бумажном и электронном </w:t>
      </w:r>
      <w:proofErr w:type="gramStart"/>
      <w:r>
        <w:t>носителях</w:t>
      </w:r>
      <w:proofErr w:type="gramEnd"/>
      <w:r>
        <w:t xml:space="preserve"> (диски, </w:t>
      </w:r>
      <w:proofErr w:type="spellStart"/>
      <w:r>
        <w:t>флеш</w:t>
      </w:r>
      <w:proofErr w:type="spellEnd"/>
      <w:r>
        <w:t xml:space="preserve">-накопители) в формате текстового редактора </w:t>
      </w:r>
      <w:proofErr w:type="spellStart"/>
      <w:r>
        <w:t>Word</w:t>
      </w:r>
      <w:proofErr w:type="spellEnd"/>
      <w:r>
        <w:t>. Список должен быть прошит, пронумерован и скреплен печатью администрации городского округа Первоуральск.</w:t>
      </w:r>
    </w:p>
    <w:p w:rsidR="00993942" w:rsidRDefault="00993942">
      <w:pPr>
        <w:pStyle w:val="ConsPlusNormal"/>
      </w:pPr>
    </w:p>
    <w:p w:rsidR="00993942" w:rsidRDefault="00993942">
      <w:pPr>
        <w:pStyle w:val="ConsPlusNormal"/>
        <w:jc w:val="right"/>
        <w:outlineLvl w:val="2"/>
      </w:pPr>
      <w:r>
        <w:t>Форма</w:t>
      </w:r>
    </w:p>
    <w:p w:rsidR="00993942" w:rsidRDefault="00993942">
      <w:pPr>
        <w:pStyle w:val="ConsPlusNormal"/>
      </w:pPr>
    </w:p>
    <w:p w:rsidR="00993942" w:rsidRDefault="00993942">
      <w:pPr>
        <w:pStyle w:val="ConsPlusNormal"/>
        <w:jc w:val="right"/>
      </w:pPr>
      <w:r>
        <w:t>Приложение 1</w:t>
      </w:r>
    </w:p>
    <w:p w:rsidR="00993942" w:rsidRDefault="00993942">
      <w:pPr>
        <w:pStyle w:val="ConsPlusNormal"/>
        <w:jc w:val="right"/>
      </w:pPr>
      <w:r>
        <w:t>к Порядку формирования</w:t>
      </w:r>
    </w:p>
    <w:p w:rsidR="00993942" w:rsidRDefault="00993942">
      <w:pPr>
        <w:pStyle w:val="ConsPlusNormal"/>
        <w:jc w:val="right"/>
      </w:pPr>
      <w:r>
        <w:t>списков молодых семей -</w:t>
      </w:r>
    </w:p>
    <w:p w:rsidR="00993942" w:rsidRDefault="00993942">
      <w:pPr>
        <w:pStyle w:val="ConsPlusNormal"/>
        <w:jc w:val="right"/>
      </w:pPr>
      <w:r>
        <w:t>участников подпрограммы,</w:t>
      </w:r>
    </w:p>
    <w:p w:rsidR="00993942" w:rsidRDefault="00993942">
      <w:pPr>
        <w:pStyle w:val="ConsPlusNormal"/>
        <w:jc w:val="right"/>
      </w:pPr>
      <w:proofErr w:type="gramStart"/>
      <w:r>
        <w:t>изъявивших</w:t>
      </w:r>
      <w:proofErr w:type="gramEnd"/>
      <w:r>
        <w:t xml:space="preserve"> желание получить</w:t>
      </w:r>
    </w:p>
    <w:p w:rsidR="00993942" w:rsidRDefault="00993942">
      <w:pPr>
        <w:pStyle w:val="ConsPlusNormal"/>
        <w:jc w:val="right"/>
      </w:pPr>
      <w:r>
        <w:t>региональную социальную выплату</w:t>
      </w:r>
    </w:p>
    <w:p w:rsidR="00993942" w:rsidRDefault="00993942">
      <w:pPr>
        <w:pStyle w:val="ConsPlusNormal"/>
        <w:jc w:val="right"/>
      </w:pPr>
      <w:r>
        <w:t>по городскому округу Первоуральск</w:t>
      </w:r>
    </w:p>
    <w:p w:rsidR="00993942" w:rsidRDefault="00993942">
      <w:pPr>
        <w:pStyle w:val="ConsPlusNormal"/>
      </w:pPr>
    </w:p>
    <w:p w:rsidR="00993942" w:rsidRDefault="00993942">
      <w:pPr>
        <w:pStyle w:val="ConsPlusNormal"/>
        <w:jc w:val="center"/>
      </w:pPr>
      <w:bookmarkStart w:id="3" w:name="P564"/>
      <w:bookmarkEnd w:id="3"/>
      <w:r>
        <w:t>СПИСОК</w:t>
      </w:r>
    </w:p>
    <w:p w:rsidR="00993942" w:rsidRDefault="00993942">
      <w:pPr>
        <w:pStyle w:val="ConsPlusNormal"/>
        <w:jc w:val="center"/>
      </w:pPr>
      <w:r>
        <w:t>МОЛОДЫХ СЕМЕЙ - УЧАСТНИКОВ ПОДПРОГРАММЫ,</w:t>
      </w:r>
    </w:p>
    <w:p w:rsidR="00993942" w:rsidRDefault="00993942">
      <w:pPr>
        <w:pStyle w:val="ConsPlusNormal"/>
        <w:jc w:val="center"/>
      </w:pPr>
      <w:proofErr w:type="gramStart"/>
      <w:r>
        <w:t>ИЗЪЯВИВШИХ</w:t>
      </w:r>
      <w:proofErr w:type="gramEnd"/>
      <w:r>
        <w:t xml:space="preserve"> ЖЕЛАНИЕ ПОЛУЧИТЬ РЕГИОНАЛЬНУЮ СОЦИАЛЬНУЮ ВЫПЛАТУ</w:t>
      </w:r>
    </w:p>
    <w:p w:rsidR="00993942" w:rsidRDefault="00993942">
      <w:pPr>
        <w:pStyle w:val="ConsPlusNormal"/>
        <w:jc w:val="center"/>
      </w:pPr>
      <w:r>
        <w:t>ПО ___________________________________________________</w:t>
      </w:r>
    </w:p>
    <w:p w:rsidR="00993942" w:rsidRDefault="00993942">
      <w:pPr>
        <w:pStyle w:val="ConsPlusNormal"/>
      </w:pPr>
    </w:p>
    <w:p w:rsidR="00993942" w:rsidRDefault="00993942">
      <w:pPr>
        <w:sectPr w:rsidR="0099394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361"/>
        <w:gridCol w:w="907"/>
        <w:gridCol w:w="850"/>
        <w:gridCol w:w="1757"/>
        <w:gridCol w:w="1247"/>
        <w:gridCol w:w="850"/>
        <w:gridCol w:w="964"/>
        <w:gridCol w:w="1701"/>
        <w:gridCol w:w="1304"/>
        <w:gridCol w:w="1417"/>
        <w:gridCol w:w="1814"/>
      </w:tblGrid>
      <w:tr w:rsidR="00993942">
        <w:tc>
          <w:tcPr>
            <w:tcW w:w="1984" w:type="dxa"/>
            <w:vMerge w:val="restart"/>
          </w:tcPr>
          <w:p w:rsidR="00993942" w:rsidRDefault="00993942">
            <w:pPr>
              <w:pStyle w:val="ConsPlusNormal"/>
            </w:pPr>
            <w:r>
              <w:lastRenderedPageBreak/>
              <w:t xml:space="preserve">(наименование муниципального образования) N </w:t>
            </w:r>
            <w:proofErr w:type="gramStart"/>
            <w:r>
              <w:t>п</w:t>
            </w:r>
            <w:proofErr w:type="gramEnd"/>
            <w:r>
              <w:t>/п</w:t>
            </w:r>
          </w:p>
        </w:tc>
        <w:tc>
          <w:tcPr>
            <w:tcW w:w="7936" w:type="dxa"/>
            <w:gridSpan w:val="7"/>
          </w:tcPr>
          <w:p w:rsidR="00993942" w:rsidRDefault="00993942">
            <w:pPr>
              <w:pStyle w:val="ConsPlusNormal"/>
            </w:pPr>
            <w:r>
              <w:t>Данные о членах молодой семьи</w:t>
            </w:r>
          </w:p>
        </w:tc>
        <w:tc>
          <w:tcPr>
            <w:tcW w:w="1701" w:type="dxa"/>
            <w:vMerge w:val="restart"/>
          </w:tcPr>
          <w:p w:rsidR="00993942" w:rsidRDefault="00993942">
            <w:pPr>
              <w:pStyle w:val="ConsPlusNormal"/>
            </w:pPr>
            <w:r>
              <w:t>Дата постановки на учет молодой семьи в качестве нуждающейся в улучшении жилищных условий</w:t>
            </w:r>
          </w:p>
        </w:tc>
        <w:tc>
          <w:tcPr>
            <w:tcW w:w="1304" w:type="dxa"/>
            <w:vMerge w:val="restart"/>
          </w:tcPr>
          <w:p w:rsidR="00993942" w:rsidRDefault="00993942">
            <w:pPr>
              <w:pStyle w:val="ConsPlusNormal"/>
            </w:pPr>
            <w:r>
              <w:t>Стоимость 1 кв. м (рублей)</w:t>
            </w:r>
          </w:p>
        </w:tc>
        <w:tc>
          <w:tcPr>
            <w:tcW w:w="1417" w:type="dxa"/>
            <w:vMerge w:val="restart"/>
          </w:tcPr>
          <w:p w:rsidR="00993942" w:rsidRDefault="00993942">
            <w:pPr>
              <w:pStyle w:val="ConsPlusNormal"/>
            </w:pPr>
            <w:r>
              <w:t>Размер общей площади жилого помещения на семью (кв. м)</w:t>
            </w:r>
          </w:p>
        </w:tc>
        <w:tc>
          <w:tcPr>
            <w:tcW w:w="1814" w:type="dxa"/>
          </w:tcPr>
          <w:p w:rsidR="00993942" w:rsidRDefault="00993942">
            <w:pPr>
              <w:pStyle w:val="ConsPlusNormal"/>
            </w:pPr>
            <w:r>
              <w:t>Расчетная стоимость жилья</w:t>
            </w:r>
          </w:p>
        </w:tc>
      </w:tr>
      <w:tr w:rsidR="00993942">
        <w:tc>
          <w:tcPr>
            <w:tcW w:w="1984" w:type="dxa"/>
            <w:vMerge/>
          </w:tcPr>
          <w:p w:rsidR="00993942" w:rsidRDefault="00993942"/>
        </w:tc>
        <w:tc>
          <w:tcPr>
            <w:tcW w:w="1361" w:type="dxa"/>
            <w:vMerge w:val="restart"/>
          </w:tcPr>
          <w:p w:rsidR="00993942" w:rsidRDefault="00993942">
            <w:pPr>
              <w:pStyle w:val="ConsPlusNormal"/>
            </w:pPr>
            <w:r>
              <w:t>количество членов семьи (человек)</w:t>
            </w:r>
          </w:p>
        </w:tc>
        <w:tc>
          <w:tcPr>
            <w:tcW w:w="907" w:type="dxa"/>
            <w:vMerge w:val="restart"/>
          </w:tcPr>
          <w:p w:rsidR="00993942" w:rsidRDefault="00993942">
            <w:pPr>
              <w:pStyle w:val="ConsPlusNormal"/>
            </w:pPr>
            <w:r>
              <w:t>Ф.И.О.</w:t>
            </w:r>
          </w:p>
        </w:tc>
        <w:tc>
          <w:tcPr>
            <w:tcW w:w="2607" w:type="dxa"/>
            <w:gridSpan w:val="2"/>
          </w:tcPr>
          <w:p w:rsidR="00993942" w:rsidRDefault="00993942">
            <w:pPr>
              <w:pStyle w:val="ConsPlusNormal"/>
            </w:pPr>
            <w:r>
              <w:t>паспорт гражданина Российской Федерации или свидетельство о рождении несовершеннолетнего, не достигшего 14 лет</w:t>
            </w:r>
          </w:p>
        </w:tc>
        <w:tc>
          <w:tcPr>
            <w:tcW w:w="1247" w:type="dxa"/>
            <w:vMerge w:val="restart"/>
          </w:tcPr>
          <w:p w:rsidR="00993942" w:rsidRDefault="00993942">
            <w:pPr>
              <w:pStyle w:val="ConsPlusNormal"/>
            </w:pPr>
            <w:r>
              <w:t>число, месяц, год рождения</w:t>
            </w:r>
          </w:p>
        </w:tc>
        <w:tc>
          <w:tcPr>
            <w:tcW w:w="1814" w:type="dxa"/>
            <w:gridSpan w:val="2"/>
          </w:tcPr>
          <w:p w:rsidR="00993942" w:rsidRDefault="00993942">
            <w:pPr>
              <w:pStyle w:val="ConsPlusNormal"/>
            </w:pPr>
            <w:r>
              <w:t>свидетельство о браке</w:t>
            </w:r>
          </w:p>
        </w:tc>
        <w:tc>
          <w:tcPr>
            <w:tcW w:w="1701" w:type="dxa"/>
            <w:vMerge/>
          </w:tcPr>
          <w:p w:rsidR="00993942" w:rsidRDefault="00993942"/>
        </w:tc>
        <w:tc>
          <w:tcPr>
            <w:tcW w:w="1304" w:type="dxa"/>
            <w:vMerge/>
          </w:tcPr>
          <w:p w:rsidR="00993942" w:rsidRDefault="00993942"/>
        </w:tc>
        <w:tc>
          <w:tcPr>
            <w:tcW w:w="1417" w:type="dxa"/>
            <w:vMerge/>
          </w:tcPr>
          <w:p w:rsidR="00993942" w:rsidRDefault="00993942"/>
        </w:tc>
        <w:tc>
          <w:tcPr>
            <w:tcW w:w="1814" w:type="dxa"/>
            <w:vMerge w:val="restart"/>
          </w:tcPr>
          <w:p w:rsidR="00993942" w:rsidRDefault="00993942">
            <w:pPr>
              <w:pStyle w:val="ConsPlusNormal"/>
            </w:pPr>
            <w:r>
              <w:t>В случае наличия ипотечного кредита (займа) дополнительно указать сумму остатка задолженности основной суммы долга и процентов по ипотечному жилищному кредиту (займу) (рублей)</w:t>
            </w:r>
          </w:p>
        </w:tc>
      </w:tr>
      <w:tr w:rsidR="00993942">
        <w:tc>
          <w:tcPr>
            <w:tcW w:w="1984" w:type="dxa"/>
            <w:vMerge/>
          </w:tcPr>
          <w:p w:rsidR="00993942" w:rsidRDefault="00993942"/>
        </w:tc>
        <w:tc>
          <w:tcPr>
            <w:tcW w:w="1361" w:type="dxa"/>
            <w:vMerge/>
          </w:tcPr>
          <w:p w:rsidR="00993942" w:rsidRDefault="00993942"/>
        </w:tc>
        <w:tc>
          <w:tcPr>
            <w:tcW w:w="907" w:type="dxa"/>
            <w:vMerge/>
          </w:tcPr>
          <w:p w:rsidR="00993942" w:rsidRDefault="00993942"/>
        </w:tc>
        <w:tc>
          <w:tcPr>
            <w:tcW w:w="850" w:type="dxa"/>
          </w:tcPr>
          <w:p w:rsidR="00993942" w:rsidRDefault="00993942">
            <w:pPr>
              <w:pStyle w:val="ConsPlusNormal"/>
            </w:pPr>
            <w:r>
              <w:t>серия, номер</w:t>
            </w:r>
          </w:p>
        </w:tc>
        <w:tc>
          <w:tcPr>
            <w:tcW w:w="1757" w:type="dxa"/>
          </w:tcPr>
          <w:p w:rsidR="00993942" w:rsidRDefault="00993942">
            <w:pPr>
              <w:pStyle w:val="ConsPlusNormal"/>
            </w:pPr>
            <w:r>
              <w:t>кем, когда выда</w:t>
            </w:r>
            <w:proofErr w:type="gramStart"/>
            <w:r>
              <w:t>н(</w:t>
            </w:r>
            <w:proofErr w:type="gramEnd"/>
            <w:r>
              <w:t>о)</w:t>
            </w:r>
          </w:p>
        </w:tc>
        <w:tc>
          <w:tcPr>
            <w:tcW w:w="1247" w:type="dxa"/>
            <w:vMerge/>
          </w:tcPr>
          <w:p w:rsidR="00993942" w:rsidRDefault="00993942"/>
        </w:tc>
        <w:tc>
          <w:tcPr>
            <w:tcW w:w="850" w:type="dxa"/>
          </w:tcPr>
          <w:p w:rsidR="00993942" w:rsidRDefault="00993942">
            <w:pPr>
              <w:pStyle w:val="ConsPlusNormal"/>
            </w:pPr>
            <w:r>
              <w:t>серия, номер</w:t>
            </w:r>
          </w:p>
        </w:tc>
        <w:tc>
          <w:tcPr>
            <w:tcW w:w="964" w:type="dxa"/>
          </w:tcPr>
          <w:p w:rsidR="00993942" w:rsidRDefault="00993942">
            <w:pPr>
              <w:pStyle w:val="ConsPlusNormal"/>
            </w:pPr>
            <w:r>
              <w:t>кем, когда выдано</w:t>
            </w:r>
          </w:p>
        </w:tc>
        <w:tc>
          <w:tcPr>
            <w:tcW w:w="1701" w:type="dxa"/>
            <w:vMerge/>
          </w:tcPr>
          <w:p w:rsidR="00993942" w:rsidRDefault="00993942"/>
        </w:tc>
        <w:tc>
          <w:tcPr>
            <w:tcW w:w="1304" w:type="dxa"/>
            <w:vMerge/>
          </w:tcPr>
          <w:p w:rsidR="00993942" w:rsidRDefault="00993942"/>
        </w:tc>
        <w:tc>
          <w:tcPr>
            <w:tcW w:w="1417" w:type="dxa"/>
            <w:vMerge/>
          </w:tcPr>
          <w:p w:rsidR="00993942" w:rsidRDefault="00993942"/>
        </w:tc>
        <w:tc>
          <w:tcPr>
            <w:tcW w:w="1814" w:type="dxa"/>
            <w:vMerge/>
          </w:tcPr>
          <w:p w:rsidR="00993942" w:rsidRDefault="00993942"/>
        </w:tc>
      </w:tr>
      <w:tr w:rsidR="00993942">
        <w:tc>
          <w:tcPr>
            <w:tcW w:w="1984" w:type="dxa"/>
          </w:tcPr>
          <w:p w:rsidR="00993942" w:rsidRDefault="00993942">
            <w:pPr>
              <w:pStyle w:val="ConsPlusNormal"/>
            </w:pPr>
            <w:r>
              <w:t>1</w:t>
            </w:r>
          </w:p>
        </w:tc>
        <w:tc>
          <w:tcPr>
            <w:tcW w:w="1361" w:type="dxa"/>
          </w:tcPr>
          <w:p w:rsidR="00993942" w:rsidRDefault="00993942">
            <w:pPr>
              <w:pStyle w:val="ConsPlusNormal"/>
            </w:pPr>
            <w:r>
              <w:t>2</w:t>
            </w:r>
          </w:p>
        </w:tc>
        <w:tc>
          <w:tcPr>
            <w:tcW w:w="907" w:type="dxa"/>
          </w:tcPr>
          <w:p w:rsidR="00993942" w:rsidRDefault="00993942">
            <w:pPr>
              <w:pStyle w:val="ConsPlusNormal"/>
            </w:pPr>
            <w:r>
              <w:t>3</w:t>
            </w:r>
          </w:p>
        </w:tc>
        <w:tc>
          <w:tcPr>
            <w:tcW w:w="850" w:type="dxa"/>
          </w:tcPr>
          <w:p w:rsidR="00993942" w:rsidRDefault="00993942">
            <w:pPr>
              <w:pStyle w:val="ConsPlusNormal"/>
            </w:pPr>
            <w:r>
              <w:t>4</w:t>
            </w:r>
          </w:p>
        </w:tc>
        <w:tc>
          <w:tcPr>
            <w:tcW w:w="1757" w:type="dxa"/>
          </w:tcPr>
          <w:p w:rsidR="00993942" w:rsidRDefault="00993942">
            <w:pPr>
              <w:pStyle w:val="ConsPlusNormal"/>
            </w:pPr>
            <w:r>
              <w:t>5</w:t>
            </w:r>
          </w:p>
        </w:tc>
        <w:tc>
          <w:tcPr>
            <w:tcW w:w="1247" w:type="dxa"/>
          </w:tcPr>
          <w:p w:rsidR="00993942" w:rsidRDefault="00993942">
            <w:pPr>
              <w:pStyle w:val="ConsPlusNormal"/>
            </w:pPr>
            <w:r>
              <w:t>6</w:t>
            </w:r>
          </w:p>
        </w:tc>
        <w:tc>
          <w:tcPr>
            <w:tcW w:w="850" w:type="dxa"/>
          </w:tcPr>
          <w:p w:rsidR="00993942" w:rsidRDefault="00993942">
            <w:pPr>
              <w:pStyle w:val="ConsPlusNormal"/>
            </w:pPr>
            <w:r>
              <w:t>7</w:t>
            </w:r>
          </w:p>
        </w:tc>
        <w:tc>
          <w:tcPr>
            <w:tcW w:w="964" w:type="dxa"/>
          </w:tcPr>
          <w:p w:rsidR="00993942" w:rsidRDefault="00993942">
            <w:pPr>
              <w:pStyle w:val="ConsPlusNormal"/>
            </w:pPr>
            <w:r>
              <w:t>8</w:t>
            </w:r>
          </w:p>
        </w:tc>
        <w:tc>
          <w:tcPr>
            <w:tcW w:w="1701" w:type="dxa"/>
          </w:tcPr>
          <w:p w:rsidR="00993942" w:rsidRDefault="00993942">
            <w:pPr>
              <w:pStyle w:val="ConsPlusNormal"/>
            </w:pPr>
            <w:r>
              <w:t>9</w:t>
            </w:r>
          </w:p>
        </w:tc>
        <w:tc>
          <w:tcPr>
            <w:tcW w:w="1304" w:type="dxa"/>
          </w:tcPr>
          <w:p w:rsidR="00993942" w:rsidRDefault="00993942">
            <w:pPr>
              <w:pStyle w:val="ConsPlusNormal"/>
            </w:pPr>
            <w:r>
              <w:t>10</w:t>
            </w:r>
          </w:p>
        </w:tc>
        <w:tc>
          <w:tcPr>
            <w:tcW w:w="1417" w:type="dxa"/>
          </w:tcPr>
          <w:p w:rsidR="00993942" w:rsidRDefault="00993942">
            <w:pPr>
              <w:pStyle w:val="ConsPlusNormal"/>
            </w:pPr>
            <w:r>
              <w:t>11</w:t>
            </w:r>
          </w:p>
        </w:tc>
        <w:tc>
          <w:tcPr>
            <w:tcW w:w="1814" w:type="dxa"/>
          </w:tcPr>
          <w:p w:rsidR="00993942" w:rsidRDefault="00993942">
            <w:pPr>
              <w:pStyle w:val="ConsPlusNormal"/>
            </w:pPr>
            <w:r>
              <w:t>12</w:t>
            </w:r>
          </w:p>
        </w:tc>
      </w:tr>
      <w:tr w:rsidR="00993942">
        <w:tc>
          <w:tcPr>
            <w:tcW w:w="1984" w:type="dxa"/>
          </w:tcPr>
          <w:p w:rsidR="00993942" w:rsidRDefault="00993942">
            <w:pPr>
              <w:pStyle w:val="ConsPlusNormal"/>
            </w:pPr>
            <w:r>
              <w:t>1.</w:t>
            </w:r>
          </w:p>
        </w:tc>
        <w:tc>
          <w:tcPr>
            <w:tcW w:w="1361" w:type="dxa"/>
          </w:tcPr>
          <w:p w:rsidR="00993942" w:rsidRDefault="00993942">
            <w:pPr>
              <w:pStyle w:val="ConsPlusNormal"/>
            </w:pPr>
          </w:p>
        </w:tc>
        <w:tc>
          <w:tcPr>
            <w:tcW w:w="907" w:type="dxa"/>
          </w:tcPr>
          <w:p w:rsidR="00993942" w:rsidRDefault="00993942">
            <w:pPr>
              <w:pStyle w:val="ConsPlusNormal"/>
            </w:pPr>
          </w:p>
        </w:tc>
        <w:tc>
          <w:tcPr>
            <w:tcW w:w="850" w:type="dxa"/>
          </w:tcPr>
          <w:p w:rsidR="00993942" w:rsidRDefault="00993942">
            <w:pPr>
              <w:pStyle w:val="ConsPlusNormal"/>
            </w:pPr>
          </w:p>
        </w:tc>
        <w:tc>
          <w:tcPr>
            <w:tcW w:w="1757" w:type="dxa"/>
          </w:tcPr>
          <w:p w:rsidR="00993942" w:rsidRDefault="00993942">
            <w:pPr>
              <w:pStyle w:val="ConsPlusNormal"/>
            </w:pPr>
          </w:p>
        </w:tc>
        <w:tc>
          <w:tcPr>
            <w:tcW w:w="1247" w:type="dxa"/>
          </w:tcPr>
          <w:p w:rsidR="00993942" w:rsidRDefault="00993942">
            <w:pPr>
              <w:pStyle w:val="ConsPlusNormal"/>
            </w:pPr>
          </w:p>
        </w:tc>
        <w:tc>
          <w:tcPr>
            <w:tcW w:w="850" w:type="dxa"/>
          </w:tcPr>
          <w:p w:rsidR="00993942" w:rsidRDefault="00993942">
            <w:pPr>
              <w:pStyle w:val="ConsPlusNormal"/>
            </w:pPr>
          </w:p>
        </w:tc>
        <w:tc>
          <w:tcPr>
            <w:tcW w:w="964" w:type="dxa"/>
          </w:tcPr>
          <w:p w:rsidR="00993942" w:rsidRDefault="00993942">
            <w:pPr>
              <w:pStyle w:val="ConsPlusNormal"/>
            </w:pPr>
          </w:p>
        </w:tc>
        <w:tc>
          <w:tcPr>
            <w:tcW w:w="1701" w:type="dxa"/>
          </w:tcPr>
          <w:p w:rsidR="00993942" w:rsidRDefault="00993942">
            <w:pPr>
              <w:pStyle w:val="ConsPlusNormal"/>
            </w:pPr>
          </w:p>
        </w:tc>
        <w:tc>
          <w:tcPr>
            <w:tcW w:w="1304" w:type="dxa"/>
          </w:tcPr>
          <w:p w:rsidR="00993942" w:rsidRDefault="00993942">
            <w:pPr>
              <w:pStyle w:val="ConsPlusNormal"/>
            </w:pPr>
          </w:p>
        </w:tc>
        <w:tc>
          <w:tcPr>
            <w:tcW w:w="1417" w:type="dxa"/>
          </w:tcPr>
          <w:p w:rsidR="00993942" w:rsidRDefault="00993942">
            <w:pPr>
              <w:pStyle w:val="ConsPlusNormal"/>
            </w:pPr>
          </w:p>
        </w:tc>
        <w:tc>
          <w:tcPr>
            <w:tcW w:w="1814" w:type="dxa"/>
          </w:tcPr>
          <w:p w:rsidR="00993942" w:rsidRDefault="00993942">
            <w:pPr>
              <w:pStyle w:val="ConsPlusNormal"/>
            </w:pPr>
          </w:p>
        </w:tc>
      </w:tr>
      <w:tr w:rsidR="00993942">
        <w:tc>
          <w:tcPr>
            <w:tcW w:w="1984" w:type="dxa"/>
          </w:tcPr>
          <w:p w:rsidR="00993942" w:rsidRDefault="00993942">
            <w:pPr>
              <w:pStyle w:val="ConsPlusNormal"/>
            </w:pPr>
            <w:r>
              <w:t>2.</w:t>
            </w:r>
          </w:p>
        </w:tc>
        <w:tc>
          <w:tcPr>
            <w:tcW w:w="1361" w:type="dxa"/>
          </w:tcPr>
          <w:p w:rsidR="00993942" w:rsidRDefault="00993942">
            <w:pPr>
              <w:pStyle w:val="ConsPlusNormal"/>
            </w:pPr>
          </w:p>
        </w:tc>
        <w:tc>
          <w:tcPr>
            <w:tcW w:w="907" w:type="dxa"/>
          </w:tcPr>
          <w:p w:rsidR="00993942" w:rsidRDefault="00993942">
            <w:pPr>
              <w:pStyle w:val="ConsPlusNormal"/>
            </w:pPr>
          </w:p>
        </w:tc>
        <w:tc>
          <w:tcPr>
            <w:tcW w:w="850" w:type="dxa"/>
          </w:tcPr>
          <w:p w:rsidR="00993942" w:rsidRDefault="00993942">
            <w:pPr>
              <w:pStyle w:val="ConsPlusNormal"/>
            </w:pPr>
          </w:p>
        </w:tc>
        <w:tc>
          <w:tcPr>
            <w:tcW w:w="1757" w:type="dxa"/>
          </w:tcPr>
          <w:p w:rsidR="00993942" w:rsidRDefault="00993942">
            <w:pPr>
              <w:pStyle w:val="ConsPlusNormal"/>
            </w:pPr>
          </w:p>
        </w:tc>
        <w:tc>
          <w:tcPr>
            <w:tcW w:w="1247" w:type="dxa"/>
          </w:tcPr>
          <w:p w:rsidR="00993942" w:rsidRDefault="00993942">
            <w:pPr>
              <w:pStyle w:val="ConsPlusNormal"/>
            </w:pPr>
          </w:p>
        </w:tc>
        <w:tc>
          <w:tcPr>
            <w:tcW w:w="850" w:type="dxa"/>
          </w:tcPr>
          <w:p w:rsidR="00993942" w:rsidRDefault="00993942">
            <w:pPr>
              <w:pStyle w:val="ConsPlusNormal"/>
            </w:pPr>
          </w:p>
        </w:tc>
        <w:tc>
          <w:tcPr>
            <w:tcW w:w="964" w:type="dxa"/>
          </w:tcPr>
          <w:p w:rsidR="00993942" w:rsidRDefault="00993942">
            <w:pPr>
              <w:pStyle w:val="ConsPlusNormal"/>
            </w:pPr>
          </w:p>
        </w:tc>
        <w:tc>
          <w:tcPr>
            <w:tcW w:w="1701" w:type="dxa"/>
          </w:tcPr>
          <w:p w:rsidR="00993942" w:rsidRDefault="00993942">
            <w:pPr>
              <w:pStyle w:val="ConsPlusNormal"/>
            </w:pPr>
          </w:p>
        </w:tc>
        <w:tc>
          <w:tcPr>
            <w:tcW w:w="1304" w:type="dxa"/>
          </w:tcPr>
          <w:p w:rsidR="00993942" w:rsidRDefault="00993942">
            <w:pPr>
              <w:pStyle w:val="ConsPlusNormal"/>
            </w:pPr>
          </w:p>
        </w:tc>
        <w:tc>
          <w:tcPr>
            <w:tcW w:w="1417" w:type="dxa"/>
          </w:tcPr>
          <w:p w:rsidR="00993942" w:rsidRDefault="00993942">
            <w:pPr>
              <w:pStyle w:val="ConsPlusNormal"/>
            </w:pPr>
          </w:p>
        </w:tc>
        <w:tc>
          <w:tcPr>
            <w:tcW w:w="1814" w:type="dxa"/>
          </w:tcPr>
          <w:p w:rsidR="00993942" w:rsidRDefault="00993942">
            <w:pPr>
              <w:pStyle w:val="ConsPlusNormal"/>
            </w:pPr>
          </w:p>
        </w:tc>
      </w:tr>
    </w:tbl>
    <w:p w:rsidR="00993942" w:rsidRDefault="00993942">
      <w:pPr>
        <w:pStyle w:val="ConsPlusNormal"/>
      </w:pPr>
    </w:p>
    <w:p w:rsidR="00993942" w:rsidRDefault="00993942">
      <w:pPr>
        <w:pStyle w:val="ConsPlusNonformat"/>
        <w:jc w:val="both"/>
      </w:pPr>
      <w:r>
        <w:t>Глава муниципального образования</w:t>
      </w:r>
    </w:p>
    <w:p w:rsidR="00993942" w:rsidRDefault="00993942">
      <w:pPr>
        <w:pStyle w:val="ConsPlusNonformat"/>
        <w:jc w:val="both"/>
      </w:pPr>
      <w:r>
        <w:t>в Свердловской области           ___________________ ______________________</w:t>
      </w:r>
    </w:p>
    <w:p w:rsidR="00993942" w:rsidRDefault="00993942" w:rsidP="00993942">
      <w:pPr>
        <w:pStyle w:val="ConsPlusNonformat"/>
        <w:jc w:val="both"/>
        <w:sectPr w:rsidR="00993942">
          <w:pgSz w:w="16838" w:h="11905" w:orient="landscape"/>
          <w:pgMar w:top="1701" w:right="1134" w:bottom="850" w:left="1134" w:header="0" w:footer="0" w:gutter="0"/>
          <w:cols w:space="720"/>
        </w:sectPr>
      </w:pPr>
      <w:r>
        <w:t>М.П.                                  (подпись)          (И.О. Фамилия)</w:t>
      </w:r>
    </w:p>
    <w:p w:rsidR="00993942" w:rsidRDefault="00993942">
      <w:pPr>
        <w:pStyle w:val="ConsPlusNormal"/>
      </w:pPr>
    </w:p>
    <w:p w:rsidR="00993942" w:rsidRDefault="00993942">
      <w:pPr>
        <w:pStyle w:val="ConsPlusNormal"/>
        <w:jc w:val="right"/>
        <w:outlineLvl w:val="2"/>
      </w:pPr>
      <w:r>
        <w:t>Приложение 2</w:t>
      </w:r>
    </w:p>
    <w:p w:rsidR="00993942" w:rsidRDefault="00993942">
      <w:pPr>
        <w:pStyle w:val="ConsPlusNormal"/>
        <w:jc w:val="right"/>
      </w:pPr>
      <w:r>
        <w:t>к Порядку формирования</w:t>
      </w:r>
    </w:p>
    <w:p w:rsidR="00993942" w:rsidRDefault="00993942">
      <w:pPr>
        <w:pStyle w:val="ConsPlusNormal"/>
        <w:jc w:val="right"/>
      </w:pPr>
      <w:r>
        <w:t>списков молодых семей -</w:t>
      </w:r>
    </w:p>
    <w:p w:rsidR="00993942" w:rsidRDefault="00993942">
      <w:pPr>
        <w:pStyle w:val="ConsPlusNormal"/>
        <w:jc w:val="right"/>
      </w:pPr>
      <w:r>
        <w:t>участников подпрограммы,</w:t>
      </w:r>
    </w:p>
    <w:p w:rsidR="00993942" w:rsidRDefault="00993942">
      <w:pPr>
        <w:pStyle w:val="ConsPlusNormal"/>
        <w:jc w:val="right"/>
      </w:pPr>
      <w:proofErr w:type="gramStart"/>
      <w:r>
        <w:t>изъявивших</w:t>
      </w:r>
      <w:proofErr w:type="gramEnd"/>
      <w:r>
        <w:t xml:space="preserve"> желание получить</w:t>
      </w:r>
    </w:p>
    <w:p w:rsidR="00993942" w:rsidRDefault="00993942">
      <w:pPr>
        <w:pStyle w:val="ConsPlusNormal"/>
        <w:jc w:val="right"/>
      </w:pPr>
      <w:r>
        <w:t>региональную социальную выплату</w:t>
      </w:r>
    </w:p>
    <w:p w:rsidR="00993942" w:rsidRDefault="00993942">
      <w:pPr>
        <w:pStyle w:val="ConsPlusNormal"/>
        <w:jc w:val="right"/>
      </w:pPr>
      <w:r>
        <w:t>по городскому округу Первоуральск</w:t>
      </w:r>
    </w:p>
    <w:p w:rsidR="00993942" w:rsidRDefault="00993942">
      <w:pPr>
        <w:pStyle w:val="ConsPlusNormal"/>
      </w:pPr>
    </w:p>
    <w:p w:rsidR="00993942" w:rsidRDefault="00993942">
      <w:pPr>
        <w:pStyle w:val="ConsPlusTitle"/>
        <w:jc w:val="center"/>
      </w:pPr>
      <w:bookmarkStart w:id="4" w:name="P638"/>
      <w:bookmarkEnd w:id="4"/>
      <w:r>
        <w:t>ПОРЯДОК</w:t>
      </w:r>
    </w:p>
    <w:p w:rsidR="00993942" w:rsidRDefault="00993942">
      <w:pPr>
        <w:pStyle w:val="ConsPlusTitle"/>
        <w:jc w:val="center"/>
      </w:pPr>
      <w:r>
        <w:t>ПРЕДОСТАВЛЕНИЯ МОЛОДЫМ СЕМЬЯМ</w:t>
      </w:r>
    </w:p>
    <w:p w:rsidR="00993942" w:rsidRDefault="00993942">
      <w:pPr>
        <w:pStyle w:val="ConsPlusTitle"/>
        <w:jc w:val="center"/>
      </w:pPr>
      <w:r>
        <w:t>РЕГИОНАЛЬНЫХ СОЦИАЛЬНЫХ ВЫПЛАТ НА УЛУЧШЕНИЕ ЖИЛИЩНЫХ УСЛОВИЙ</w:t>
      </w:r>
    </w:p>
    <w:p w:rsidR="00993942" w:rsidRDefault="00993942">
      <w:pPr>
        <w:pStyle w:val="ConsPlusNormal"/>
      </w:pPr>
    </w:p>
    <w:p w:rsidR="00993942" w:rsidRDefault="00993942">
      <w:pPr>
        <w:pStyle w:val="ConsPlusNormal"/>
        <w:ind w:firstLine="540"/>
        <w:jc w:val="both"/>
      </w:pPr>
      <w:r>
        <w:t>Для участия в Подпрограмме 5 молодая семья подает в Администрацию городского округа Первоуральск следующие документы:</w:t>
      </w:r>
    </w:p>
    <w:p w:rsidR="00993942" w:rsidRDefault="00993942">
      <w:pPr>
        <w:pStyle w:val="ConsPlusNormal"/>
        <w:spacing w:before="220"/>
        <w:ind w:firstLine="540"/>
        <w:jc w:val="both"/>
      </w:pPr>
      <w:bookmarkStart w:id="5" w:name="P643"/>
      <w:bookmarkEnd w:id="5"/>
      <w:r>
        <w:t xml:space="preserve">1) </w:t>
      </w:r>
      <w:hyperlink w:anchor="P708" w:history="1">
        <w:r>
          <w:rPr>
            <w:color w:val="0000FF"/>
          </w:rPr>
          <w:t>заявление</w:t>
        </w:r>
      </w:hyperlink>
      <w:r>
        <w:t xml:space="preserve"> по форме, приведенной в приложении 1 к настоящему Порядку предоставления молодым семьям региональных социальных выплат на улучшение жилищных условий (далее - Порядок), в 2 экземплярах (один экземпляр возвращается заявителю с указанием даты принятия заявления);</w:t>
      </w:r>
    </w:p>
    <w:p w:rsidR="00993942" w:rsidRDefault="00993942">
      <w:pPr>
        <w:pStyle w:val="ConsPlusNormal"/>
        <w:spacing w:before="220"/>
        <w:ind w:firstLine="540"/>
        <w:jc w:val="both"/>
      </w:pPr>
      <w:r>
        <w:t>2) копии документов, удостоверяющих личность каждого члена семьи;</w:t>
      </w:r>
    </w:p>
    <w:p w:rsidR="00993942" w:rsidRDefault="00993942">
      <w:pPr>
        <w:pStyle w:val="ConsPlusNormal"/>
        <w:spacing w:before="220"/>
        <w:ind w:firstLine="540"/>
        <w:jc w:val="both"/>
      </w:pPr>
      <w:r>
        <w:t>3) копию свидетельства о браке (на неполные семьи не распространяется);</w:t>
      </w:r>
    </w:p>
    <w:p w:rsidR="00993942" w:rsidRDefault="00993942">
      <w:pPr>
        <w:pStyle w:val="ConsPlusNormal"/>
        <w:spacing w:before="220"/>
        <w:ind w:firstLine="540"/>
        <w:jc w:val="both"/>
      </w:pPr>
      <w:bookmarkStart w:id="6" w:name="P646"/>
      <w:bookmarkEnd w:id="6"/>
      <w:r>
        <w:t>4) согласие молодой семьи на обработку персональных данных. Согласие оформляется в произвольной форме;</w:t>
      </w:r>
    </w:p>
    <w:p w:rsidR="00993942" w:rsidRDefault="00993942">
      <w:pPr>
        <w:pStyle w:val="ConsPlusNormal"/>
        <w:spacing w:before="220"/>
        <w:ind w:firstLine="540"/>
        <w:jc w:val="both"/>
      </w:pPr>
      <w:r>
        <w:t>5) документы, подтверждающие наличие у молодой семьи достаточных доходов для оплаты расчетной (средней) стоимости жилья в части, превышающей размер региональной социальной выплаты на улучшение жилищных условий.</w:t>
      </w:r>
    </w:p>
    <w:p w:rsidR="00993942" w:rsidRDefault="00993942">
      <w:pPr>
        <w:pStyle w:val="ConsPlusNormal"/>
        <w:spacing w:before="220"/>
        <w:ind w:firstLine="540"/>
        <w:jc w:val="both"/>
      </w:pPr>
      <w:proofErr w:type="gramStart"/>
      <w:r>
        <w:t xml:space="preserve">Документы, подтверждающие признание молодой семьи нуждающейся в улучшении жилищных условий и участницей подпрограммы "Обеспечение жильем молодых семей" федеральной целевой программы "Жилище" на 2011 - 2015 годы или "Обеспечение жильем молодых семей" федеральной целевой программы "Жилище" на 2015 - 2020 годы или основного мероприятия "Обеспечение жильем молодых семей" государственной </w:t>
      </w:r>
      <w:hyperlink r:id="rId3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roofErr w:type="gramEnd"/>
      <w:r>
        <w:t>", мероприятия по обеспечению жильем молодых семей жилищный отдел предоставляет самостоятельно.</w:t>
      </w:r>
    </w:p>
    <w:p w:rsidR="00993942" w:rsidRDefault="00993942">
      <w:pPr>
        <w:pStyle w:val="ConsPlusNormal"/>
        <w:spacing w:before="220"/>
        <w:ind w:firstLine="540"/>
        <w:jc w:val="both"/>
      </w:pPr>
      <w:r>
        <w:t xml:space="preserve">В целях использования региональной социальной выплаты </w:t>
      </w:r>
      <w:proofErr w:type="gramStart"/>
      <w:r>
        <w:t>для</w:t>
      </w:r>
      <w:proofErr w:type="gramEnd"/>
      <w:r>
        <w:t>:</w:t>
      </w:r>
    </w:p>
    <w:p w:rsidR="00993942" w:rsidRDefault="00993942">
      <w:pPr>
        <w:pStyle w:val="ConsPlusNormal"/>
        <w:spacing w:before="220"/>
        <w:ind w:firstLine="540"/>
        <w:jc w:val="both"/>
      </w:pPr>
      <w:r>
        <w:t>1) оплаты цены договора купли-продажи жилого помещения;</w:t>
      </w:r>
    </w:p>
    <w:p w:rsidR="00993942" w:rsidRDefault="00993942">
      <w:pPr>
        <w:pStyle w:val="ConsPlusNormal"/>
        <w:spacing w:before="220"/>
        <w:ind w:firstLine="540"/>
        <w:jc w:val="both"/>
      </w:pPr>
      <w:r>
        <w:t>2) оплаты цены договора строительного подряда на строительство индивидуального жилого дома;</w:t>
      </w:r>
    </w:p>
    <w:p w:rsidR="00993942" w:rsidRDefault="00993942">
      <w:pPr>
        <w:pStyle w:val="ConsPlusNormal"/>
        <w:spacing w:before="220"/>
        <w:ind w:firstLine="540"/>
        <w:jc w:val="both"/>
      </w:pPr>
      <w:r>
        <w:t>3)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993942" w:rsidRDefault="00993942">
      <w:pPr>
        <w:pStyle w:val="ConsPlusNormal"/>
        <w:spacing w:before="220"/>
        <w:ind w:firstLine="540"/>
        <w:jc w:val="both"/>
      </w:pPr>
      <w:proofErr w:type="gramStart"/>
      <w:r>
        <w:t xml:space="preserve">4)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молодая семья также представляет документы, подтверждающие </w:t>
      </w:r>
      <w:r>
        <w:lastRenderedPageBreak/>
        <w:t xml:space="preserve">признание молодой семьи как семьи, имеющей достаточные доходы для оплаты расчетной (средней) стоимости жилья в части, превышающей размер региональной социальной выплаты, в соответствии с </w:t>
      </w:r>
      <w:hyperlink w:anchor="P804" w:history="1">
        <w:r>
          <w:rPr>
            <w:color w:val="0000FF"/>
          </w:rPr>
          <w:t>Порядком и условиями</w:t>
        </w:r>
      </w:hyperlink>
      <w:r>
        <w:t xml:space="preserve"> признания молодой семьи</w:t>
      </w:r>
      <w:proofErr w:type="gramEnd"/>
      <w:r>
        <w:t>, имеющей достаточные доходы для оплаты расчетной (средней) стоимости жилья в части, превышающей размер региональной социальной выплаты (приложение 2 к настоящему Порядку).</w:t>
      </w:r>
    </w:p>
    <w:p w:rsidR="00993942" w:rsidRDefault="00993942">
      <w:pPr>
        <w:pStyle w:val="ConsPlusNormal"/>
        <w:spacing w:before="220"/>
        <w:ind w:firstLine="540"/>
        <w:jc w:val="both"/>
      </w:pPr>
      <w:proofErr w:type="gramStart"/>
      <w:r>
        <w:t>В целях использования региональной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Администрацию городского округа Первоуральск по месту</w:t>
      </w:r>
      <w:proofErr w:type="gramEnd"/>
      <w:r>
        <w:t xml:space="preserve"> признания молодой семьи участницей Подпрограммы 5 следующие документы:</w:t>
      </w:r>
    </w:p>
    <w:p w:rsidR="00993942" w:rsidRDefault="00993942">
      <w:pPr>
        <w:pStyle w:val="ConsPlusNormal"/>
        <w:spacing w:before="220"/>
        <w:ind w:firstLine="540"/>
        <w:jc w:val="both"/>
      </w:pPr>
      <w:bookmarkStart w:id="7" w:name="P655"/>
      <w:bookmarkEnd w:id="7"/>
      <w:r>
        <w:t xml:space="preserve">1) </w:t>
      </w:r>
      <w:hyperlink w:anchor="P708" w:history="1">
        <w:r>
          <w:rPr>
            <w:color w:val="0000FF"/>
          </w:rPr>
          <w:t>заявление</w:t>
        </w:r>
      </w:hyperlink>
      <w:r>
        <w:t xml:space="preserve"> по форме, приведенной в приложении 1 к настоящему Порядку, в 2 экземплярах (один экземпляр возвращается заявителю с указанием даты принятия заявления);</w:t>
      </w:r>
    </w:p>
    <w:p w:rsidR="00993942" w:rsidRDefault="00993942">
      <w:pPr>
        <w:pStyle w:val="ConsPlusNormal"/>
        <w:spacing w:before="220"/>
        <w:ind w:firstLine="540"/>
        <w:jc w:val="both"/>
      </w:pPr>
      <w:r>
        <w:t>2) копии документов, удостоверяющих личность каждого члена семьи;</w:t>
      </w:r>
    </w:p>
    <w:p w:rsidR="00993942" w:rsidRDefault="00993942">
      <w:pPr>
        <w:pStyle w:val="ConsPlusNormal"/>
        <w:spacing w:before="220"/>
        <w:ind w:firstLine="540"/>
        <w:jc w:val="both"/>
      </w:pPr>
      <w:r>
        <w:t>3) копию свидетельства о браке (на неполные семьи не распространяется);</w:t>
      </w:r>
    </w:p>
    <w:p w:rsidR="00993942" w:rsidRDefault="00993942">
      <w:pPr>
        <w:pStyle w:val="ConsPlusNormal"/>
        <w:spacing w:before="220"/>
        <w:ind w:firstLine="540"/>
        <w:jc w:val="both"/>
      </w:pPr>
      <w:r>
        <w:t>4) копию кредитного договора (договор займа);</w:t>
      </w:r>
    </w:p>
    <w:p w:rsidR="00993942" w:rsidRDefault="00993942">
      <w:pPr>
        <w:pStyle w:val="ConsPlusNormal"/>
        <w:spacing w:before="220"/>
        <w:ind w:firstLine="540"/>
        <w:jc w:val="both"/>
      </w:pPr>
      <w:r>
        <w:t>5)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993942" w:rsidRDefault="00993942" w:rsidP="00993942">
      <w:pPr>
        <w:pStyle w:val="ConsPlusNormal"/>
        <w:spacing w:before="220"/>
        <w:ind w:firstLine="540"/>
        <w:jc w:val="both"/>
      </w:pPr>
      <w:bookmarkStart w:id="8" w:name="P660"/>
      <w:bookmarkEnd w:id="8"/>
      <w:r>
        <w:t>6) согласие молодой семьи на обработку персональных данных.</w:t>
      </w:r>
    </w:p>
    <w:p w:rsidR="00993942" w:rsidRDefault="00993942">
      <w:pPr>
        <w:pStyle w:val="ConsPlusNormal"/>
        <w:spacing w:before="280"/>
        <w:ind w:firstLine="540"/>
        <w:jc w:val="both"/>
      </w:pPr>
      <w:proofErr w:type="gramStart"/>
      <w:r>
        <w:t xml:space="preserve">Копии либо заверенные выписки из постановления Администрации городского округа Первоуральск о признании молодой семьи участницей подпрограммы "Обеспечение жильем молодых семей" федеральной целевой программы "Жилище" на 2011 - 2015 годы или подпрограммы "Обеспечение жильем молодых семей" федеральной целевой программы "Жилище" на 2010 - 2015 годы или основного мероприятия "Обеспечение жильем молодых семей" государственной </w:t>
      </w:r>
      <w:hyperlink r:id="rId38" w:history="1">
        <w:r>
          <w:rPr>
            <w:color w:val="0000FF"/>
          </w:rPr>
          <w:t>программы</w:t>
        </w:r>
      </w:hyperlink>
      <w:r>
        <w:t xml:space="preserve"> Российской Федерации "Обеспечение комфортным и доступным жильем и коммунальными</w:t>
      </w:r>
      <w:proofErr w:type="gramEnd"/>
      <w:r>
        <w:t xml:space="preserve"> услугами граждан Российской Федерации", мероприятия ведомственной целевой программы жилищный отдел предоставляет самостоятельно.</w:t>
      </w:r>
    </w:p>
    <w:p w:rsidR="00993942" w:rsidRDefault="00993942">
      <w:pPr>
        <w:pStyle w:val="ConsPlusNormal"/>
        <w:spacing w:before="220"/>
        <w:ind w:firstLine="540"/>
        <w:jc w:val="both"/>
      </w:pPr>
      <w:r>
        <w:t>Документы и проверку сведений, подтверждающих признание молодой семьи нуждающейся в улучшении жилищных условий до момента приобретения жилого помещения с использованием ипотечного жилищного кредита (займа), жилищный отдел осуществляет самостоятельно.</w:t>
      </w:r>
    </w:p>
    <w:p w:rsidR="00993942" w:rsidRDefault="00993942">
      <w:pPr>
        <w:pStyle w:val="ConsPlusNormal"/>
        <w:spacing w:before="220"/>
        <w:ind w:firstLine="540"/>
        <w:jc w:val="both"/>
      </w:pPr>
      <w:proofErr w:type="gramStart"/>
      <w:r>
        <w:t>С целью получения сведений о регистрации права собственности на жилое помещение, приобретенное (построенное) с использованием средств ипотечного жилищного кредита (займа) жилищный отдел запрашивает на членов молодой семьи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w:t>
      </w:r>
      <w:proofErr w:type="gramEnd"/>
      <w:r>
        <w:t xml:space="preserve"> объект недвижимого имущества, приобретенный (построенный) с использованием средств ипотечного жилищного кредита (займа).</w:t>
      </w:r>
    </w:p>
    <w:p w:rsidR="00993942" w:rsidRDefault="00993942">
      <w:pPr>
        <w:pStyle w:val="ConsPlusNormal"/>
        <w:spacing w:before="220"/>
        <w:ind w:firstLine="540"/>
        <w:jc w:val="both"/>
      </w:pPr>
      <w:r>
        <w:t>От имени молодой семьи документы на участие в Подпрограмме 5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993942" w:rsidRDefault="00993942">
      <w:pPr>
        <w:pStyle w:val="ConsPlusNormal"/>
        <w:spacing w:before="220"/>
        <w:ind w:firstLine="540"/>
        <w:jc w:val="both"/>
      </w:pPr>
      <w:r>
        <w:t xml:space="preserve">Жилищный отдел организует работу по проверке сведений, содержащихся в документах, предусмотренных настоящим Порядком, и в 10-дневный срок </w:t>
      </w:r>
      <w:proofErr w:type="gramStart"/>
      <w:r>
        <w:t>с даты предоставления</w:t>
      </w:r>
      <w:proofErr w:type="gramEnd"/>
      <w:r>
        <w:t xml:space="preserve"> этих </w:t>
      </w:r>
      <w:r>
        <w:lastRenderedPageBreak/>
        <w:t>документов принимает решение о признании либо об отказе в признании молодой семьи участницей Подпрограммы 5. О принятом решении молодая семья письменно уведомляется жилищным отделом в 5-дневный срок.</w:t>
      </w:r>
    </w:p>
    <w:p w:rsidR="00993942" w:rsidRDefault="00993942">
      <w:pPr>
        <w:pStyle w:val="ConsPlusNormal"/>
        <w:spacing w:before="220"/>
        <w:ind w:firstLine="540"/>
        <w:jc w:val="both"/>
      </w:pPr>
      <w:proofErr w:type="gramStart"/>
      <w:r>
        <w:t xml:space="preserve">После того, как молодая семья признается Постановлением администрации городского округа Первоуральск участником </w:t>
      </w:r>
      <w:hyperlink r:id="rId39" w:history="1">
        <w:r>
          <w:rPr>
            <w:color w:val="0000FF"/>
          </w:rPr>
          <w:t>Подпрограммы 5</w:t>
        </w:r>
      </w:hyperlink>
      <w:r>
        <w:t xml:space="preserve">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она исключается из участников подпрограммы "Обеспечение жильем молодых семей" федеральной целевой программы "Жилище" на 2011 - 2015 годы или "Обеспечение жильем молодых семей" федеральной целевой программы "Жилище" на 2015 - 2020</w:t>
      </w:r>
      <w:proofErr w:type="gramEnd"/>
      <w:r>
        <w:t xml:space="preserve"> годы или основного мероприятия государственной </w:t>
      </w:r>
      <w:hyperlink r:id="rId4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мероприятия ведомственной целевой программы.</w:t>
      </w:r>
    </w:p>
    <w:p w:rsidR="00993942" w:rsidRDefault="00993942">
      <w:pPr>
        <w:pStyle w:val="ConsPlusNormal"/>
        <w:spacing w:before="220"/>
        <w:ind w:firstLine="540"/>
        <w:jc w:val="both"/>
      </w:pPr>
      <w:r>
        <w:t>Основаниями для отказа в признании молодой семьи участницей подпрограммы 5 являются:</w:t>
      </w:r>
    </w:p>
    <w:p w:rsidR="00993942" w:rsidRDefault="00993942">
      <w:pPr>
        <w:pStyle w:val="ConsPlusNormal"/>
        <w:spacing w:before="220"/>
        <w:ind w:firstLine="540"/>
        <w:jc w:val="both"/>
      </w:pPr>
      <w:r>
        <w:t xml:space="preserve">1) несоответствие молодой семьи требованиям, установленным </w:t>
      </w:r>
      <w:hyperlink w:anchor="P91" w:history="1">
        <w:r>
          <w:rPr>
            <w:color w:val="0000FF"/>
          </w:rPr>
          <w:t>пунктом 5 раздела 1</w:t>
        </w:r>
      </w:hyperlink>
      <w:r>
        <w:t xml:space="preserve"> муниципальной программы;</w:t>
      </w:r>
    </w:p>
    <w:p w:rsidR="00993942" w:rsidRDefault="00993942">
      <w:pPr>
        <w:pStyle w:val="ConsPlusNormal"/>
        <w:spacing w:before="220"/>
        <w:ind w:firstLine="540"/>
        <w:jc w:val="both"/>
      </w:pPr>
      <w:r>
        <w:t>2) непредставление или представление не всех документов, предусмотренных настоящим Порядком;</w:t>
      </w:r>
    </w:p>
    <w:p w:rsidR="00993942" w:rsidRDefault="00993942">
      <w:pPr>
        <w:pStyle w:val="ConsPlusNormal"/>
        <w:spacing w:before="220"/>
        <w:ind w:firstLine="540"/>
        <w:jc w:val="both"/>
      </w:pPr>
      <w:r>
        <w:t>3)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993942" w:rsidRDefault="00993942">
      <w:pPr>
        <w:pStyle w:val="ConsPlusNormal"/>
        <w:spacing w:before="220"/>
        <w:ind w:firstLine="540"/>
        <w:jc w:val="both"/>
      </w:pPr>
      <w:proofErr w:type="gramStart"/>
      <w:r>
        <w:t>В течение 30 календарных дней после получения уведомления о лимитах бюджетных ассигнований из бюджета Свердловской области, предназначенных для предоставления региональных социальных выплат на улучшение жилищных условий, жилищный отдел производит оформление свидетельств о праве на получение региональной социальной выплаты улучшение жилищных условий (далее - свидетельство) и выдачу их молодым семьям - получателям региональных социальных выплат в соответствии со списком молодых семей - получателей региональных</w:t>
      </w:r>
      <w:proofErr w:type="gramEnd"/>
      <w:r>
        <w:t xml:space="preserve"> социальных выплат, утвержденным Министерством.</w:t>
      </w:r>
    </w:p>
    <w:p w:rsidR="00993942" w:rsidRDefault="00993942">
      <w:pPr>
        <w:pStyle w:val="ConsPlusNormal"/>
        <w:spacing w:before="220"/>
        <w:ind w:firstLine="540"/>
        <w:jc w:val="both"/>
      </w:pPr>
      <w:r>
        <w:t>Для получения свидетельства молодая семья - получатель региональной социальной выплаты в соответствующем году в течение 15 календарных дней после получения уведомления о необходимости представления документов для получения свидетельства направляет в жилищный отдел заявление о выдаче свидетельства (в произвольной форме) и следующие документы:</w:t>
      </w:r>
    </w:p>
    <w:p w:rsidR="00993942" w:rsidRDefault="00993942" w:rsidP="00993942">
      <w:pPr>
        <w:pStyle w:val="ConsPlusNormal"/>
        <w:spacing w:before="220"/>
        <w:ind w:firstLine="540"/>
        <w:jc w:val="both"/>
      </w:pPr>
      <w:r>
        <w:t xml:space="preserve">1) в случае использования социальных выплат в соответствии с </w:t>
      </w:r>
      <w:hyperlink w:anchor="P91" w:history="1">
        <w:r>
          <w:rPr>
            <w:color w:val="0000FF"/>
          </w:rPr>
          <w:t>подпунктами 1</w:t>
        </w:r>
      </w:hyperlink>
      <w:r>
        <w:t xml:space="preserve"> - </w:t>
      </w:r>
      <w:hyperlink w:anchor="P91" w:history="1">
        <w:r>
          <w:rPr>
            <w:color w:val="0000FF"/>
          </w:rPr>
          <w:t>4 пункта 3 раздела 1</w:t>
        </w:r>
      </w:hyperlink>
      <w:r>
        <w:t xml:space="preserve"> муниципальной программы документы, предусмотренные </w:t>
      </w:r>
      <w:hyperlink w:anchor="P643" w:history="1">
        <w:r>
          <w:rPr>
            <w:color w:val="0000FF"/>
          </w:rPr>
          <w:t>абзацами 2</w:t>
        </w:r>
      </w:hyperlink>
      <w:r>
        <w:t xml:space="preserve"> - </w:t>
      </w:r>
      <w:hyperlink w:anchor="P646" w:history="1">
        <w:r>
          <w:rPr>
            <w:color w:val="0000FF"/>
          </w:rPr>
          <w:t>5</w:t>
        </w:r>
      </w:hyperlink>
      <w:r>
        <w:t xml:space="preserve"> настоящего Порядка;</w:t>
      </w:r>
    </w:p>
    <w:p w:rsidR="00993942" w:rsidRDefault="00993942">
      <w:pPr>
        <w:pStyle w:val="ConsPlusNormal"/>
        <w:spacing w:before="280"/>
        <w:ind w:firstLine="540"/>
        <w:jc w:val="both"/>
      </w:pPr>
      <w:r>
        <w:t xml:space="preserve">2) в случае использования социальных выплат в соответствии с </w:t>
      </w:r>
      <w:hyperlink w:anchor="P91" w:history="1">
        <w:r>
          <w:rPr>
            <w:color w:val="0000FF"/>
          </w:rPr>
          <w:t>подпунктом 5 пункта 3 раздела 2</w:t>
        </w:r>
      </w:hyperlink>
      <w:r>
        <w:t xml:space="preserve"> муниципальной программы документы, предусмотренные </w:t>
      </w:r>
      <w:hyperlink w:anchor="P655" w:history="1">
        <w:r>
          <w:rPr>
            <w:color w:val="0000FF"/>
          </w:rPr>
          <w:t>абзацами 14</w:t>
        </w:r>
      </w:hyperlink>
      <w:r>
        <w:t xml:space="preserve"> - </w:t>
      </w:r>
      <w:hyperlink w:anchor="P660" w:history="1">
        <w:r>
          <w:rPr>
            <w:color w:val="0000FF"/>
          </w:rPr>
          <w:t>19</w:t>
        </w:r>
      </w:hyperlink>
      <w:r>
        <w:t xml:space="preserve"> настоящего Порядка.</w:t>
      </w:r>
    </w:p>
    <w:p w:rsidR="00993942" w:rsidRDefault="00993942">
      <w:pPr>
        <w:pStyle w:val="ConsPlusNormal"/>
        <w:spacing w:before="220"/>
        <w:ind w:firstLine="540"/>
        <w:jc w:val="both"/>
      </w:pPr>
      <w:r>
        <w:t>В заявлении на выдачу свидетельства молодая семья дает письменное согласие на получение региональной социальной выплаты в порядке и на условиях, которые указаны в уведомлении.</w:t>
      </w:r>
    </w:p>
    <w:p w:rsidR="00993942" w:rsidRDefault="00993942">
      <w:pPr>
        <w:pStyle w:val="ConsPlusNormal"/>
        <w:spacing w:before="220"/>
        <w:ind w:firstLine="540"/>
        <w:jc w:val="both"/>
      </w:pPr>
      <w:proofErr w:type="gramStart"/>
      <w:r>
        <w:t xml:space="preserve">Жилищный отдел организует работу по проверке содержащихся в этих документах сведений, а также осуществляет необходимые процедуры по проверке молодой семьи на признание ее участницей подпрограммы "Обеспечение жильем молодых семей" федеральной целевой программы "Жилище" на 2011 - 2015 годы или "Обеспечение жильем молодых семей" федеральной целевой программы "Жилище" на 2015 - 2020 годы или основного мероприятия </w:t>
      </w:r>
      <w:r>
        <w:lastRenderedPageBreak/>
        <w:t xml:space="preserve">"Обеспечение жильем молодых семей" государственной </w:t>
      </w:r>
      <w:hyperlink r:id="rId41" w:history="1">
        <w:r>
          <w:rPr>
            <w:color w:val="0000FF"/>
          </w:rPr>
          <w:t>программы</w:t>
        </w:r>
      </w:hyperlink>
      <w:r>
        <w:t xml:space="preserve"> Российской</w:t>
      </w:r>
      <w:proofErr w:type="gramEnd"/>
      <w:r>
        <w:t xml:space="preserve"> Федерации "Обеспечение доступным и комфортным жильем и коммунальными услугами граждан Российской Федерации" и мероприятия ведомственной целевой программы и признание молодой семьи нуждающейся в улучшении жилищных условий.</w:t>
      </w:r>
    </w:p>
    <w:p w:rsidR="00993942" w:rsidRDefault="00993942">
      <w:pPr>
        <w:pStyle w:val="ConsPlusNormal"/>
        <w:spacing w:before="220"/>
        <w:ind w:firstLine="540"/>
        <w:jc w:val="both"/>
      </w:pPr>
      <w:proofErr w:type="gramStart"/>
      <w:r>
        <w:t>В случае использования молодой семьей региональной социальной выплаты на погашение основной суммы долга и процентов по ипотечным жилищным кредитам (займам) жилищный отдел организует работу по проверке содержащихся в этих документах сведений, а также осуществляет необходимые процедуры по проверке молодой семьи на признание ее участницей подпрограммы "Обеспечение жильем молодых семей" федеральной целевой программы "Жилище" на 2011 - 2015 годы или "Обеспечение жильем</w:t>
      </w:r>
      <w:proofErr w:type="gramEnd"/>
      <w:r>
        <w:t xml:space="preserve"> </w:t>
      </w:r>
      <w:proofErr w:type="gramStart"/>
      <w:r>
        <w:t xml:space="preserve">молодых семей" федеральной целевой программы "Жилище" на 2015 - 2020 годы или основного мероприятия "Обеспечение жильем молодых семей" государственной </w:t>
      </w:r>
      <w:hyperlink r:id="rId4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мероприятия ведомственной целевой программы и признание молодой семьи нуждающейся в улучшении жилищных условий на момент получения молодой семьей ипотечного жилищного кредита (займа).</w:t>
      </w:r>
      <w:proofErr w:type="gramEnd"/>
    </w:p>
    <w:p w:rsidR="00993942" w:rsidRDefault="00993942">
      <w:pPr>
        <w:pStyle w:val="ConsPlusNormal"/>
        <w:spacing w:before="220"/>
        <w:ind w:firstLine="540"/>
        <w:jc w:val="both"/>
      </w:pPr>
      <w:r>
        <w:t>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несоответствие жилого помещения, приобретенного (построенного) с помощью заемных средств, следующим требованиям:</w:t>
      </w:r>
    </w:p>
    <w:p w:rsidR="00993942" w:rsidRDefault="00993942">
      <w:pPr>
        <w:pStyle w:val="ConsPlusNormal"/>
        <w:spacing w:before="220"/>
        <w:ind w:firstLine="540"/>
        <w:jc w:val="both"/>
      </w:pPr>
      <w:r>
        <w:t>1) приобретаемое жилое помещение (строительство жилого дома) должно находиться на территории Свердловской области;</w:t>
      </w:r>
    </w:p>
    <w:p w:rsidR="00993942" w:rsidRDefault="00993942">
      <w:pPr>
        <w:pStyle w:val="ConsPlusNormal"/>
        <w:spacing w:before="220"/>
        <w:ind w:firstLine="540"/>
        <w:jc w:val="both"/>
      </w:pPr>
      <w:r>
        <w:t>2) приобретаемое жилое помещение должно соответствовать санитарным и техническим нормам;</w:t>
      </w:r>
    </w:p>
    <w:p w:rsidR="00993942" w:rsidRDefault="00993942">
      <w:pPr>
        <w:pStyle w:val="ConsPlusNormal"/>
        <w:spacing w:before="220"/>
        <w:ind w:firstLine="540"/>
        <w:jc w:val="both"/>
      </w:pPr>
      <w:r>
        <w:t>3) приобретаемое жилое помещение должно быть благоустроенным, применительно к условиям населенного пункта, в котором молодая семья приобретает (строит) жилое помещение (жилой дом).</w:t>
      </w:r>
    </w:p>
    <w:p w:rsidR="00993942" w:rsidRDefault="00993942">
      <w:pPr>
        <w:pStyle w:val="ConsPlusNormal"/>
        <w:spacing w:before="220"/>
        <w:ind w:firstLine="540"/>
        <w:jc w:val="both"/>
      </w:pPr>
      <w:r>
        <w:t>При возникновении у молодой семьи - участницы подпрограммы 5 обстоятельств, потребовавших замены выданного свидетельства, молодая семья представляет в жилищный отдел,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993942" w:rsidRDefault="00993942">
      <w:pPr>
        <w:pStyle w:val="ConsPlusNormal"/>
        <w:spacing w:before="220"/>
        <w:ind w:firstLine="540"/>
        <w:jc w:val="both"/>
      </w:pPr>
      <w: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993942" w:rsidRDefault="00993942">
      <w:pPr>
        <w:pStyle w:val="ConsPlusNormal"/>
        <w:spacing w:before="220"/>
        <w:ind w:firstLine="540"/>
        <w:jc w:val="both"/>
      </w:pPr>
      <w:r>
        <w:t xml:space="preserve">В течение 30 дней </w:t>
      </w:r>
      <w:proofErr w:type="gramStart"/>
      <w:r>
        <w:t>с даты получения</w:t>
      </w:r>
      <w:proofErr w:type="gramEnd"/>
      <w:r>
        <w:t xml:space="preserve"> заявления жилищный отдел, выдававший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993942" w:rsidRDefault="00993942">
      <w:pPr>
        <w:pStyle w:val="ConsPlusNormal"/>
        <w:spacing w:before="220"/>
        <w:ind w:firstLine="540"/>
        <w:jc w:val="both"/>
      </w:pPr>
      <w:r>
        <w:t>Региональная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региональных социальных выплат, выделяемых молодым семьям - участникам подпрограммы 5 (далее - банк), на основании заявки банка на перечисление бюджетных средств.</w:t>
      </w:r>
    </w:p>
    <w:p w:rsidR="00993942" w:rsidRDefault="00993942" w:rsidP="00993942">
      <w:pPr>
        <w:pStyle w:val="ConsPlusNormal"/>
        <w:spacing w:before="220"/>
        <w:ind w:firstLine="540"/>
        <w:jc w:val="both"/>
      </w:pPr>
      <w:r>
        <w:t xml:space="preserve">Владелец свидетельства в течение одного месяцев </w:t>
      </w:r>
      <w:proofErr w:type="gramStart"/>
      <w:r>
        <w:t>с даты</w:t>
      </w:r>
      <w:proofErr w:type="gramEnd"/>
      <w:r>
        <w:t xml:space="preserve"> его выдачи сдает свидетельство в банк.</w:t>
      </w:r>
    </w:p>
    <w:p w:rsidR="00993942" w:rsidRDefault="00993942">
      <w:pPr>
        <w:pStyle w:val="ConsPlusNormal"/>
      </w:pPr>
    </w:p>
    <w:p w:rsidR="00993942" w:rsidRDefault="00993942">
      <w:pPr>
        <w:pStyle w:val="ConsPlusNormal"/>
        <w:jc w:val="right"/>
        <w:outlineLvl w:val="3"/>
      </w:pPr>
      <w:r>
        <w:t>Приложение 1</w:t>
      </w:r>
    </w:p>
    <w:p w:rsidR="00993942" w:rsidRDefault="00993942">
      <w:pPr>
        <w:pStyle w:val="ConsPlusNormal"/>
        <w:jc w:val="right"/>
      </w:pPr>
      <w:r>
        <w:t>к Порядку</w:t>
      </w:r>
    </w:p>
    <w:p w:rsidR="00993942" w:rsidRDefault="00993942">
      <w:pPr>
        <w:pStyle w:val="ConsPlusNormal"/>
        <w:jc w:val="right"/>
      </w:pPr>
      <w:r>
        <w:t>предоставления молодым семьям</w:t>
      </w:r>
    </w:p>
    <w:p w:rsidR="00993942" w:rsidRDefault="00993942">
      <w:pPr>
        <w:pStyle w:val="ConsPlusNormal"/>
        <w:jc w:val="right"/>
      </w:pPr>
      <w:r>
        <w:t>региональных социальных выплат</w:t>
      </w:r>
    </w:p>
    <w:p w:rsidR="00993942" w:rsidRDefault="00993942">
      <w:pPr>
        <w:pStyle w:val="ConsPlusNormal"/>
        <w:jc w:val="right"/>
      </w:pPr>
      <w:r>
        <w:t>на улучшение жилищных условий</w:t>
      </w:r>
    </w:p>
    <w:p w:rsidR="00993942" w:rsidRDefault="00993942">
      <w:pPr>
        <w:pStyle w:val="ConsPlusNormal"/>
      </w:pPr>
    </w:p>
    <w:p w:rsidR="00993942" w:rsidRDefault="00993942">
      <w:pPr>
        <w:pStyle w:val="ConsPlusNonformat"/>
        <w:jc w:val="both"/>
      </w:pPr>
      <w:r>
        <w:t xml:space="preserve">                                       Главе городского округа Первоуральск</w:t>
      </w:r>
    </w:p>
    <w:p w:rsidR="00993942" w:rsidRDefault="00993942">
      <w:pPr>
        <w:pStyle w:val="ConsPlusNonformat"/>
        <w:jc w:val="both"/>
      </w:pPr>
      <w:r>
        <w:t xml:space="preserve">                                       от _________________________________</w:t>
      </w:r>
    </w:p>
    <w:p w:rsidR="00993942" w:rsidRDefault="00993942">
      <w:pPr>
        <w:pStyle w:val="ConsPlusNonformat"/>
        <w:jc w:val="both"/>
      </w:pPr>
      <w:r>
        <w:t xml:space="preserve">                                       Адрес: _____________________________</w:t>
      </w:r>
    </w:p>
    <w:p w:rsidR="00993942" w:rsidRDefault="00993942">
      <w:pPr>
        <w:pStyle w:val="ConsPlusNonformat"/>
        <w:jc w:val="both"/>
      </w:pPr>
      <w:r>
        <w:t xml:space="preserve">                                       ____________________________________</w:t>
      </w:r>
    </w:p>
    <w:p w:rsidR="00993942" w:rsidRDefault="00993942">
      <w:pPr>
        <w:pStyle w:val="ConsPlusNonformat"/>
        <w:jc w:val="both"/>
      </w:pPr>
      <w:r>
        <w:t xml:space="preserve">                                       Телефон ____________________________</w:t>
      </w:r>
    </w:p>
    <w:p w:rsidR="00993942" w:rsidRDefault="00993942">
      <w:pPr>
        <w:pStyle w:val="ConsPlusNonformat"/>
        <w:jc w:val="both"/>
      </w:pPr>
    </w:p>
    <w:p w:rsidR="00993942" w:rsidRDefault="00993942">
      <w:pPr>
        <w:pStyle w:val="ConsPlusNonformat"/>
        <w:jc w:val="both"/>
      </w:pPr>
      <w:bookmarkStart w:id="9" w:name="P708"/>
      <w:bookmarkEnd w:id="9"/>
      <w:r>
        <w:t xml:space="preserve">                                 ЗАЯВЛЕНИЕ</w:t>
      </w:r>
    </w:p>
    <w:p w:rsidR="00993942" w:rsidRDefault="00993942">
      <w:pPr>
        <w:pStyle w:val="ConsPlusNonformat"/>
        <w:jc w:val="both"/>
      </w:pPr>
    </w:p>
    <w:p w:rsidR="00993942" w:rsidRDefault="00993942">
      <w:pPr>
        <w:pStyle w:val="ConsPlusNonformat"/>
        <w:jc w:val="both"/>
      </w:pPr>
      <w:r>
        <w:t xml:space="preserve">    Прошу   включить   в  состав  участников  </w:t>
      </w:r>
      <w:hyperlink r:id="rId43" w:history="1">
        <w:r>
          <w:rPr>
            <w:color w:val="0000FF"/>
          </w:rPr>
          <w:t>подпрограммы</w:t>
        </w:r>
      </w:hyperlink>
      <w:r>
        <w:t xml:space="preserve">  "Предоставление</w:t>
      </w:r>
    </w:p>
    <w:p w:rsidR="00993942" w:rsidRDefault="00993942">
      <w:pPr>
        <w:pStyle w:val="ConsPlusNonformat"/>
        <w:jc w:val="both"/>
      </w:pPr>
      <w:r>
        <w:t>региональной  поддержки  молодым  семьям  на  улучшение  жилищных  условий"</w:t>
      </w:r>
    </w:p>
    <w:p w:rsidR="00993942" w:rsidRDefault="00993942">
      <w:pPr>
        <w:pStyle w:val="ConsPlusNonformat"/>
        <w:jc w:val="both"/>
      </w:pPr>
      <w:r>
        <w:t>государственной   программы  Свердловской  области  "Реализация  молодежной</w:t>
      </w:r>
    </w:p>
    <w:p w:rsidR="00993942" w:rsidRDefault="00993942">
      <w:pPr>
        <w:pStyle w:val="ConsPlusNonformat"/>
        <w:jc w:val="both"/>
      </w:pPr>
      <w:r>
        <w:t xml:space="preserve">политики  и  патриотического  воспитания  граждан в Свердловской области </w:t>
      </w:r>
      <w:proofErr w:type="gramStart"/>
      <w:r>
        <w:t>до</w:t>
      </w:r>
      <w:proofErr w:type="gramEnd"/>
    </w:p>
    <w:p w:rsidR="00993942" w:rsidRDefault="00993942">
      <w:pPr>
        <w:pStyle w:val="ConsPlusNonformat"/>
        <w:jc w:val="both"/>
      </w:pPr>
      <w:r>
        <w:t>2024 года" молодую семью в составе:</w:t>
      </w:r>
    </w:p>
    <w:p w:rsidR="00993942" w:rsidRDefault="00993942">
      <w:pPr>
        <w:pStyle w:val="ConsPlusNonformat"/>
        <w:jc w:val="both"/>
      </w:pPr>
      <w:r>
        <w:t>супруг</w:t>
      </w:r>
    </w:p>
    <w:p w:rsidR="00993942" w:rsidRDefault="00993942">
      <w:pPr>
        <w:pStyle w:val="ConsPlusNonformat"/>
        <w:jc w:val="both"/>
      </w:pPr>
      <w:r>
        <w:t>__________________________________________________________________________,</w:t>
      </w:r>
    </w:p>
    <w:p w:rsidR="00993942" w:rsidRDefault="00993942">
      <w:pPr>
        <w:pStyle w:val="ConsPlusNonformat"/>
        <w:jc w:val="both"/>
      </w:pPr>
      <w:r>
        <w:t xml:space="preserve">                          (Ф.И.О., дата рождения)</w:t>
      </w:r>
    </w:p>
    <w:p w:rsidR="00993942" w:rsidRDefault="00993942">
      <w:pPr>
        <w:pStyle w:val="ConsPlusNonformat"/>
        <w:jc w:val="both"/>
      </w:pPr>
      <w:r>
        <w:t>паспорт: серия ______ N ____________, выданный ____________________________</w:t>
      </w:r>
    </w:p>
    <w:p w:rsidR="00993942" w:rsidRDefault="00993942">
      <w:pPr>
        <w:pStyle w:val="ConsPlusNonformat"/>
        <w:jc w:val="both"/>
      </w:pPr>
      <w:r>
        <w:t>__________________________________________________ "__" __________ 20__ г.,</w:t>
      </w:r>
    </w:p>
    <w:p w:rsidR="00993942" w:rsidRDefault="00993942">
      <w:pPr>
        <w:pStyle w:val="ConsPlusNonformat"/>
        <w:jc w:val="both"/>
      </w:pPr>
      <w:r>
        <w:t>проживает по адресу: ______________________________________________________</w:t>
      </w:r>
    </w:p>
    <w:p w:rsidR="00993942" w:rsidRDefault="00993942">
      <w:pPr>
        <w:pStyle w:val="ConsPlusNonformat"/>
        <w:jc w:val="both"/>
      </w:pPr>
      <w:r>
        <w:t>___________________________________________________________________________</w:t>
      </w:r>
    </w:p>
    <w:p w:rsidR="00993942" w:rsidRDefault="00993942">
      <w:pPr>
        <w:pStyle w:val="ConsPlusNonformat"/>
        <w:jc w:val="both"/>
      </w:pPr>
      <w:r>
        <w:t>Страховое свидетельство государственного пенсионного страхования</w:t>
      </w:r>
    </w:p>
    <w:p w:rsidR="00993942" w:rsidRDefault="00993942">
      <w:pPr>
        <w:pStyle w:val="ConsPlusNonformat"/>
        <w:jc w:val="both"/>
      </w:pPr>
      <w:r>
        <w:t>N ________________________________________________________________________;</w:t>
      </w:r>
    </w:p>
    <w:p w:rsidR="00993942" w:rsidRDefault="00993942">
      <w:pPr>
        <w:pStyle w:val="ConsPlusNonformat"/>
        <w:jc w:val="both"/>
      </w:pPr>
      <w:r>
        <w:t>супруга __________________________________________________________________,</w:t>
      </w:r>
    </w:p>
    <w:p w:rsidR="00993942" w:rsidRDefault="00993942">
      <w:pPr>
        <w:pStyle w:val="ConsPlusNonformat"/>
        <w:jc w:val="both"/>
      </w:pPr>
      <w:r>
        <w:t xml:space="preserve">                          (Ф.И.О., дата рождения)</w:t>
      </w:r>
    </w:p>
    <w:p w:rsidR="00993942" w:rsidRDefault="00993942">
      <w:pPr>
        <w:pStyle w:val="ConsPlusNonformat"/>
        <w:jc w:val="both"/>
      </w:pPr>
      <w:r>
        <w:t>паспорт: серия ______ N ____________, выданный ____________________________</w:t>
      </w:r>
    </w:p>
    <w:p w:rsidR="00993942" w:rsidRDefault="00993942">
      <w:pPr>
        <w:pStyle w:val="ConsPlusNonformat"/>
        <w:jc w:val="both"/>
      </w:pPr>
      <w:r>
        <w:t>__________________________________________________ "__" __________ 20__ г.,</w:t>
      </w:r>
    </w:p>
    <w:p w:rsidR="00993942" w:rsidRDefault="00993942">
      <w:pPr>
        <w:pStyle w:val="ConsPlusNonformat"/>
        <w:jc w:val="both"/>
      </w:pPr>
      <w:r>
        <w:t>проживает по адресу: ______________________________________________________</w:t>
      </w:r>
    </w:p>
    <w:p w:rsidR="00993942" w:rsidRDefault="00993942">
      <w:pPr>
        <w:pStyle w:val="ConsPlusNonformat"/>
        <w:jc w:val="both"/>
      </w:pPr>
      <w:r>
        <w:t>___________________________________________________________________________</w:t>
      </w:r>
    </w:p>
    <w:p w:rsidR="00993942" w:rsidRDefault="00993942">
      <w:pPr>
        <w:pStyle w:val="ConsPlusNonformat"/>
        <w:jc w:val="both"/>
      </w:pPr>
      <w:r>
        <w:t>Страховое свидетельство государственного пенсионного страхования</w:t>
      </w:r>
    </w:p>
    <w:p w:rsidR="00993942" w:rsidRDefault="00993942">
      <w:pPr>
        <w:pStyle w:val="ConsPlusNonformat"/>
        <w:jc w:val="both"/>
      </w:pPr>
      <w:r>
        <w:t>N ________________________________________________________________________;</w:t>
      </w:r>
    </w:p>
    <w:p w:rsidR="00993942" w:rsidRDefault="00993942">
      <w:pPr>
        <w:pStyle w:val="ConsPlusNonformat"/>
        <w:jc w:val="both"/>
      </w:pPr>
      <w:r>
        <w:t>дети: ____________________________________________________________________,</w:t>
      </w:r>
    </w:p>
    <w:p w:rsidR="00993942" w:rsidRDefault="00993942">
      <w:pPr>
        <w:pStyle w:val="ConsPlusNonformat"/>
        <w:jc w:val="both"/>
      </w:pPr>
      <w:r>
        <w:t xml:space="preserve">                          (Ф.И.О., дата рождения)</w:t>
      </w:r>
    </w:p>
    <w:p w:rsidR="00993942" w:rsidRDefault="00993942">
      <w:pPr>
        <w:pStyle w:val="ConsPlusNonformat"/>
        <w:jc w:val="both"/>
      </w:pPr>
      <w:r>
        <w:t xml:space="preserve">     свидетельство о рождении (паспорт для ребенка, достигшего 14 лет)</w:t>
      </w:r>
    </w:p>
    <w:p w:rsidR="00993942" w:rsidRDefault="00993942">
      <w:pPr>
        <w:pStyle w:val="ConsPlusNonformat"/>
        <w:jc w:val="both"/>
      </w:pPr>
      <w:r>
        <w:t xml:space="preserve">                           (ненужное вычеркнуть)</w:t>
      </w:r>
    </w:p>
    <w:p w:rsidR="00993942" w:rsidRDefault="00993942">
      <w:pPr>
        <w:pStyle w:val="ConsPlusNonformat"/>
        <w:jc w:val="both"/>
      </w:pPr>
      <w:r>
        <w:t>серия ______ N ____________, выданно</w:t>
      </w:r>
      <w:proofErr w:type="gramStart"/>
      <w:r>
        <w:t>е(</w:t>
      </w:r>
      <w:proofErr w:type="spellStart"/>
      <w:proofErr w:type="gramEnd"/>
      <w:r>
        <w:t>ый</w:t>
      </w:r>
      <w:proofErr w:type="spellEnd"/>
      <w:r>
        <w:t>) _________________________________</w:t>
      </w:r>
    </w:p>
    <w:p w:rsidR="00993942" w:rsidRDefault="00993942">
      <w:pPr>
        <w:pStyle w:val="ConsPlusNonformat"/>
        <w:jc w:val="both"/>
      </w:pPr>
      <w:r>
        <w:t>__________________________________________________ "__" __________ 20__ г.,</w:t>
      </w:r>
    </w:p>
    <w:p w:rsidR="00993942" w:rsidRDefault="00993942">
      <w:pPr>
        <w:pStyle w:val="ConsPlusNonformat"/>
        <w:jc w:val="both"/>
      </w:pPr>
      <w:r>
        <w:t>проживает по адресу: ______________________________________________________</w:t>
      </w:r>
    </w:p>
    <w:p w:rsidR="00993942" w:rsidRDefault="00993942">
      <w:pPr>
        <w:pStyle w:val="ConsPlusNonformat"/>
        <w:jc w:val="both"/>
      </w:pPr>
      <w:r>
        <w:t>__________________________________________________________________________;</w:t>
      </w:r>
    </w:p>
    <w:p w:rsidR="00993942" w:rsidRDefault="00993942">
      <w:pPr>
        <w:pStyle w:val="ConsPlusNonformat"/>
        <w:jc w:val="both"/>
      </w:pPr>
      <w:r>
        <w:t>Страховое свидетельство государственного пенсионного страхования</w:t>
      </w:r>
    </w:p>
    <w:p w:rsidR="00993942" w:rsidRDefault="00993942">
      <w:pPr>
        <w:pStyle w:val="ConsPlusNonformat"/>
        <w:jc w:val="both"/>
      </w:pPr>
      <w:r>
        <w:t>N ________________________________________________________________________;</w:t>
      </w:r>
    </w:p>
    <w:p w:rsidR="00993942" w:rsidRDefault="00993942">
      <w:pPr>
        <w:pStyle w:val="ConsPlusNonformat"/>
        <w:jc w:val="both"/>
      </w:pPr>
      <w:r>
        <w:t>___________________________________________________________________________</w:t>
      </w:r>
    </w:p>
    <w:p w:rsidR="00993942" w:rsidRDefault="00993942">
      <w:pPr>
        <w:pStyle w:val="ConsPlusNonformat"/>
        <w:jc w:val="both"/>
      </w:pPr>
      <w:r>
        <w:t xml:space="preserve">                          (Ф.И.О., дата рождения)</w:t>
      </w:r>
    </w:p>
    <w:p w:rsidR="00993942" w:rsidRDefault="00993942">
      <w:pPr>
        <w:pStyle w:val="ConsPlusNonformat"/>
        <w:jc w:val="both"/>
      </w:pPr>
      <w:r>
        <w:t xml:space="preserve">     свидетельство о рождении (паспорт для ребенка, достигшего 14 лет)</w:t>
      </w:r>
    </w:p>
    <w:p w:rsidR="00993942" w:rsidRDefault="00993942">
      <w:pPr>
        <w:pStyle w:val="ConsPlusNonformat"/>
        <w:jc w:val="both"/>
      </w:pPr>
      <w:r>
        <w:t xml:space="preserve">                           (ненужное вычеркнуть)</w:t>
      </w:r>
    </w:p>
    <w:p w:rsidR="00993942" w:rsidRDefault="00993942">
      <w:pPr>
        <w:pStyle w:val="ConsPlusNonformat"/>
        <w:jc w:val="both"/>
      </w:pPr>
      <w:r>
        <w:t>серия ______ N ____________, выданно</w:t>
      </w:r>
      <w:proofErr w:type="gramStart"/>
      <w:r>
        <w:t>е(</w:t>
      </w:r>
      <w:proofErr w:type="spellStart"/>
      <w:proofErr w:type="gramEnd"/>
      <w:r>
        <w:t>ый</w:t>
      </w:r>
      <w:proofErr w:type="spellEnd"/>
      <w:r>
        <w:t>) _________________________________</w:t>
      </w:r>
    </w:p>
    <w:p w:rsidR="00993942" w:rsidRDefault="00993942">
      <w:pPr>
        <w:pStyle w:val="ConsPlusNonformat"/>
        <w:jc w:val="both"/>
      </w:pPr>
      <w:r>
        <w:t>__________________________________________________ "__" __________ 20__ г.,</w:t>
      </w:r>
    </w:p>
    <w:p w:rsidR="00993942" w:rsidRDefault="00993942">
      <w:pPr>
        <w:pStyle w:val="ConsPlusNonformat"/>
        <w:jc w:val="both"/>
      </w:pPr>
      <w:r>
        <w:t>проживает по адресу _______________________________________________________</w:t>
      </w:r>
    </w:p>
    <w:p w:rsidR="00993942" w:rsidRDefault="00993942">
      <w:pPr>
        <w:pStyle w:val="ConsPlusNonformat"/>
        <w:jc w:val="both"/>
      </w:pPr>
      <w:r>
        <w:t>___________________________________________________________________________</w:t>
      </w:r>
    </w:p>
    <w:p w:rsidR="00993942" w:rsidRDefault="00993942">
      <w:pPr>
        <w:pStyle w:val="ConsPlusNonformat"/>
        <w:jc w:val="both"/>
      </w:pPr>
      <w:r>
        <w:t>Страховое свидетельство государственного пенсионного страхования</w:t>
      </w:r>
    </w:p>
    <w:p w:rsidR="00993942" w:rsidRDefault="00993942">
      <w:pPr>
        <w:pStyle w:val="ConsPlusNonformat"/>
        <w:jc w:val="both"/>
      </w:pPr>
      <w:r>
        <w:t>N ________________________________________________________________________;</w:t>
      </w:r>
    </w:p>
    <w:p w:rsidR="00993942" w:rsidRDefault="00993942">
      <w:pPr>
        <w:pStyle w:val="ConsPlusNonformat"/>
        <w:jc w:val="both"/>
      </w:pPr>
      <w:r>
        <w:t xml:space="preserve">С условиями участия в </w:t>
      </w:r>
      <w:hyperlink r:id="rId44" w:history="1">
        <w:r>
          <w:rPr>
            <w:color w:val="0000FF"/>
          </w:rPr>
          <w:t>подпрограмме 5</w:t>
        </w:r>
      </w:hyperlink>
      <w:r>
        <w:t xml:space="preserve"> "Предоставление региональной поддержки</w:t>
      </w:r>
    </w:p>
    <w:p w:rsidR="00993942" w:rsidRDefault="00993942">
      <w:pPr>
        <w:pStyle w:val="ConsPlusNonformat"/>
        <w:jc w:val="both"/>
      </w:pPr>
      <w:r>
        <w:t>молодым  семьям  на  улучшение  жилищных условий" государственной программы</w:t>
      </w:r>
    </w:p>
    <w:p w:rsidR="00993942" w:rsidRDefault="00993942">
      <w:pPr>
        <w:pStyle w:val="ConsPlusNonformat"/>
        <w:jc w:val="both"/>
      </w:pPr>
      <w:r>
        <w:t xml:space="preserve">Свердловской  области  "Реализация  молодежной  политики  и </w:t>
      </w:r>
      <w:proofErr w:type="gramStart"/>
      <w:r>
        <w:t>патриотического</w:t>
      </w:r>
      <w:proofErr w:type="gramEnd"/>
    </w:p>
    <w:p w:rsidR="00993942" w:rsidRDefault="00993942">
      <w:pPr>
        <w:pStyle w:val="ConsPlusNonformat"/>
        <w:jc w:val="both"/>
      </w:pPr>
      <w:r>
        <w:t xml:space="preserve">воспитания   граждан  в  Свердловской  области  до  2024  года"  </w:t>
      </w:r>
      <w:proofErr w:type="gramStart"/>
      <w:r>
        <w:t>ознакомлен</w:t>
      </w:r>
      <w:proofErr w:type="gramEnd"/>
    </w:p>
    <w:p w:rsidR="00993942" w:rsidRDefault="00993942">
      <w:pPr>
        <w:pStyle w:val="ConsPlusNonformat"/>
        <w:jc w:val="both"/>
      </w:pPr>
      <w:r>
        <w:t>(ознакомлены)  и  обязуюсь  (обязуемся)  их выполнять. Претензий к условиям</w:t>
      </w:r>
    </w:p>
    <w:p w:rsidR="00993942" w:rsidRDefault="00993942">
      <w:pPr>
        <w:pStyle w:val="ConsPlusNonformat"/>
        <w:jc w:val="both"/>
      </w:pPr>
      <w:r>
        <w:t>участия  в  подпрограмме  5  и  размеру  региональной социальной выплаты не</w:t>
      </w:r>
    </w:p>
    <w:p w:rsidR="00993942" w:rsidRDefault="00993942">
      <w:pPr>
        <w:pStyle w:val="ConsPlusNonformat"/>
        <w:jc w:val="both"/>
      </w:pPr>
      <w:r>
        <w:lastRenderedPageBreak/>
        <w:t>имеем.</w:t>
      </w:r>
    </w:p>
    <w:p w:rsidR="00993942" w:rsidRDefault="00993942">
      <w:pPr>
        <w:pStyle w:val="ConsPlusNonformat"/>
        <w:jc w:val="both"/>
      </w:pPr>
    </w:p>
    <w:p w:rsidR="00993942" w:rsidRDefault="00993942">
      <w:pPr>
        <w:pStyle w:val="ConsPlusNonformat"/>
        <w:jc w:val="both"/>
      </w:pPr>
      <w:r>
        <w:t>1) ____________________________________________ _____________ ____________;</w:t>
      </w:r>
    </w:p>
    <w:p w:rsidR="00993942" w:rsidRDefault="00993942">
      <w:pPr>
        <w:pStyle w:val="ConsPlusNonformat"/>
        <w:jc w:val="both"/>
      </w:pPr>
      <w:r>
        <w:t xml:space="preserve">          (Ф.И.О. совершеннолетнего члена семьи) (подпись) (дата)</w:t>
      </w:r>
    </w:p>
    <w:p w:rsidR="00993942" w:rsidRDefault="00993942">
      <w:pPr>
        <w:pStyle w:val="ConsPlusNonformat"/>
        <w:jc w:val="both"/>
      </w:pPr>
      <w:r>
        <w:t>2) ____________________________________________ _____________ ____________;</w:t>
      </w:r>
    </w:p>
    <w:p w:rsidR="00993942" w:rsidRDefault="00993942">
      <w:pPr>
        <w:pStyle w:val="ConsPlusNonformat"/>
        <w:jc w:val="both"/>
      </w:pPr>
      <w:r>
        <w:t xml:space="preserve">          (Ф.И.О. совершеннолетнего члена семьи) (подпись) (дата)</w:t>
      </w:r>
    </w:p>
    <w:p w:rsidR="00993942" w:rsidRDefault="00993942">
      <w:pPr>
        <w:pStyle w:val="ConsPlusNonformat"/>
        <w:jc w:val="both"/>
      </w:pPr>
    </w:p>
    <w:p w:rsidR="00993942" w:rsidRDefault="00993942">
      <w:pPr>
        <w:pStyle w:val="ConsPlusNonformat"/>
        <w:jc w:val="both"/>
      </w:pPr>
      <w:r>
        <w:t>К заявлению прилагаются следующие документы:</w:t>
      </w:r>
    </w:p>
    <w:p w:rsidR="00993942" w:rsidRDefault="00993942">
      <w:pPr>
        <w:pStyle w:val="ConsPlusNonformat"/>
        <w:jc w:val="both"/>
      </w:pPr>
      <w:r>
        <w:t>1) _______________________________________________________________________;</w:t>
      </w:r>
    </w:p>
    <w:p w:rsidR="00993942" w:rsidRDefault="00993942">
      <w:pPr>
        <w:pStyle w:val="ConsPlusNonformat"/>
        <w:jc w:val="both"/>
      </w:pPr>
      <w:r>
        <w:t xml:space="preserve">            (наименование и номер документа, кем и когда выдан)</w:t>
      </w:r>
    </w:p>
    <w:p w:rsidR="00993942" w:rsidRDefault="00993942">
      <w:pPr>
        <w:pStyle w:val="ConsPlusNonformat"/>
        <w:jc w:val="both"/>
      </w:pPr>
      <w:r>
        <w:t>2) _______________________________________________________________________;</w:t>
      </w:r>
    </w:p>
    <w:p w:rsidR="00993942" w:rsidRDefault="00993942">
      <w:pPr>
        <w:pStyle w:val="ConsPlusNonformat"/>
        <w:jc w:val="both"/>
      </w:pPr>
      <w:r>
        <w:t xml:space="preserve">            (наименование и номер документа, кем и когда выдан)</w:t>
      </w:r>
    </w:p>
    <w:p w:rsidR="00993942" w:rsidRDefault="00993942">
      <w:pPr>
        <w:pStyle w:val="ConsPlusNonformat"/>
        <w:jc w:val="both"/>
      </w:pPr>
      <w:r>
        <w:t>3) _______________________________________________________________________;</w:t>
      </w:r>
    </w:p>
    <w:p w:rsidR="00993942" w:rsidRDefault="00993942">
      <w:pPr>
        <w:pStyle w:val="ConsPlusNonformat"/>
        <w:jc w:val="both"/>
      </w:pPr>
      <w:r>
        <w:t xml:space="preserve">            (наименование и номер документа, кем и когда выдан)</w:t>
      </w:r>
    </w:p>
    <w:p w:rsidR="00993942" w:rsidRDefault="00993942">
      <w:pPr>
        <w:pStyle w:val="ConsPlusNonformat"/>
        <w:jc w:val="both"/>
      </w:pPr>
      <w:r>
        <w:t>4) _______________________________________________________________________;</w:t>
      </w:r>
    </w:p>
    <w:p w:rsidR="00993942" w:rsidRDefault="00993942">
      <w:pPr>
        <w:pStyle w:val="ConsPlusNonformat"/>
        <w:jc w:val="both"/>
      </w:pPr>
      <w:r>
        <w:t xml:space="preserve">            (наименование и номер документа, кем и когда выдан)</w:t>
      </w:r>
    </w:p>
    <w:p w:rsidR="00993942" w:rsidRDefault="00993942">
      <w:pPr>
        <w:pStyle w:val="ConsPlusNonformat"/>
        <w:jc w:val="both"/>
      </w:pPr>
      <w:r>
        <w:t>5) _______________________________________________________________________;</w:t>
      </w:r>
    </w:p>
    <w:p w:rsidR="00993942" w:rsidRDefault="00993942">
      <w:pPr>
        <w:pStyle w:val="ConsPlusNonformat"/>
        <w:jc w:val="both"/>
      </w:pPr>
      <w:r>
        <w:t xml:space="preserve">            (наименование и номер документа, кем и когда выдан)</w:t>
      </w:r>
    </w:p>
    <w:p w:rsidR="00993942" w:rsidRDefault="00993942">
      <w:pPr>
        <w:pStyle w:val="ConsPlusNonformat"/>
        <w:jc w:val="both"/>
      </w:pPr>
      <w:r>
        <w:t>6) _______________________________________________________________________;</w:t>
      </w:r>
    </w:p>
    <w:p w:rsidR="00993942" w:rsidRDefault="00993942">
      <w:pPr>
        <w:pStyle w:val="ConsPlusNonformat"/>
        <w:jc w:val="both"/>
      </w:pPr>
      <w:r>
        <w:t xml:space="preserve">            (наименование и номер документа, кем и когда выдан)</w:t>
      </w:r>
    </w:p>
    <w:p w:rsidR="00993942" w:rsidRDefault="00993942">
      <w:pPr>
        <w:pStyle w:val="ConsPlusNonformat"/>
        <w:jc w:val="both"/>
      </w:pPr>
      <w:r>
        <w:t>7) _______________________________________________________________________;</w:t>
      </w:r>
    </w:p>
    <w:p w:rsidR="00993942" w:rsidRDefault="00993942">
      <w:pPr>
        <w:pStyle w:val="ConsPlusNonformat"/>
        <w:jc w:val="both"/>
      </w:pPr>
      <w:r>
        <w:t xml:space="preserve">            (наименование и номер документа, кем и когда выдан)</w:t>
      </w:r>
    </w:p>
    <w:p w:rsidR="00993942" w:rsidRDefault="00993942">
      <w:pPr>
        <w:pStyle w:val="ConsPlusNonformat"/>
        <w:jc w:val="both"/>
      </w:pPr>
      <w:r>
        <w:t>8) _______________________________________________________________________;</w:t>
      </w:r>
    </w:p>
    <w:p w:rsidR="00993942" w:rsidRDefault="00993942">
      <w:pPr>
        <w:pStyle w:val="ConsPlusNonformat"/>
        <w:jc w:val="both"/>
      </w:pPr>
      <w:r>
        <w:t xml:space="preserve">            (наименование и номер документа, кем и когда выдан)</w:t>
      </w:r>
    </w:p>
    <w:p w:rsidR="00993942" w:rsidRDefault="00993942">
      <w:pPr>
        <w:pStyle w:val="ConsPlusNonformat"/>
        <w:jc w:val="both"/>
      </w:pPr>
      <w:r>
        <w:t>9) _______________________________________________________________________;</w:t>
      </w:r>
    </w:p>
    <w:p w:rsidR="00993942" w:rsidRDefault="00993942">
      <w:pPr>
        <w:pStyle w:val="ConsPlusNonformat"/>
        <w:jc w:val="both"/>
      </w:pPr>
      <w:r>
        <w:t xml:space="preserve">            (наименование и номер документа, кем и когда выдан)</w:t>
      </w:r>
    </w:p>
    <w:p w:rsidR="00993942" w:rsidRDefault="00993942">
      <w:pPr>
        <w:pStyle w:val="ConsPlusNonformat"/>
        <w:jc w:val="both"/>
      </w:pPr>
      <w:r>
        <w:t>10) ______________________________________________________________________;</w:t>
      </w:r>
    </w:p>
    <w:p w:rsidR="00993942" w:rsidRDefault="00993942">
      <w:pPr>
        <w:pStyle w:val="ConsPlusNonformat"/>
        <w:jc w:val="both"/>
      </w:pPr>
      <w:r>
        <w:t xml:space="preserve">            (наименование и номер документа, кем и когда выдан)</w:t>
      </w:r>
    </w:p>
    <w:p w:rsidR="00993942" w:rsidRDefault="00993942">
      <w:pPr>
        <w:pStyle w:val="ConsPlusNonformat"/>
        <w:jc w:val="both"/>
      </w:pPr>
    </w:p>
    <w:p w:rsidR="00993942" w:rsidRDefault="00993942">
      <w:pPr>
        <w:pStyle w:val="ConsPlusNonformat"/>
        <w:jc w:val="both"/>
      </w:pPr>
      <w:r>
        <w:t>Заявление и прилагаемые к нему согласно перечню документы приняты</w:t>
      </w:r>
    </w:p>
    <w:p w:rsidR="00993942" w:rsidRDefault="00993942">
      <w:pPr>
        <w:pStyle w:val="ConsPlusNonformat"/>
        <w:jc w:val="both"/>
      </w:pPr>
      <w:r>
        <w:t>"__" _______________ 20__ г.</w:t>
      </w:r>
    </w:p>
    <w:p w:rsidR="00993942" w:rsidRDefault="00993942">
      <w:pPr>
        <w:pStyle w:val="ConsPlusNonformat"/>
        <w:jc w:val="both"/>
      </w:pPr>
    </w:p>
    <w:p w:rsidR="00993942" w:rsidRDefault="00993942">
      <w:pPr>
        <w:pStyle w:val="ConsPlusNonformat"/>
        <w:jc w:val="both"/>
      </w:pPr>
      <w:r>
        <w:t>_________________________________ ___________________ _____________________</w:t>
      </w:r>
    </w:p>
    <w:p w:rsidR="00993942" w:rsidRDefault="00993942">
      <w:pPr>
        <w:pStyle w:val="ConsPlusNonformat"/>
        <w:jc w:val="both"/>
      </w:pPr>
      <w:r>
        <w:t xml:space="preserve">         </w:t>
      </w:r>
      <w:proofErr w:type="gramStart"/>
      <w:r>
        <w:t>(должность лица,           (подпись, дата)   (расшифровка подписи)</w:t>
      </w:r>
      <w:proofErr w:type="gramEnd"/>
    </w:p>
    <w:p w:rsidR="00993942" w:rsidRDefault="00993942">
      <w:pPr>
        <w:pStyle w:val="ConsPlusNonformat"/>
        <w:jc w:val="both"/>
      </w:pPr>
      <w:r>
        <w:t xml:space="preserve">      </w:t>
      </w:r>
      <w:proofErr w:type="gramStart"/>
      <w:r>
        <w:t>принявшего</w:t>
      </w:r>
      <w:proofErr w:type="gramEnd"/>
      <w:r>
        <w:t xml:space="preserve"> заявление)</w:t>
      </w:r>
    </w:p>
    <w:p w:rsidR="00993942" w:rsidRDefault="00993942">
      <w:pPr>
        <w:pStyle w:val="ConsPlusNormal"/>
      </w:pPr>
    </w:p>
    <w:p w:rsidR="00993942" w:rsidRDefault="00993942">
      <w:pPr>
        <w:pStyle w:val="ConsPlusNormal"/>
      </w:pPr>
    </w:p>
    <w:p w:rsidR="00993942" w:rsidRDefault="00993942">
      <w:pPr>
        <w:pStyle w:val="ConsPlusNormal"/>
        <w:jc w:val="right"/>
        <w:outlineLvl w:val="3"/>
      </w:pPr>
      <w:r>
        <w:t>Приложение 2</w:t>
      </w:r>
    </w:p>
    <w:p w:rsidR="00993942" w:rsidRDefault="00993942">
      <w:pPr>
        <w:pStyle w:val="ConsPlusNormal"/>
        <w:jc w:val="right"/>
      </w:pPr>
      <w:r>
        <w:t>к Порядку</w:t>
      </w:r>
    </w:p>
    <w:p w:rsidR="00993942" w:rsidRDefault="00993942">
      <w:pPr>
        <w:pStyle w:val="ConsPlusNormal"/>
        <w:jc w:val="right"/>
      </w:pPr>
      <w:r>
        <w:t>предоставления молодым семьям</w:t>
      </w:r>
    </w:p>
    <w:p w:rsidR="00993942" w:rsidRDefault="00993942">
      <w:pPr>
        <w:pStyle w:val="ConsPlusNormal"/>
        <w:jc w:val="right"/>
      </w:pPr>
      <w:r>
        <w:t>региональных социальных выплат</w:t>
      </w:r>
    </w:p>
    <w:p w:rsidR="00993942" w:rsidRDefault="00993942">
      <w:pPr>
        <w:pStyle w:val="ConsPlusNormal"/>
        <w:jc w:val="right"/>
      </w:pPr>
      <w:r>
        <w:t>на улучшение жилищных условий</w:t>
      </w:r>
    </w:p>
    <w:p w:rsidR="00993942" w:rsidRDefault="00993942">
      <w:pPr>
        <w:pStyle w:val="ConsPlusNormal"/>
      </w:pPr>
    </w:p>
    <w:p w:rsidR="00993942" w:rsidRDefault="00993942">
      <w:pPr>
        <w:pStyle w:val="ConsPlusTitle"/>
        <w:jc w:val="center"/>
      </w:pPr>
      <w:bookmarkStart w:id="10" w:name="P804"/>
      <w:bookmarkEnd w:id="10"/>
      <w:r>
        <w:t>ПОРЯДОК И УСЛОВИЯ</w:t>
      </w:r>
    </w:p>
    <w:p w:rsidR="00993942" w:rsidRDefault="00993942">
      <w:pPr>
        <w:pStyle w:val="ConsPlusTitle"/>
        <w:jc w:val="center"/>
      </w:pPr>
      <w:r>
        <w:t>ПРИЗНАНИЯ МОЛОДОЙ СЕМЬИ, ИМЕЮЩЕЙ ДОСТАТОЧНЫЕ ДОХОДЫ</w:t>
      </w:r>
    </w:p>
    <w:p w:rsidR="00993942" w:rsidRDefault="00993942">
      <w:pPr>
        <w:pStyle w:val="ConsPlusTitle"/>
        <w:jc w:val="center"/>
      </w:pPr>
      <w:r>
        <w:t>ДЛЯ ОПЛАТЫ РАСЧЕТНОЙ (СРЕДНЕЙ) СТОИМОСТИ ЖИЛЬЯ В ЧАСТИ,</w:t>
      </w:r>
    </w:p>
    <w:p w:rsidR="00993942" w:rsidRDefault="00993942">
      <w:pPr>
        <w:pStyle w:val="ConsPlusTitle"/>
        <w:jc w:val="center"/>
      </w:pPr>
      <w:r>
        <w:t>ПРЕВЫШАЮЩЕЙ РАЗМЕР РЕГИОНАЛЬНОЙ СОЦИАЛЬНОЙ ВЫПЛАТЫ</w:t>
      </w:r>
    </w:p>
    <w:p w:rsidR="00993942" w:rsidRDefault="00993942">
      <w:pPr>
        <w:pStyle w:val="ConsPlusNormal"/>
      </w:pPr>
    </w:p>
    <w:p w:rsidR="00993942" w:rsidRDefault="00993942">
      <w:pPr>
        <w:pStyle w:val="ConsPlusNormal"/>
        <w:ind w:firstLine="540"/>
        <w:jc w:val="both"/>
      </w:pPr>
      <w:r>
        <w:t xml:space="preserve">1. </w:t>
      </w:r>
      <w:proofErr w:type="gramStart"/>
      <w:r>
        <w:t xml:space="preserve">Настоящий Порядок разработан для установления единого подхода к признанию Администрацией городского округа Первоуральск молодой семьи, имеющей достаточные доходы для оплаты расчетной (средней) стоимости жилья в части, превышающей размер предоставляемой региональной социальной выплаты (далее - платежеспособность), в целях участия молодой семьи в </w:t>
      </w:r>
      <w:hyperlink r:id="rId45" w:history="1">
        <w:r>
          <w:rPr>
            <w:color w:val="0000FF"/>
          </w:rPr>
          <w:t>Подпрограмме 5</w:t>
        </w:r>
      </w:hyperlink>
      <w:r>
        <w:t xml:space="preserve">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w:t>
      </w:r>
      <w:proofErr w:type="gramEnd"/>
      <w:r>
        <w:t xml:space="preserve"> воспитания граждан в Свердловской области до 2024 года".</w:t>
      </w:r>
    </w:p>
    <w:p w:rsidR="00993942" w:rsidRDefault="00993942">
      <w:pPr>
        <w:pStyle w:val="ConsPlusNormal"/>
        <w:spacing w:before="220"/>
        <w:ind w:firstLine="540"/>
        <w:jc w:val="both"/>
      </w:pPr>
      <w:r>
        <w:t xml:space="preserve">2. Молодая семья признается жилищным отделом платежеспособной, если разница между расчетной стоимостью жилья, используемой для расчета региональной социальной выплаты, и </w:t>
      </w:r>
      <w:r>
        <w:lastRenderedPageBreak/>
        <w:t>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993942" w:rsidRDefault="00993942">
      <w:pPr>
        <w:pStyle w:val="ConsPlusNormal"/>
        <w:spacing w:before="220"/>
        <w:ind w:firstLine="540"/>
        <w:jc w:val="both"/>
      </w:pPr>
      <w:bookmarkStart w:id="11" w:name="P811"/>
      <w:bookmarkEnd w:id="11"/>
      <w:r>
        <w:t>3. Для расчета платежеспособности молодая семья может представить в жилищный отдел следующие документы:</w:t>
      </w:r>
    </w:p>
    <w:p w:rsidR="00993942" w:rsidRDefault="00993942">
      <w:pPr>
        <w:pStyle w:val="ConsPlusNormal"/>
        <w:spacing w:before="220"/>
        <w:ind w:firstLine="540"/>
        <w:jc w:val="both"/>
      </w:pPr>
      <w: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993942" w:rsidRDefault="00993942">
      <w:pPr>
        <w:pStyle w:val="ConsPlusNormal"/>
        <w:spacing w:before="220"/>
        <w:ind w:firstLine="540"/>
        <w:jc w:val="both"/>
      </w:pPr>
      <w:r>
        <w:t>2) справку организации, предоставляющей заем, в которой указан размер предоставляемого займа одному из супругов молодой семьи;</w:t>
      </w:r>
    </w:p>
    <w:p w:rsidR="00993942" w:rsidRDefault="00993942">
      <w:pPr>
        <w:pStyle w:val="ConsPlusNormal"/>
        <w:spacing w:before="220"/>
        <w:ind w:firstLine="540"/>
        <w:jc w:val="both"/>
      </w:pPr>
      <w: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993942" w:rsidRDefault="00993942">
      <w:pPr>
        <w:pStyle w:val="ConsPlusNormal"/>
        <w:spacing w:before="220"/>
        <w:ind w:firstLine="540"/>
        <w:jc w:val="both"/>
      </w:pPr>
      <w:r>
        <w:t>4) копию соглашения (договора займа) между гражданином и одним из супругов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993942" w:rsidRDefault="00993942">
      <w:pPr>
        <w:pStyle w:val="ConsPlusNormal"/>
        <w:spacing w:before="220"/>
        <w:ind w:firstLine="540"/>
        <w:jc w:val="both"/>
      </w:pPr>
      <w: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993942" w:rsidRDefault="00993942">
      <w:pPr>
        <w:pStyle w:val="ConsPlusNormal"/>
        <w:spacing w:before="220"/>
        <w:ind w:firstLine="540"/>
        <w:jc w:val="both"/>
      </w:pPr>
      <w: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993942" w:rsidRDefault="00993942">
      <w:pPr>
        <w:pStyle w:val="ConsPlusNormal"/>
        <w:spacing w:before="220"/>
        <w:ind w:firstLine="540"/>
        <w:jc w:val="both"/>
      </w:pPr>
      <w:r>
        <w:t xml:space="preserve">4. </w:t>
      </w:r>
      <w:proofErr w:type="gramStart"/>
      <w:r>
        <w:t>При расчете платежеспособности с использованием государственного материнского (семейного) капитала жилищный отдел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roofErr w:type="gramEnd"/>
    </w:p>
    <w:p w:rsidR="00993942" w:rsidRDefault="00993942">
      <w:pPr>
        <w:pStyle w:val="ConsPlusNormal"/>
        <w:spacing w:before="220"/>
        <w:ind w:firstLine="540"/>
        <w:jc w:val="both"/>
      </w:pPr>
      <w:r>
        <w:t xml:space="preserve">5. </w:t>
      </w:r>
      <w:proofErr w:type="gramStart"/>
      <w:r>
        <w:t>При расчете платежеспособности с использованием областного материнского (семейного) капитала жилищный отдел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roofErr w:type="gramEnd"/>
    </w:p>
    <w:p w:rsidR="00993942" w:rsidRDefault="00993942">
      <w:pPr>
        <w:pStyle w:val="ConsPlusNormal"/>
        <w:spacing w:before="220"/>
        <w:ind w:firstLine="540"/>
        <w:jc w:val="both"/>
      </w:pPr>
      <w:r>
        <w:t xml:space="preserve">6. </w:t>
      </w:r>
      <w:proofErr w:type="gramStart"/>
      <w: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roofErr w:type="gramEnd"/>
    </w:p>
    <w:p w:rsidR="00993942" w:rsidRDefault="00993942">
      <w:pPr>
        <w:pStyle w:val="ConsPlusNormal"/>
        <w:spacing w:before="220"/>
        <w:ind w:firstLine="540"/>
        <w:jc w:val="both"/>
      </w:pPr>
      <w:r>
        <w:t xml:space="preserve">7. При расчете платежеспособности молодой семьи документы, указанные в </w:t>
      </w:r>
      <w:hyperlink w:anchor="P811" w:history="1">
        <w:r>
          <w:rPr>
            <w:color w:val="0000FF"/>
          </w:rPr>
          <w:t>пункте 3</w:t>
        </w:r>
      </w:hyperlink>
      <w:r>
        <w:t xml:space="preserve"> настоящего Порядка, учитываются в совокупности либо отдельно, по желанию молодой семьи.</w:t>
      </w:r>
    </w:p>
    <w:p w:rsidR="00993942" w:rsidRDefault="00993942">
      <w:pPr>
        <w:pStyle w:val="ConsPlusNormal"/>
        <w:spacing w:before="220"/>
        <w:ind w:firstLine="540"/>
        <w:jc w:val="both"/>
      </w:pPr>
      <w:r>
        <w:t xml:space="preserve">8. При расчете платежеспособности молодой семьи учитываются документы, указанные в </w:t>
      </w:r>
      <w:hyperlink w:anchor="P811" w:history="1">
        <w:r>
          <w:rPr>
            <w:color w:val="0000FF"/>
          </w:rPr>
          <w:t>пункте 3</w:t>
        </w:r>
      </w:hyperlink>
      <w:r>
        <w:t xml:space="preserve"> настоящего Порядка, представленные одним из супругов молодой семьи, который не является гражданином Российской Федерации.</w:t>
      </w:r>
    </w:p>
    <w:p w:rsidR="00993942" w:rsidRDefault="00993942">
      <w:pPr>
        <w:pStyle w:val="ConsPlusNormal"/>
      </w:pPr>
    </w:p>
    <w:p w:rsidR="00420C91" w:rsidRDefault="00420C91">
      <w:bookmarkStart w:id="12" w:name="_GoBack"/>
      <w:bookmarkEnd w:id="12"/>
    </w:p>
    <w:sectPr w:rsidR="00420C91" w:rsidSect="00B9161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942"/>
    <w:rsid w:val="00420C91"/>
    <w:rsid w:val="00993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39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39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39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39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39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939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39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394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39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39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39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39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39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939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39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39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62FAB74B34034B9F08AC9AEAFE6C331C883B01F28E2C003FBDD62A8E314D706562F28A49D03591AEC414EE973DF3DD565E1D62E553B9B90F420CD9o97BE" TargetMode="External"/><Relationship Id="rId13" Type="http://schemas.openxmlformats.org/officeDocument/2006/relationships/hyperlink" Target="consultantplus://offline/ref=AD62FAB74B34034B9F08AC9AEAFE6C331C883B01F28A2B0538BFD62A8E314D706562F28A49D03591AEC41DEB953DF3DD565E1D62E553B9B90F420CD9o97BE" TargetMode="External"/><Relationship Id="rId18" Type="http://schemas.openxmlformats.org/officeDocument/2006/relationships/hyperlink" Target="consultantplus://offline/ref=AD62FAB74B34034B9F08AC9AEAFE6C331C883B01F28A240636BFD62A8E314D706562F28A49D03591AEC414EE943DF3DD565E1D62E553B9B90F420CD9o97BE" TargetMode="External"/><Relationship Id="rId26" Type="http://schemas.openxmlformats.org/officeDocument/2006/relationships/hyperlink" Target="consultantplus://offline/ref=AD62FAB74B34034B9F08AC9AEAFE6C331C883B01F2892C0639B5D62A8E314D706562F28A5BD06D9DAEC70AEE9128A58C10o07BE" TargetMode="External"/><Relationship Id="rId39" Type="http://schemas.openxmlformats.org/officeDocument/2006/relationships/hyperlink" Target="consultantplus://offline/ref=AD62FAB74B34034B9F08AC9AEAFE6C331C883B01F28A2A033CBAD62A8E314D706562F28A49D03591AEC41CEA953DF3DD565E1D62E553B9B90F420CD9o97BE" TargetMode="External"/><Relationship Id="rId3" Type="http://schemas.openxmlformats.org/officeDocument/2006/relationships/settings" Target="settings.xml"/><Relationship Id="rId21" Type="http://schemas.openxmlformats.org/officeDocument/2006/relationships/hyperlink" Target="consultantplus://offline/ref=AD62FAB74B34034B9F08B297FC9232391E87670FF784275263E8D07DD1614B252522F4DF0A943891A7CF40BFD663AA8C11151061F84FB9B8o171E" TargetMode="External"/><Relationship Id="rId34" Type="http://schemas.openxmlformats.org/officeDocument/2006/relationships/hyperlink" Target="consultantplus://offline/ref=AD62FAB74B34034B9F08AC9AEAFE6C331C883B01F28A240636BFD62A8E314D706562F28A49D03591AEC414EE9A3DF3DD565E1D62E553B9B90F420CD9o97BE" TargetMode="External"/><Relationship Id="rId42" Type="http://schemas.openxmlformats.org/officeDocument/2006/relationships/hyperlink" Target="consultantplus://offline/ref=AD62FAB74B34034B9F08B297FC9232391E87670FF784275263E8D07DD1614B252522F4DF0A943891A7CF40BFD663AA8C11151061F84FB9B8o171E" TargetMode="External"/><Relationship Id="rId47" Type="http://schemas.openxmlformats.org/officeDocument/2006/relationships/theme" Target="theme/theme1.xml"/><Relationship Id="rId7" Type="http://schemas.openxmlformats.org/officeDocument/2006/relationships/hyperlink" Target="consultantplus://offline/ref=AD62FAB74B34034B9F08AC9AEAFE6C331C883B01F28D240438BBD62A8E314D706562F28A49D03591AEC414EE973DF3DD565E1D62E553B9B90F420CD9o97BE" TargetMode="External"/><Relationship Id="rId12" Type="http://schemas.openxmlformats.org/officeDocument/2006/relationships/hyperlink" Target="consultantplus://offline/ref=AD62FAB74B34034B9F08AC9AEAFE6C331C883B01F28A240636BFD62A8E314D706562F28A49D03591AEC414EE973DF3DD565E1D62E553B9B90F420CD9o97BE" TargetMode="External"/><Relationship Id="rId17" Type="http://schemas.openxmlformats.org/officeDocument/2006/relationships/hyperlink" Target="consultantplus://offline/ref=AD62FAB74B34034B9F08AC9AEAFE6C331C883B01F28A240636BFD62A8E314D706562F28A49D03591AEC414EE973DF3DD565E1D62E553B9B90F420CD9o97BE" TargetMode="External"/><Relationship Id="rId25" Type="http://schemas.openxmlformats.org/officeDocument/2006/relationships/hyperlink" Target="consultantplus://offline/ref=AD62FAB74B34034B9F08B297FC9232391E87670FF784275263E8D07DD1614B252522F4DF0A943891A7CF40BFD663AA8C11151061F84FB9B8o171E" TargetMode="External"/><Relationship Id="rId33" Type="http://schemas.openxmlformats.org/officeDocument/2006/relationships/hyperlink" Target="consultantplus://offline/ref=AD62FAB74B34034B9F08AC9AEAFE6C331C883B01F28A240636BFD62A8E314D706562F28A49D03591AEC414EE953DF3DD565E1D62E553B9B90F420CD9o97BE" TargetMode="External"/><Relationship Id="rId38" Type="http://schemas.openxmlformats.org/officeDocument/2006/relationships/hyperlink" Target="consultantplus://offline/ref=AD62FAB74B34034B9F08B297FC9232391E87670FF784275263E8D07DD1614B252522F4DF0A943891A7CF40BFD663AA8C11151061F84FB9B8o171E"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D62FAB74B34034B9F08AC9AEAFE6C331C883B01F28929043BB8D62A8E314D706562F28A49D03591AEC414EE973DF3DD565E1D62E553B9B90F420CD9o97BE" TargetMode="External"/><Relationship Id="rId20" Type="http://schemas.openxmlformats.org/officeDocument/2006/relationships/hyperlink" Target="consultantplus://offline/ref=AD62FAB74B34034B9F08B297FC9232391E87670FF784275263E8D07DD1614B252522F4DF0A943891A7CF40BFD663AA8C11151061F84FB9B8o171E" TargetMode="External"/><Relationship Id="rId29" Type="http://schemas.openxmlformats.org/officeDocument/2006/relationships/hyperlink" Target="consultantplus://offline/ref=AD62FAB74B34034B9F08AC9AEAFE6C331C883B01F28A2A033CBAD62A8E314D706562F28A49D03591AEC217EE913DF3DD565E1D62E553B9B90F420CD9o97BE" TargetMode="External"/><Relationship Id="rId41" Type="http://schemas.openxmlformats.org/officeDocument/2006/relationships/hyperlink" Target="consultantplus://offline/ref=AD62FAB74B34034B9F08B297FC9232391E87670FF784275263E8D07DD1614B252522F4DF0A943891A7CF40BFD663AA8C11151061F84FB9B8o171E" TargetMode="External"/><Relationship Id="rId1" Type="http://schemas.openxmlformats.org/officeDocument/2006/relationships/styles" Target="styles.xml"/><Relationship Id="rId6" Type="http://schemas.openxmlformats.org/officeDocument/2006/relationships/hyperlink" Target="consultantplus://offline/ref=AD62FAB74B34034B9F08AC9AEAFE6C331C883B01F28C25053ABAD62A8E314D706562F28A49D03591AEC414EE973DF3DD565E1D62E553B9B90F420CD9o97BE" TargetMode="External"/><Relationship Id="rId11" Type="http://schemas.openxmlformats.org/officeDocument/2006/relationships/hyperlink" Target="consultantplus://offline/ref=AD62FAB74B34034B9F08AC9AEAFE6C331C883B01F28929043BB8D62A8E314D706562F28A49D03591AEC414EE973DF3DD565E1D62E553B9B90F420CD9o97BE" TargetMode="External"/><Relationship Id="rId24" Type="http://schemas.openxmlformats.org/officeDocument/2006/relationships/hyperlink" Target="consultantplus://offline/ref=AD62FAB74B34034B9F08B297FC9232391E87670FF784275263E8D07DD1614B252522F4DF0A943891A7CF40BFD663AA8C11151061F84FB9B8o171E" TargetMode="External"/><Relationship Id="rId32" Type="http://schemas.openxmlformats.org/officeDocument/2006/relationships/hyperlink" Target="consultantplus://offline/ref=AD62FAB74B34034B9F08AC9AEAFE6C331C883B01F28A2A033CBAD62A8E314D706562F28A49D03591AEC41CEA953DF3DD565E1D62E553B9B90F420CD9o97BE" TargetMode="External"/><Relationship Id="rId37" Type="http://schemas.openxmlformats.org/officeDocument/2006/relationships/hyperlink" Target="consultantplus://offline/ref=AD62FAB74B34034B9F08B297FC9232391E87670FF784275263E8D07DD1614B252522F4DF0A943891A7CF40BFD663AA8C11151061F84FB9B8o171E" TargetMode="External"/><Relationship Id="rId40" Type="http://schemas.openxmlformats.org/officeDocument/2006/relationships/hyperlink" Target="consultantplus://offline/ref=AD62FAB74B34034B9F08B297FC9232391E87670FF784275263E8D07DD1614B252522F4DF0A943891A7CF40BFD663AA8C11151061F84FB9B8o171E" TargetMode="External"/><Relationship Id="rId45" Type="http://schemas.openxmlformats.org/officeDocument/2006/relationships/hyperlink" Target="consultantplus://offline/ref=AD62FAB74B34034B9F08AC9AEAFE6C331C883B01F28A2A033CBAD62A8E314D706562F28A49D03591AEC41CEA953DF3DD565E1D62E553B9B90F420CD9o97B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D62FAB74B34034B9F08AC9AEAFE6C331C883B01F18A2A053ABAD62A8E314D706562F28A5BD06D9DAEC70AEE9128A58C10o07BE" TargetMode="External"/><Relationship Id="rId23" Type="http://schemas.openxmlformats.org/officeDocument/2006/relationships/hyperlink" Target="consultantplus://offline/ref=AD62FAB74B34034B9F08B297FC9232391F8B6305F585275263E8D07DD1614B252522F4DF0A943A97A6CF40BFD663AA8C11151061F84FB9B8o171E" TargetMode="External"/><Relationship Id="rId28" Type="http://schemas.openxmlformats.org/officeDocument/2006/relationships/hyperlink" Target="consultantplus://offline/ref=AD62FAB74B34034B9F08AC9AEAFE6C331C883B01F28A2A033CBAD62A8E314D706562F28A49D03591AEC216EF973DF3DD565E1D62E553B9B90F420CD9o97BE" TargetMode="External"/><Relationship Id="rId36" Type="http://schemas.openxmlformats.org/officeDocument/2006/relationships/hyperlink" Target="consultantplus://offline/ref=AD62FAB74B34034B9F08AC9AEAFE6C331C883B01F28A2A033CBAD62A8E314D706562F28A49D03591AEC515ED933DF3DD565E1D62E553B9B90F420CD9o97BE" TargetMode="External"/><Relationship Id="rId10" Type="http://schemas.openxmlformats.org/officeDocument/2006/relationships/hyperlink" Target="consultantplus://offline/ref=AD62FAB74B34034B9F08AC9AEAFE6C331C883B01F288280D3CBED62A8E314D706562F28A49D03591AEC414EE973DF3DD565E1D62E553B9B90F420CD9o97BE" TargetMode="External"/><Relationship Id="rId19" Type="http://schemas.openxmlformats.org/officeDocument/2006/relationships/hyperlink" Target="consultantplus://offline/ref=AD62FAB74B34034B9F08AC9AEAFE6C331C883B01F28A240636BFD62A8E314D706562F28A49D03591AEC414EC9A3DF3DD565E1D62E553B9B90F420CD9o97BE" TargetMode="External"/><Relationship Id="rId31" Type="http://schemas.openxmlformats.org/officeDocument/2006/relationships/hyperlink" Target="consultantplus://offline/ref=AD62FAB74B34034B9F08AC9AEAFE6C331C883B01F28A2A033CBAD62A8E314D706562F28A49D03591AEC516EA973DF3DD565E1D62E553B9B90F420CD9o97BE" TargetMode="External"/><Relationship Id="rId44" Type="http://schemas.openxmlformats.org/officeDocument/2006/relationships/hyperlink" Target="consultantplus://offline/ref=AD62FAB74B34034B9F08AC9AEAFE6C331C883B01F28A2A033CBAD62A8E314D706562F28A49D03591AEC41CEA953DF3DD565E1D62E553B9B90F420CD9o97BE" TargetMode="External"/><Relationship Id="rId4" Type="http://schemas.openxmlformats.org/officeDocument/2006/relationships/webSettings" Target="webSettings.xml"/><Relationship Id="rId9" Type="http://schemas.openxmlformats.org/officeDocument/2006/relationships/hyperlink" Target="consultantplus://offline/ref=AD62FAB74B34034B9F08AC9AEAFE6C331C883B01F288290438B8D62A8E314D706562F28A49D03591AEC414EE973DF3DD565E1D62E553B9B90F420CD9o97BE" TargetMode="External"/><Relationship Id="rId14" Type="http://schemas.openxmlformats.org/officeDocument/2006/relationships/hyperlink" Target="consultantplus://offline/ref=AD62FAB74B34034B9F08AC9AEAFE6C331C883B01F28C25053ABAD62A8E314D706562F28A49D03591AEC414EE943DF3DD565E1D62E553B9B90F420CD9o97BE" TargetMode="External"/><Relationship Id="rId22" Type="http://schemas.openxmlformats.org/officeDocument/2006/relationships/hyperlink" Target="consultantplus://offline/ref=AD62FAB74B34034B9F08AC9AEAFE6C331C883B01F28A2A033CBAD62A8E314D706562F28A49D03591AEC41CEA953DF3DD565E1D62E553B9B90F420CD9o97BE" TargetMode="External"/><Relationship Id="rId27" Type="http://schemas.openxmlformats.org/officeDocument/2006/relationships/hyperlink" Target="consultantplus://offline/ref=AD62FAB74B34034B9F08AC9AEAFE6C331C883B01F28A2A033CBAD62A8E314D706562F28A49D03591AEC215EB9B3DF3DD565E1D62E553B9B90F420CD9o97BE" TargetMode="External"/><Relationship Id="rId30" Type="http://schemas.openxmlformats.org/officeDocument/2006/relationships/hyperlink" Target="consultantplus://offline/ref=AD62FAB74B34034B9F08B297FC9232391E87670FF784275263E8D07DD1614B252522F4DF0A943891A7CF40BFD663AA8C11151061F84FB9B8o171E" TargetMode="External"/><Relationship Id="rId35" Type="http://schemas.openxmlformats.org/officeDocument/2006/relationships/hyperlink" Target="consultantplus://offline/ref=AD62FAB74B34034B9F08B297FC9232391E87670FF784275263E8D07DD1614B252522F4DF0A943891A7CF40BFD663AA8C11151061F84FB9B8o171E" TargetMode="External"/><Relationship Id="rId43" Type="http://schemas.openxmlformats.org/officeDocument/2006/relationships/hyperlink" Target="consultantplus://offline/ref=AD62FAB74B34034B9F08AC9AEAFE6C331C883B01F28A2A033CBAD62A8E314D706562F28A49D03591AEC41CEA953DF3DD565E1D62E553B9B90F420CD9o97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9984</Words>
  <Characters>56915</Characters>
  <Application>Microsoft Office Word</Application>
  <DocSecurity>0</DocSecurity>
  <Lines>474</Lines>
  <Paragraphs>133</Paragraphs>
  <ScaleCrop>false</ScaleCrop>
  <Company/>
  <LinksUpToDate>false</LinksUpToDate>
  <CharactersWithSpaces>66766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dc:creator>
  <cp:lastModifiedBy>Максимова</cp:lastModifiedBy>
  <cp:revision>1</cp:revision>
  <dcterms:created xsi:type="dcterms:W3CDTF">2020-03-03T04:59:00Z</dcterms:created>
  <dcterms:modified xsi:type="dcterms:W3CDTF">2020-03-03T05:02:00Z</dcterms:modified>
</cp:coreProperties>
</file>