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E" w:rsidRPr="007E47C7" w:rsidRDefault="006F096C" w:rsidP="001D4FBF">
      <w:pPr>
        <w:jc w:val="center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 xml:space="preserve">Всемирный день борьбы с туберкулезом </w:t>
      </w:r>
      <w:r w:rsidR="00B7128B">
        <w:rPr>
          <w:rFonts w:ascii="Liberation Serif" w:hAnsi="Liberation Serif"/>
          <w:sz w:val="24"/>
        </w:rPr>
        <w:t xml:space="preserve">или </w:t>
      </w:r>
      <w:r>
        <w:rPr>
          <w:rFonts w:ascii="Liberation Serif" w:hAnsi="Liberation Serif"/>
          <w:sz w:val="24"/>
        </w:rPr>
        <w:t xml:space="preserve"> </w:t>
      </w:r>
      <w:r w:rsidR="008C22D9">
        <w:rPr>
          <w:rFonts w:ascii="Liberation Serif" w:hAnsi="Liberation Serif"/>
          <w:sz w:val="24"/>
        </w:rPr>
        <w:t>т</w:t>
      </w:r>
      <w:r w:rsidR="00C66A18">
        <w:rPr>
          <w:rFonts w:ascii="Liberation Serif" w:hAnsi="Liberation Serif"/>
          <w:sz w:val="24"/>
        </w:rPr>
        <w:t>уберкулёз</w:t>
      </w:r>
      <w:r>
        <w:rPr>
          <w:rFonts w:ascii="Liberation Serif" w:hAnsi="Liberation Serif"/>
          <w:sz w:val="24"/>
        </w:rPr>
        <w:t xml:space="preserve"> и </w:t>
      </w:r>
      <w:r w:rsidRPr="007E47C7">
        <w:rPr>
          <w:rFonts w:ascii="Liberation Serif" w:hAnsi="Liberation Serif"/>
          <w:sz w:val="24"/>
        </w:rPr>
        <w:t>С</w:t>
      </w:r>
      <w:r w:rsidRPr="007E47C7">
        <w:rPr>
          <w:rFonts w:ascii="Liberation Serif" w:hAnsi="Liberation Serif"/>
          <w:sz w:val="24"/>
          <w:lang w:val="en-US"/>
        </w:rPr>
        <w:t>OVID</w:t>
      </w:r>
      <w:r w:rsidRPr="007E47C7">
        <w:rPr>
          <w:rFonts w:ascii="Liberation Serif" w:hAnsi="Liberation Serif"/>
          <w:sz w:val="24"/>
        </w:rPr>
        <w:t xml:space="preserve">-19 </w:t>
      </w:r>
    </w:p>
    <w:p w:rsidR="001D09EB" w:rsidRPr="007E47C7" w:rsidRDefault="001D4FBF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>В связи с пандемией коронавируса, 24 марта</w:t>
      </w:r>
      <w:r w:rsidR="006F096C">
        <w:rPr>
          <w:rFonts w:ascii="Liberation Serif" w:hAnsi="Liberation Serif"/>
          <w:sz w:val="24"/>
        </w:rPr>
        <w:t xml:space="preserve"> </w:t>
      </w:r>
      <w:r w:rsidRPr="007E47C7">
        <w:rPr>
          <w:rFonts w:ascii="Liberation Serif" w:hAnsi="Liberation Serif"/>
          <w:sz w:val="24"/>
        </w:rPr>
        <w:t>- Всемирный день борьбы с туберкулезом прошёл в 2020 году не замеченным, в отличие от прошлых лет, когда специалисты туберкулезной службы выступали на телевидении, читали лекции</w:t>
      </w:r>
      <w:r w:rsidR="001D09EB" w:rsidRPr="007E47C7">
        <w:rPr>
          <w:rFonts w:ascii="Liberation Serif" w:hAnsi="Liberation Serif"/>
          <w:sz w:val="24"/>
        </w:rPr>
        <w:t xml:space="preserve"> о профилактике туберкулеза</w:t>
      </w:r>
      <w:r w:rsidRPr="007E47C7">
        <w:rPr>
          <w:rFonts w:ascii="Liberation Serif" w:hAnsi="Liberation Serif"/>
          <w:sz w:val="24"/>
        </w:rPr>
        <w:t xml:space="preserve"> в организованных коллективах, публиковались статьи и проводились общегородские акции.</w:t>
      </w:r>
      <w:r w:rsidR="001D09EB" w:rsidRPr="007E47C7">
        <w:rPr>
          <w:rFonts w:ascii="Liberation Serif" w:hAnsi="Liberation Serif"/>
          <w:sz w:val="24"/>
        </w:rPr>
        <w:t xml:space="preserve">  </w:t>
      </w:r>
      <w:r w:rsidRPr="007E47C7">
        <w:rPr>
          <w:rFonts w:ascii="Liberation Serif" w:hAnsi="Liberation Serif"/>
          <w:sz w:val="24"/>
        </w:rPr>
        <w:t xml:space="preserve"> Однако, сам коронавирус дал повод поговорить о профилактике туберкулёза. </w:t>
      </w:r>
    </w:p>
    <w:p w:rsidR="001D09EB" w:rsidRPr="007E47C7" w:rsidRDefault="001D4FBF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 xml:space="preserve">В </w:t>
      </w:r>
      <w:r w:rsidR="002E02EA" w:rsidRPr="007E47C7">
        <w:rPr>
          <w:rFonts w:ascii="Liberation Serif" w:hAnsi="Liberation Serif"/>
          <w:sz w:val="24"/>
        </w:rPr>
        <w:t xml:space="preserve">СМИ </w:t>
      </w:r>
      <w:r w:rsidRPr="007E47C7">
        <w:rPr>
          <w:rFonts w:ascii="Liberation Serif" w:hAnsi="Liberation Serif"/>
          <w:sz w:val="24"/>
        </w:rPr>
        <w:t>прошла информация, что прививка БЦЖ может снижать заболеваемость, облегчать течение коронавирусной инфекции</w:t>
      </w:r>
      <w:r w:rsidR="008B3BB3" w:rsidRPr="007E47C7">
        <w:rPr>
          <w:rFonts w:ascii="Liberation Serif" w:hAnsi="Liberation Serif"/>
          <w:sz w:val="24"/>
        </w:rPr>
        <w:t xml:space="preserve"> (КВИ)</w:t>
      </w:r>
      <w:r w:rsidRPr="007E47C7">
        <w:rPr>
          <w:rFonts w:ascii="Liberation Serif" w:hAnsi="Liberation Serif"/>
          <w:sz w:val="24"/>
        </w:rPr>
        <w:t>, предотвращать смертность. Мы нашли первоисточник этой информации. Им оказ</w:t>
      </w:r>
      <w:r w:rsidR="008A2DA5" w:rsidRPr="007E47C7">
        <w:rPr>
          <w:rFonts w:ascii="Liberation Serif" w:hAnsi="Liberation Serif"/>
          <w:sz w:val="24"/>
        </w:rPr>
        <w:t xml:space="preserve">ался крупный сервер, где публикуются первоначальные результаты научных </w:t>
      </w:r>
      <w:r w:rsidR="00B67B67" w:rsidRPr="007E47C7">
        <w:rPr>
          <w:rFonts w:ascii="Liberation Serif" w:hAnsi="Liberation Serif"/>
          <w:sz w:val="24"/>
        </w:rPr>
        <w:t>медицинских исследований -</w:t>
      </w:r>
      <w:r w:rsidR="00B7128B">
        <w:rPr>
          <w:rFonts w:ascii="Liberation Serif" w:hAnsi="Liberation Serif"/>
          <w:sz w:val="24"/>
        </w:rPr>
        <w:t xml:space="preserve"> </w:t>
      </w:r>
      <w:r w:rsidR="008A2DA5" w:rsidRPr="007E47C7">
        <w:rPr>
          <w:rFonts w:ascii="Liberation Serif" w:hAnsi="Liberation Serif"/>
          <w:b/>
          <w:sz w:val="24"/>
          <w:lang w:val="en-US"/>
        </w:rPr>
        <w:t>medXxiv</w:t>
      </w:r>
      <w:r w:rsidR="008A2DA5" w:rsidRPr="007E47C7">
        <w:rPr>
          <w:rFonts w:ascii="Liberation Serif" w:hAnsi="Liberation Serif"/>
          <w:sz w:val="24"/>
        </w:rPr>
        <w:t>, спонсируемый</w:t>
      </w:r>
      <w:r w:rsidR="000D704F" w:rsidRPr="007E47C7">
        <w:rPr>
          <w:rFonts w:ascii="Liberation Serif" w:hAnsi="Liberation Serif"/>
          <w:sz w:val="24"/>
        </w:rPr>
        <w:t xml:space="preserve"> известным</w:t>
      </w:r>
      <w:r w:rsidR="00155A45" w:rsidRPr="007E47C7">
        <w:rPr>
          <w:rFonts w:ascii="Liberation Serif" w:hAnsi="Liberation Serif"/>
          <w:sz w:val="24"/>
        </w:rPr>
        <w:t>и</w:t>
      </w:r>
      <w:r w:rsidR="008A2DA5" w:rsidRPr="007E47C7">
        <w:rPr>
          <w:rFonts w:ascii="Liberation Serif" w:hAnsi="Liberation Serif"/>
          <w:sz w:val="24"/>
        </w:rPr>
        <w:t xml:space="preserve">  </w:t>
      </w:r>
      <w:r w:rsidR="00155A45" w:rsidRPr="007E47C7">
        <w:rPr>
          <w:rFonts w:ascii="Liberation Serif" w:hAnsi="Liberation Serif"/>
          <w:sz w:val="24"/>
        </w:rPr>
        <w:t>во всем</w:t>
      </w:r>
      <w:r w:rsidR="008A2DA5" w:rsidRPr="007E47C7">
        <w:rPr>
          <w:rFonts w:ascii="Liberation Serif" w:hAnsi="Liberation Serif"/>
          <w:sz w:val="24"/>
        </w:rPr>
        <w:t xml:space="preserve"> мир</w:t>
      </w:r>
      <w:r w:rsidR="00155A45" w:rsidRPr="007E47C7">
        <w:rPr>
          <w:rFonts w:ascii="Liberation Serif" w:hAnsi="Liberation Serif"/>
          <w:sz w:val="24"/>
        </w:rPr>
        <w:t>е</w:t>
      </w:r>
      <w:r w:rsidR="008A2DA5" w:rsidRPr="007E47C7">
        <w:rPr>
          <w:rFonts w:ascii="Liberation Serif" w:hAnsi="Liberation Serif"/>
          <w:sz w:val="24"/>
        </w:rPr>
        <w:t xml:space="preserve"> учреждениями, такими как Йельский университет (США), лаборатория в  Колд Спринг Харбор (США) и Британский медицинский журнал (Великобритания)</w:t>
      </w:r>
      <w:r w:rsidR="00B67B67" w:rsidRPr="007E47C7">
        <w:rPr>
          <w:rFonts w:ascii="Liberation Serif" w:hAnsi="Liberation Serif"/>
          <w:sz w:val="24"/>
        </w:rPr>
        <w:t xml:space="preserve">. В скобках нами указаны страны, где находятся основные спонсоры интернет портала, на котором впервые появилась информация о связи прививки БЦЖ и </w:t>
      </w:r>
      <w:r w:rsidR="00B67B67" w:rsidRPr="007E47C7">
        <w:rPr>
          <w:rFonts w:ascii="Liberation Serif" w:hAnsi="Liberation Serif"/>
          <w:sz w:val="24"/>
          <w:lang w:val="en-US"/>
        </w:rPr>
        <w:t>COVID</w:t>
      </w:r>
      <w:r w:rsidR="000D704F" w:rsidRPr="007E47C7">
        <w:rPr>
          <w:rFonts w:ascii="Liberation Serif" w:hAnsi="Liberation Serif"/>
          <w:sz w:val="24"/>
        </w:rPr>
        <w:t>-19. В указанных</w:t>
      </w:r>
      <w:r w:rsidR="00B67B67" w:rsidRPr="007E47C7">
        <w:rPr>
          <w:rFonts w:ascii="Liberation Serif" w:hAnsi="Liberation Serif"/>
          <w:sz w:val="24"/>
        </w:rPr>
        <w:t xml:space="preserve"> стран</w:t>
      </w:r>
      <w:r w:rsidR="000D704F" w:rsidRPr="007E47C7">
        <w:rPr>
          <w:rFonts w:ascii="Liberation Serif" w:hAnsi="Liberation Serif"/>
          <w:sz w:val="24"/>
        </w:rPr>
        <w:t>ах</w:t>
      </w:r>
      <w:r w:rsidR="00B67B67" w:rsidRPr="007E47C7">
        <w:rPr>
          <w:rFonts w:ascii="Liberation Serif" w:hAnsi="Liberation Serif"/>
          <w:sz w:val="24"/>
        </w:rPr>
        <w:t xml:space="preserve"> </w:t>
      </w:r>
      <w:r w:rsidR="000D704F" w:rsidRPr="007E47C7">
        <w:rPr>
          <w:rFonts w:ascii="Liberation Serif" w:hAnsi="Liberation Serif"/>
          <w:sz w:val="24"/>
        </w:rPr>
        <w:t>Б</w:t>
      </w:r>
      <w:r w:rsidR="00B67B67" w:rsidRPr="007E47C7">
        <w:rPr>
          <w:rFonts w:ascii="Liberation Serif" w:hAnsi="Liberation Serif"/>
          <w:sz w:val="24"/>
        </w:rPr>
        <w:t>ЦЖ никогда не была обязательной для населения, а попросту сказать</w:t>
      </w:r>
      <w:r w:rsidR="000D704F" w:rsidRPr="007E47C7">
        <w:rPr>
          <w:rFonts w:ascii="Liberation Serif" w:hAnsi="Liberation Serif"/>
          <w:sz w:val="24"/>
        </w:rPr>
        <w:t>, не</w:t>
      </w:r>
      <w:r w:rsidR="00B67B67" w:rsidRPr="007E47C7">
        <w:rPr>
          <w:rFonts w:ascii="Liberation Serif" w:hAnsi="Liberation Serif"/>
          <w:sz w:val="24"/>
        </w:rPr>
        <w:t xml:space="preserve"> проводилась. Этим свидетельствуется отсутствие вторичных, кроме научных, интересов у авторов исследования. </w:t>
      </w:r>
      <w:r w:rsidR="00F77367" w:rsidRPr="007E47C7">
        <w:rPr>
          <w:rFonts w:ascii="Liberation Serif" w:hAnsi="Liberation Serif"/>
          <w:sz w:val="24"/>
        </w:rPr>
        <w:t xml:space="preserve">  </w:t>
      </w:r>
    </w:p>
    <w:p w:rsidR="001D09EB" w:rsidRPr="007E47C7" w:rsidRDefault="00B67B67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 xml:space="preserve">Американские (опять же!) учёные во главе с Аароном Миллером разделили все страны мира на те, где БЦЖ-вакцинация была обязательной </w:t>
      </w:r>
      <w:r w:rsidR="008B3BB3" w:rsidRPr="007E47C7">
        <w:rPr>
          <w:rFonts w:ascii="Liberation Serif" w:hAnsi="Liberation Serif"/>
          <w:sz w:val="24"/>
        </w:rPr>
        <w:t xml:space="preserve">для всего населения и те, где она массово не проводилась. </w:t>
      </w:r>
      <w:r w:rsidR="00F77367" w:rsidRPr="007E47C7">
        <w:rPr>
          <w:rFonts w:ascii="Liberation Serif" w:hAnsi="Liberation Serif"/>
          <w:sz w:val="24"/>
        </w:rPr>
        <w:t xml:space="preserve">В тех и других </w:t>
      </w:r>
      <w:r w:rsidR="008B3BB3" w:rsidRPr="007E47C7">
        <w:rPr>
          <w:rFonts w:ascii="Liberation Serif" w:hAnsi="Liberation Serif"/>
          <w:sz w:val="24"/>
        </w:rPr>
        <w:t>исследователи посмотрели заболеваемость и смертность от корона</w:t>
      </w:r>
      <w:r w:rsidR="00F77367" w:rsidRPr="007E47C7">
        <w:rPr>
          <w:rFonts w:ascii="Liberation Serif" w:hAnsi="Liberation Serif"/>
          <w:sz w:val="24"/>
        </w:rPr>
        <w:t>вирусной инфекции</w:t>
      </w:r>
      <w:r w:rsidR="008B3BB3" w:rsidRPr="007E47C7">
        <w:rPr>
          <w:rFonts w:ascii="Liberation Serif" w:hAnsi="Liberation Serif"/>
          <w:sz w:val="24"/>
        </w:rPr>
        <w:t>. Оказалось, что в числе государств, где население было максимально охвачено БЦЖ</w:t>
      </w:r>
      <w:r w:rsidR="001D09EB" w:rsidRPr="007E47C7">
        <w:rPr>
          <w:rFonts w:ascii="Liberation Serif" w:hAnsi="Liberation Serif"/>
          <w:sz w:val="24"/>
        </w:rPr>
        <w:t>,</w:t>
      </w:r>
      <w:r w:rsidR="008B3BB3" w:rsidRPr="007E47C7">
        <w:rPr>
          <w:rFonts w:ascii="Liberation Serif" w:hAnsi="Liberation Serif"/>
          <w:sz w:val="24"/>
        </w:rPr>
        <w:t xml:space="preserve"> оказалось больше стран с низким и средним уровнем дохода. Однако</w:t>
      </w:r>
      <w:r w:rsidR="00F77367" w:rsidRPr="007E47C7">
        <w:rPr>
          <w:rFonts w:ascii="Liberation Serif" w:hAnsi="Liberation Serif"/>
          <w:sz w:val="24"/>
        </w:rPr>
        <w:t>,</w:t>
      </w:r>
      <w:r w:rsidR="008B3BB3" w:rsidRPr="007E47C7">
        <w:rPr>
          <w:rFonts w:ascii="Liberation Serif" w:hAnsi="Liberation Serif"/>
          <w:sz w:val="24"/>
        </w:rPr>
        <w:t xml:space="preserve"> именно эти страны показали наименьшую заболеваемость и смертность от </w:t>
      </w:r>
      <w:r w:rsidR="008B3BB3" w:rsidRPr="007E47C7">
        <w:rPr>
          <w:rFonts w:ascii="Liberation Serif" w:hAnsi="Liberation Serif"/>
          <w:sz w:val="24"/>
          <w:lang w:val="en-US"/>
        </w:rPr>
        <w:t>COVID</w:t>
      </w:r>
      <w:r w:rsidR="008B3BB3" w:rsidRPr="007E47C7">
        <w:rPr>
          <w:rFonts w:ascii="Liberation Serif" w:hAnsi="Liberation Serif"/>
          <w:sz w:val="24"/>
        </w:rPr>
        <w:t xml:space="preserve">-19. А </w:t>
      </w:r>
      <w:r w:rsidR="00F77367" w:rsidRPr="007E47C7">
        <w:rPr>
          <w:rFonts w:ascii="Liberation Serif" w:hAnsi="Liberation Serif"/>
          <w:sz w:val="24"/>
        </w:rPr>
        <w:t>в</w:t>
      </w:r>
      <w:r w:rsidR="008B3BB3" w:rsidRPr="007E47C7">
        <w:rPr>
          <w:rFonts w:ascii="Liberation Serif" w:hAnsi="Liberation Serif"/>
          <w:sz w:val="24"/>
        </w:rPr>
        <w:t xml:space="preserve"> лидер</w:t>
      </w:r>
      <w:r w:rsidR="00F77367" w:rsidRPr="007E47C7">
        <w:rPr>
          <w:rFonts w:ascii="Liberation Serif" w:hAnsi="Liberation Serif"/>
          <w:sz w:val="24"/>
        </w:rPr>
        <w:t>ах</w:t>
      </w:r>
      <w:r w:rsidR="008B3BB3" w:rsidRPr="007E47C7">
        <w:rPr>
          <w:rFonts w:ascii="Liberation Serif" w:hAnsi="Liberation Serif"/>
          <w:sz w:val="24"/>
        </w:rPr>
        <w:t xml:space="preserve"> по инфицированным и умершим от КВИ </w:t>
      </w:r>
      <w:r w:rsidR="00F77367" w:rsidRPr="007E47C7">
        <w:rPr>
          <w:rFonts w:ascii="Liberation Serif" w:hAnsi="Liberation Serif"/>
          <w:sz w:val="24"/>
        </w:rPr>
        <w:t>оказались страны с высоким уровнем дохода, такие</w:t>
      </w:r>
      <w:r w:rsidR="000829C0" w:rsidRPr="007E47C7">
        <w:rPr>
          <w:rFonts w:ascii="Liberation Serif" w:hAnsi="Liberation Serif"/>
          <w:sz w:val="24"/>
        </w:rPr>
        <w:t>,</w:t>
      </w:r>
      <w:r w:rsidR="00F77367" w:rsidRPr="007E47C7">
        <w:rPr>
          <w:rFonts w:ascii="Liberation Serif" w:hAnsi="Liberation Serif"/>
          <w:sz w:val="24"/>
        </w:rPr>
        <w:t xml:space="preserve"> как </w:t>
      </w:r>
      <w:r w:rsidRPr="007E47C7">
        <w:rPr>
          <w:rFonts w:ascii="Liberation Serif" w:hAnsi="Liberation Serif"/>
          <w:sz w:val="24"/>
        </w:rPr>
        <w:t xml:space="preserve"> </w:t>
      </w:r>
      <w:r w:rsidR="008B3BB3" w:rsidRPr="007E47C7">
        <w:rPr>
          <w:rFonts w:ascii="Liberation Serif" w:hAnsi="Liberation Serif"/>
          <w:sz w:val="24"/>
        </w:rPr>
        <w:t>Ит</w:t>
      </w:r>
      <w:r w:rsidR="002C547E" w:rsidRPr="007E47C7">
        <w:rPr>
          <w:rFonts w:ascii="Liberation Serif" w:hAnsi="Liberation Serif"/>
          <w:sz w:val="24"/>
        </w:rPr>
        <w:t>алия</w:t>
      </w:r>
      <w:r w:rsidR="00F77367" w:rsidRPr="007E47C7">
        <w:rPr>
          <w:rFonts w:ascii="Liberation Serif" w:hAnsi="Liberation Serif"/>
          <w:sz w:val="24"/>
        </w:rPr>
        <w:t>, США,</w:t>
      </w:r>
      <w:r w:rsidR="008B3BB3" w:rsidRPr="007E47C7">
        <w:rPr>
          <w:rFonts w:ascii="Liberation Serif" w:hAnsi="Liberation Serif"/>
          <w:sz w:val="24"/>
        </w:rPr>
        <w:t xml:space="preserve"> Нидерланды</w:t>
      </w:r>
      <w:r w:rsidR="00F77367" w:rsidRPr="007E47C7">
        <w:rPr>
          <w:rFonts w:ascii="Liberation Serif" w:hAnsi="Liberation Serif"/>
          <w:sz w:val="24"/>
        </w:rPr>
        <w:t xml:space="preserve"> и Бельгия, в которых не проводилась массовая вакцинация БЦЖ.</w:t>
      </w:r>
    </w:p>
    <w:p w:rsidR="000829C0" w:rsidRPr="007E47C7" w:rsidRDefault="00F77367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 xml:space="preserve">Так же учёными была найдена связь между смертностью от </w:t>
      </w:r>
      <w:r w:rsidR="002C547E" w:rsidRPr="007E47C7">
        <w:rPr>
          <w:rFonts w:ascii="Liberation Serif" w:hAnsi="Liberation Serif"/>
          <w:sz w:val="24"/>
          <w:lang w:val="en-US"/>
        </w:rPr>
        <w:t>COVID</w:t>
      </w:r>
      <w:r w:rsidR="002C547E" w:rsidRPr="007E47C7">
        <w:rPr>
          <w:rFonts w:ascii="Liberation Serif" w:hAnsi="Liberation Serif"/>
          <w:sz w:val="24"/>
        </w:rPr>
        <w:t>-19</w:t>
      </w:r>
      <w:r w:rsidRPr="007E47C7">
        <w:rPr>
          <w:rFonts w:ascii="Liberation Serif" w:hAnsi="Liberation Serif"/>
          <w:sz w:val="24"/>
        </w:rPr>
        <w:t xml:space="preserve"> и периодом, кода то или иное государство вводило у себя</w:t>
      </w:r>
      <w:r w:rsidR="002C547E" w:rsidRPr="007E47C7">
        <w:rPr>
          <w:rFonts w:ascii="Liberation Serif" w:hAnsi="Liberation Serif"/>
          <w:sz w:val="24"/>
        </w:rPr>
        <w:t xml:space="preserve"> обязательную массовую вакцинацию против туберкулеза. Чем раньше это начиналось, тем большее количество людей пожилого возраста, наиболее подверженных тяжёлому течению КВИ</w:t>
      </w:r>
      <w:r w:rsidR="001D09EB" w:rsidRPr="007E47C7">
        <w:rPr>
          <w:rFonts w:ascii="Liberation Serif" w:hAnsi="Liberation Serif"/>
          <w:sz w:val="24"/>
        </w:rPr>
        <w:t>,</w:t>
      </w:r>
      <w:r w:rsidRPr="007E47C7">
        <w:rPr>
          <w:rFonts w:ascii="Liberation Serif" w:hAnsi="Liberation Serif"/>
          <w:sz w:val="24"/>
        </w:rPr>
        <w:t xml:space="preserve"> </w:t>
      </w:r>
      <w:r w:rsidR="002C547E" w:rsidRPr="007E47C7">
        <w:rPr>
          <w:rFonts w:ascii="Liberation Serif" w:hAnsi="Liberation Serif"/>
          <w:sz w:val="24"/>
        </w:rPr>
        <w:t xml:space="preserve">было охвачено в детстве БЦЖ, тем меньшая смертность наблюдалась в данной стране. Учёные </w:t>
      </w:r>
      <w:r w:rsidR="00155A45" w:rsidRPr="007E47C7">
        <w:rPr>
          <w:rFonts w:ascii="Liberation Serif" w:hAnsi="Liberation Serif"/>
          <w:sz w:val="24"/>
        </w:rPr>
        <w:t>сравнивают Данию</w:t>
      </w:r>
      <w:r w:rsidR="002C547E" w:rsidRPr="007E47C7">
        <w:rPr>
          <w:rFonts w:ascii="Liberation Serif" w:hAnsi="Liberation Serif"/>
          <w:sz w:val="24"/>
        </w:rPr>
        <w:t>, в которой вакцинация БЦЖ проводилась с 1946 по 1986 год</w:t>
      </w:r>
      <w:r w:rsidR="00155A45" w:rsidRPr="007E47C7">
        <w:rPr>
          <w:rFonts w:ascii="Liberation Serif" w:hAnsi="Liberation Serif"/>
          <w:sz w:val="24"/>
        </w:rPr>
        <w:t xml:space="preserve">, а </w:t>
      </w:r>
      <w:r w:rsidR="002C547E" w:rsidRPr="007E47C7">
        <w:rPr>
          <w:rFonts w:ascii="Liberation Serif" w:hAnsi="Liberation Serif"/>
          <w:sz w:val="24"/>
        </w:rPr>
        <w:t xml:space="preserve">число умерших на 1 млн. </w:t>
      </w:r>
      <w:r w:rsidR="001D09EB" w:rsidRPr="007E47C7">
        <w:rPr>
          <w:rFonts w:ascii="Liberation Serif" w:hAnsi="Liberation Serif"/>
          <w:sz w:val="24"/>
        </w:rPr>
        <w:t>жителей на 06.04.2020 составило</w:t>
      </w:r>
      <w:r w:rsidR="002C547E" w:rsidRPr="007E47C7">
        <w:rPr>
          <w:rFonts w:ascii="Liberation Serif" w:hAnsi="Liberation Serif"/>
          <w:sz w:val="24"/>
        </w:rPr>
        <w:t xml:space="preserve"> 32,1 и Испанию, где вакцинация  проводилась только с 1965 </w:t>
      </w:r>
      <w:r w:rsidR="00155A45" w:rsidRPr="007E47C7">
        <w:rPr>
          <w:rFonts w:ascii="Liberation Serif" w:hAnsi="Liberation Serif"/>
          <w:sz w:val="24"/>
        </w:rPr>
        <w:t xml:space="preserve">года и закончилась в 1981 году, </w:t>
      </w:r>
      <w:r w:rsidR="002C547E" w:rsidRPr="007E47C7">
        <w:rPr>
          <w:rFonts w:ascii="Liberation Serif" w:hAnsi="Liberation Serif"/>
          <w:sz w:val="24"/>
        </w:rPr>
        <w:t xml:space="preserve">число умерших на 1 млн. жителей </w:t>
      </w:r>
      <w:r w:rsidR="00155A45" w:rsidRPr="007E47C7">
        <w:rPr>
          <w:rFonts w:ascii="Liberation Serif" w:hAnsi="Liberation Serif"/>
          <w:sz w:val="24"/>
        </w:rPr>
        <w:t>было в 9 раз выше и</w:t>
      </w:r>
      <w:r w:rsidR="002C547E" w:rsidRPr="007E47C7">
        <w:rPr>
          <w:rFonts w:ascii="Liberation Serif" w:hAnsi="Liberation Serif"/>
          <w:sz w:val="24"/>
        </w:rPr>
        <w:t xml:space="preserve"> состав</w:t>
      </w:r>
      <w:r w:rsidR="001D09EB" w:rsidRPr="007E47C7">
        <w:rPr>
          <w:rFonts w:ascii="Liberation Serif" w:hAnsi="Liberation Serif"/>
          <w:sz w:val="24"/>
        </w:rPr>
        <w:t>ило</w:t>
      </w:r>
      <w:r w:rsidR="002C547E" w:rsidRPr="007E47C7">
        <w:rPr>
          <w:rFonts w:ascii="Liberation Serif" w:hAnsi="Liberation Serif"/>
          <w:sz w:val="24"/>
        </w:rPr>
        <w:t xml:space="preserve"> 279,4). Так же исследователи упоминают о Китае</w:t>
      </w:r>
      <w:r w:rsidR="001D09EB" w:rsidRPr="007E47C7">
        <w:rPr>
          <w:rFonts w:ascii="Liberation Serif" w:hAnsi="Liberation Serif"/>
          <w:sz w:val="24"/>
        </w:rPr>
        <w:t xml:space="preserve"> </w:t>
      </w:r>
      <w:r w:rsidR="002C547E" w:rsidRPr="007E47C7">
        <w:rPr>
          <w:rFonts w:ascii="Liberation Serif" w:hAnsi="Liberation Serif"/>
          <w:sz w:val="24"/>
        </w:rPr>
        <w:t>-</w:t>
      </w:r>
      <w:r w:rsidR="001D09EB" w:rsidRPr="007E47C7">
        <w:rPr>
          <w:rFonts w:ascii="Liberation Serif" w:hAnsi="Liberation Serif"/>
          <w:sz w:val="24"/>
        </w:rPr>
        <w:t xml:space="preserve"> </w:t>
      </w:r>
      <w:r w:rsidR="002C547E" w:rsidRPr="007E47C7">
        <w:rPr>
          <w:rFonts w:ascii="Liberation Serif" w:hAnsi="Liberation Serif"/>
          <w:sz w:val="24"/>
        </w:rPr>
        <w:t xml:space="preserve">источнике вспышки коронавирусной </w:t>
      </w:r>
      <w:r w:rsidR="001D09EB" w:rsidRPr="007E47C7">
        <w:rPr>
          <w:rFonts w:ascii="Liberation Serif" w:hAnsi="Liberation Serif"/>
          <w:sz w:val="24"/>
        </w:rPr>
        <w:t>инфекции, в котором</w:t>
      </w:r>
      <w:r w:rsidR="00B57A37">
        <w:rPr>
          <w:rFonts w:ascii="Liberation Serif" w:hAnsi="Liberation Serif"/>
          <w:sz w:val="24"/>
        </w:rPr>
        <w:t>,</w:t>
      </w:r>
      <w:bookmarkStart w:id="0" w:name="_GoBack"/>
      <w:bookmarkEnd w:id="0"/>
      <w:r w:rsidR="001D09EB" w:rsidRPr="007E47C7">
        <w:rPr>
          <w:rFonts w:ascii="Liberation Serif" w:hAnsi="Liberation Serif"/>
          <w:sz w:val="24"/>
        </w:rPr>
        <w:t xml:space="preserve"> однако, обязательная БЦЖ </w:t>
      </w:r>
      <w:r w:rsidR="00155A45" w:rsidRPr="007E47C7">
        <w:rPr>
          <w:rFonts w:ascii="Liberation Serif" w:hAnsi="Liberation Serif"/>
          <w:sz w:val="24"/>
        </w:rPr>
        <w:t xml:space="preserve">- </w:t>
      </w:r>
      <w:r w:rsidR="001D09EB" w:rsidRPr="007E47C7">
        <w:rPr>
          <w:rFonts w:ascii="Liberation Serif" w:hAnsi="Liberation Serif"/>
          <w:sz w:val="24"/>
        </w:rPr>
        <w:t xml:space="preserve">вакцинация введена в 50-х годах и действует </w:t>
      </w:r>
      <w:r w:rsidR="00155A45" w:rsidRPr="007E47C7">
        <w:rPr>
          <w:rFonts w:ascii="Liberation Serif" w:hAnsi="Liberation Serif"/>
          <w:sz w:val="24"/>
        </w:rPr>
        <w:t>до настоящего времени</w:t>
      </w:r>
      <w:r w:rsidR="001D09EB" w:rsidRPr="007E47C7">
        <w:rPr>
          <w:rFonts w:ascii="Liberation Serif" w:hAnsi="Liberation Serif"/>
          <w:sz w:val="24"/>
        </w:rPr>
        <w:t>, а  количество умерших в нём значительно меньше (2,4 на 1 млн. жителей на 06.04.2020), чем  в странах особенно сильно пострадавших от пандемии: Италия (число умерших – 263,4 на 1 млн. жителей), США (29,4 на 1 млн. жителей).</w:t>
      </w:r>
    </w:p>
    <w:p w:rsidR="004F251C" w:rsidRPr="007E47C7" w:rsidRDefault="000829C0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>Как было замечено</w:t>
      </w:r>
      <w:r w:rsidR="00155A45" w:rsidRPr="007E47C7">
        <w:rPr>
          <w:rFonts w:ascii="Liberation Serif" w:hAnsi="Liberation Serif"/>
          <w:sz w:val="24"/>
        </w:rPr>
        <w:t xml:space="preserve"> разными исследователями</w:t>
      </w:r>
      <w:r w:rsidRPr="007E47C7">
        <w:rPr>
          <w:rFonts w:ascii="Liberation Serif" w:hAnsi="Liberation Serif"/>
          <w:sz w:val="24"/>
        </w:rPr>
        <w:t xml:space="preserve">, противотуберкулезная прививка способна стимулировать неспецифический иммунитет, защищающий организм не только от бактерии туберкулеза, но и от других микроорганизмов, а в ряде случаев и от раковых клеток. Так, в СССР с 1978 по 1984 год, когда был в действии Приказ Минздрава № 202 (09.03.1978), ограничивающий БЦЖ- вакцинацию из-за расширения противопоказаний к </w:t>
      </w:r>
      <w:r w:rsidRPr="007E47C7">
        <w:rPr>
          <w:rFonts w:ascii="Liberation Serif" w:hAnsi="Liberation Serif"/>
          <w:sz w:val="24"/>
        </w:rPr>
        <w:lastRenderedPageBreak/>
        <w:t xml:space="preserve">ней, отмечалось не только трёхкратное увеличение заболеваемости туберкулезом детей раннего возраста (до 3-ех лет), но и рост детской онкологии крови. В 1984 году Приказом Минздрава СССР № 991 (27.08.1984) введена в действие </w:t>
      </w:r>
      <w:r w:rsidR="004F251C" w:rsidRPr="007E47C7">
        <w:rPr>
          <w:rFonts w:ascii="Liberation Serif" w:hAnsi="Liberation Serif"/>
          <w:sz w:val="24"/>
        </w:rPr>
        <w:t>щадящая прививка БЦЖ-М, определены более ранние сроки привития в роддоме (начиная с 3-го дня), охват прививкой</w:t>
      </w:r>
      <w:r w:rsidRPr="007E47C7">
        <w:rPr>
          <w:rFonts w:ascii="Liberation Serif" w:hAnsi="Liberation Serif"/>
          <w:sz w:val="24"/>
        </w:rPr>
        <w:t xml:space="preserve"> </w:t>
      </w:r>
      <w:r w:rsidR="004F251C" w:rsidRPr="007E47C7">
        <w:rPr>
          <w:rFonts w:ascii="Liberation Serif" w:hAnsi="Liberation Serif"/>
          <w:sz w:val="24"/>
        </w:rPr>
        <w:t>против туберкулеза увеличился, а показатели младенческого туберкулеза и детской онкогематологии</w:t>
      </w:r>
      <w:r w:rsidRPr="007E47C7">
        <w:rPr>
          <w:rFonts w:ascii="Liberation Serif" w:hAnsi="Liberation Serif"/>
          <w:sz w:val="24"/>
        </w:rPr>
        <w:t xml:space="preserve"> </w:t>
      </w:r>
      <w:r w:rsidR="004F251C" w:rsidRPr="007E47C7">
        <w:rPr>
          <w:rFonts w:ascii="Liberation Serif" w:hAnsi="Liberation Serif"/>
          <w:sz w:val="24"/>
        </w:rPr>
        <w:t xml:space="preserve">нормализовались к 1988 году. </w:t>
      </w:r>
      <w:r w:rsidR="00400C0B" w:rsidRPr="007E47C7">
        <w:rPr>
          <w:rFonts w:ascii="Liberation Serif" w:hAnsi="Liberation Serif"/>
          <w:sz w:val="24"/>
        </w:rPr>
        <w:t>Именно стимуляцией неспецифического иммунитета при БЦЖ- вакцинации исследователи на сегодняшний день объясняют относительную устойчивость привитых лиц к коронавирусу.</w:t>
      </w:r>
    </w:p>
    <w:p w:rsidR="00BD1D0F" w:rsidRPr="007E47C7" w:rsidRDefault="004F251C" w:rsidP="008D1C92">
      <w:pPr>
        <w:ind w:firstLine="708"/>
        <w:jc w:val="both"/>
        <w:rPr>
          <w:rFonts w:ascii="Liberation Serif" w:hAnsi="Liberation Serif"/>
          <w:sz w:val="24"/>
        </w:rPr>
      </w:pPr>
      <w:r w:rsidRPr="007E47C7">
        <w:rPr>
          <w:rFonts w:ascii="Liberation Serif" w:hAnsi="Liberation Serif"/>
          <w:sz w:val="24"/>
        </w:rPr>
        <w:t>В СССР обязательная вакцинация населения БЦЖ была внедрена в 1960-1961 годах. Еще до недавнего времени проводились 2, а иногда и 3 ревакцинации молодым людям вплоть до 30-летнего возраста. Таким образом, большинство населения России на сегодняшний день охвачено</w:t>
      </w:r>
      <w:r w:rsidR="001D09EB" w:rsidRPr="007E47C7">
        <w:rPr>
          <w:rFonts w:ascii="Liberation Serif" w:hAnsi="Liberation Serif"/>
          <w:sz w:val="24"/>
        </w:rPr>
        <w:t xml:space="preserve"> </w:t>
      </w:r>
      <w:r w:rsidRPr="007E47C7">
        <w:rPr>
          <w:rFonts w:ascii="Liberation Serif" w:hAnsi="Liberation Serif"/>
          <w:sz w:val="24"/>
        </w:rPr>
        <w:t>прививкой от туберкулеза. И показатели инфицированных коронавирусом</w:t>
      </w:r>
      <w:r w:rsidR="002B5C08" w:rsidRPr="007E47C7">
        <w:rPr>
          <w:rFonts w:ascii="Liberation Serif" w:hAnsi="Liberation Serif"/>
          <w:sz w:val="24"/>
        </w:rPr>
        <w:t xml:space="preserve"> (43,2 на 1 млн.)</w:t>
      </w:r>
      <w:r w:rsidRPr="007E47C7">
        <w:rPr>
          <w:rFonts w:ascii="Liberation Serif" w:hAnsi="Liberation Serif"/>
          <w:sz w:val="24"/>
        </w:rPr>
        <w:t xml:space="preserve"> и смерти от </w:t>
      </w:r>
      <w:r w:rsidRPr="007E47C7">
        <w:rPr>
          <w:rFonts w:ascii="Liberation Serif" w:hAnsi="Liberation Serif"/>
          <w:sz w:val="24"/>
          <w:lang w:val="en-US"/>
        </w:rPr>
        <w:t>COVID</w:t>
      </w:r>
      <w:r w:rsidRPr="007E47C7">
        <w:rPr>
          <w:rFonts w:ascii="Liberation Serif" w:hAnsi="Liberation Serif"/>
          <w:sz w:val="24"/>
        </w:rPr>
        <w:t>-19</w:t>
      </w:r>
      <w:r w:rsidR="002B5C08" w:rsidRPr="007E47C7">
        <w:rPr>
          <w:rFonts w:ascii="Liberation Serif" w:hAnsi="Liberation Serif"/>
          <w:sz w:val="24"/>
        </w:rPr>
        <w:t xml:space="preserve"> (0,32 на 1 млн.)</w:t>
      </w:r>
      <w:r w:rsidRPr="007E47C7">
        <w:rPr>
          <w:rFonts w:ascii="Liberation Serif" w:hAnsi="Liberation Serif"/>
          <w:sz w:val="24"/>
        </w:rPr>
        <w:t xml:space="preserve"> на сегодняшний день в России </w:t>
      </w:r>
      <w:r w:rsidR="00400C0B" w:rsidRPr="007E47C7">
        <w:rPr>
          <w:rFonts w:ascii="Liberation Serif" w:hAnsi="Liberation Serif"/>
          <w:sz w:val="24"/>
        </w:rPr>
        <w:t>относительно невысокие</w:t>
      </w:r>
      <w:r w:rsidR="002B5C08" w:rsidRPr="007E47C7">
        <w:rPr>
          <w:rFonts w:ascii="Liberation Serif" w:hAnsi="Liberation Serif"/>
          <w:sz w:val="24"/>
        </w:rPr>
        <w:t>.</w:t>
      </w:r>
      <w:r w:rsidR="00400C0B" w:rsidRPr="007E47C7">
        <w:rPr>
          <w:rFonts w:ascii="Liberation Serif" w:hAnsi="Liberation Serif"/>
          <w:sz w:val="24"/>
        </w:rPr>
        <w:t xml:space="preserve"> Эти данные внушают надежду, что все мы с вами, а особенно наши дорогие пожилые люди,</w:t>
      </w:r>
      <w:r w:rsidR="000D704F" w:rsidRPr="007E47C7">
        <w:rPr>
          <w:rFonts w:ascii="Liberation Serif" w:hAnsi="Liberation Serif"/>
          <w:sz w:val="24"/>
        </w:rPr>
        <w:t xml:space="preserve"> отчасти</w:t>
      </w:r>
      <w:r w:rsidR="00400C0B" w:rsidRPr="007E47C7">
        <w:rPr>
          <w:rFonts w:ascii="Liberation Serif" w:hAnsi="Liberation Serif"/>
          <w:sz w:val="24"/>
        </w:rPr>
        <w:t xml:space="preserve"> защищены от новой инфекции и протекание эпидемии </w:t>
      </w:r>
      <w:r w:rsidR="000D704F" w:rsidRPr="007E47C7">
        <w:rPr>
          <w:rFonts w:ascii="Liberation Serif" w:hAnsi="Liberation Serif"/>
          <w:sz w:val="24"/>
        </w:rPr>
        <w:t>у нас</w:t>
      </w:r>
      <w:r w:rsidR="00400C0B" w:rsidRPr="007E47C7">
        <w:rPr>
          <w:rFonts w:ascii="Liberation Serif" w:hAnsi="Liberation Serif"/>
          <w:sz w:val="24"/>
        </w:rPr>
        <w:t xml:space="preserve"> пройдёт мягче и благоп</w:t>
      </w:r>
      <w:r w:rsidR="00BD1D0F" w:rsidRPr="007E47C7">
        <w:rPr>
          <w:rFonts w:ascii="Liberation Serif" w:hAnsi="Liberation Serif"/>
          <w:sz w:val="24"/>
        </w:rPr>
        <w:t xml:space="preserve">олучнее, чем в Европе и США. </w:t>
      </w:r>
    </w:p>
    <w:p w:rsidR="001D4FBF" w:rsidRPr="007E47C7" w:rsidRDefault="00BD1D0F" w:rsidP="008D1C92">
      <w:pPr>
        <w:ind w:firstLine="708"/>
        <w:jc w:val="both"/>
        <w:rPr>
          <w:rFonts w:ascii="Liberation Serif" w:hAnsi="Liberation Serif"/>
          <w:sz w:val="24"/>
        </w:rPr>
      </w:pPr>
      <w:proofErr w:type="gramStart"/>
      <w:r w:rsidRPr="007E47C7">
        <w:rPr>
          <w:rFonts w:ascii="Liberation Serif" w:hAnsi="Liberation Serif"/>
          <w:sz w:val="24"/>
        </w:rPr>
        <w:t>В</w:t>
      </w:r>
      <w:r w:rsidR="00400C0B" w:rsidRPr="007E47C7">
        <w:rPr>
          <w:rFonts w:ascii="Liberation Serif" w:hAnsi="Liberation Serif"/>
          <w:sz w:val="24"/>
        </w:rPr>
        <w:t xml:space="preserve"> будущем</w:t>
      </w:r>
      <w:r w:rsidRPr="007E47C7">
        <w:rPr>
          <w:rFonts w:ascii="Liberation Serif" w:hAnsi="Liberation Serif"/>
          <w:sz w:val="24"/>
        </w:rPr>
        <w:t xml:space="preserve"> же</w:t>
      </w:r>
      <w:r w:rsidR="00400C0B" w:rsidRPr="007E47C7">
        <w:rPr>
          <w:rFonts w:ascii="Liberation Serif" w:hAnsi="Liberation Serif"/>
          <w:sz w:val="24"/>
        </w:rPr>
        <w:t xml:space="preserve">, по прошествии </w:t>
      </w:r>
      <w:r w:rsidRPr="007E47C7">
        <w:rPr>
          <w:rFonts w:ascii="Liberation Serif" w:hAnsi="Liberation Serif"/>
          <w:sz w:val="24"/>
        </w:rPr>
        <w:t>пандемии</w:t>
      </w:r>
      <w:r w:rsidR="000D704F" w:rsidRPr="007E47C7">
        <w:rPr>
          <w:rFonts w:ascii="Liberation Serif" w:hAnsi="Liberation Serif"/>
          <w:sz w:val="24"/>
        </w:rPr>
        <w:t>,</w:t>
      </w:r>
      <w:r w:rsidRPr="007E47C7">
        <w:rPr>
          <w:rFonts w:ascii="Liberation Serif" w:hAnsi="Liberation Serif"/>
          <w:sz w:val="24"/>
        </w:rPr>
        <w:t xml:space="preserve"> учитывая урок, преподнесенный нам миром невидимых обитателей Земли (вирусами)</w:t>
      </w:r>
      <w:r w:rsidR="002E02EA" w:rsidRPr="007E47C7">
        <w:rPr>
          <w:rFonts w:ascii="Liberation Serif" w:hAnsi="Liberation Serif"/>
          <w:sz w:val="24"/>
        </w:rPr>
        <w:t>,</w:t>
      </w:r>
      <w:r w:rsidR="000D704F" w:rsidRPr="007E47C7">
        <w:rPr>
          <w:rFonts w:ascii="Liberation Serif" w:hAnsi="Liberation Serif"/>
          <w:sz w:val="24"/>
        </w:rPr>
        <w:t xml:space="preserve"> тем лицам, которые отказываются от прививок надо задаться вопросом, кому больше верить, учёным, доказавшим эффективность применение того или иного метода профилактики или анти-прививочным интернет-диссидентам, которые наукообразными терминами смущают не искушенных в медицине людей</w:t>
      </w:r>
      <w:r w:rsidRPr="007E47C7">
        <w:rPr>
          <w:rFonts w:ascii="Liberation Serif" w:hAnsi="Liberation Serif"/>
          <w:sz w:val="24"/>
        </w:rPr>
        <w:t>, приводя их к многочисленным социальным неприятностям, а иногда и к трагическим последствиям</w:t>
      </w:r>
      <w:proofErr w:type="gramEnd"/>
      <w:r w:rsidRPr="007E47C7">
        <w:rPr>
          <w:rFonts w:ascii="Liberation Serif" w:hAnsi="Liberation Serif"/>
          <w:sz w:val="24"/>
        </w:rPr>
        <w:t>.</w:t>
      </w:r>
    </w:p>
    <w:p w:rsidR="00B62AE1" w:rsidRDefault="00BD1D0F" w:rsidP="00B62AE1">
      <w:pPr>
        <w:pStyle w:val="110"/>
        <w:shd w:val="clear" w:color="auto" w:fill="auto"/>
        <w:spacing w:after="0" w:line="240" w:lineRule="auto"/>
        <w:ind w:right="57"/>
        <w:jc w:val="right"/>
        <w:rPr>
          <w:rFonts w:ascii="Liberation Serif" w:hAnsi="Liberation Serif"/>
          <w:sz w:val="24"/>
        </w:rPr>
      </w:pPr>
      <w:proofErr w:type="spellStart"/>
      <w:r w:rsidRPr="007E47C7">
        <w:rPr>
          <w:rFonts w:ascii="Liberation Serif" w:hAnsi="Liberation Serif"/>
          <w:sz w:val="24"/>
        </w:rPr>
        <w:t>А.М.Сенин</w:t>
      </w:r>
      <w:proofErr w:type="spellEnd"/>
      <w:r w:rsidR="00B62AE1">
        <w:rPr>
          <w:rFonts w:ascii="Liberation Serif" w:hAnsi="Liberation Serif"/>
          <w:sz w:val="24"/>
        </w:rPr>
        <w:t xml:space="preserve">, </w:t>
      </w:r>
      <w:r w:rsidR="002B5C08" w:rsidRPr="007E47C7">
        <w:rPr>
          <w:rFonts w:ascii="Liberation Serif" w:hAnsi="Liberation Serif"/>
          <w:sz w:val="24"/>
        </w:rPr>
        <w:t xml:space="preserve"> </w:t>
      </w:r>
      <w:r w:rsidR="00400C0B" w:rsidRPr="007E47C7">
        <w:rPr>
          <w:rFonts w:ascii="Liberation Serif" w:hAnsi="Liberation Serif"/>
          <w:sz w:val="24"/>
        </w:rPr>
        <w:t xml:space="preserve"> </w:t>
      </w:r>
    </w:p>
    <w:p w:rsidR="00B62AE1" w:rsidRDefault="00B62AE1" w:rsidP="00B62AE1">
      <w:pPr>
        <w:pStyle w:val="110"/>
        <w:shd w:val="clear" w:color="auto" w:fill="auto"/>
        <w:spacing w:after="0" w:line="240" w:lineRule="auto"/>
        <w:ind w:right="57"/>
        <w:jc w:val="right"/>
        <w:rPr>
          <w:rFonts w:ascii="Liberation Serif" w:hAnsi="Liberation Serif"/>
          <w:sz w:val="24"/>
          <w:szCs w:val="24"/>
        </w:rPr>
      </w:pPr>
      <w:r w:rsidRPr="00A65034">
        <w:rPr>
          <w:rFonts w:ascii="Liberation Serif" w:hAnsi="Liberation Serif"/>
          <w:sz w:val="24"/>
          <w:szCs w:val="24"/>
        </w:rPr>
        <w:t xml:space="preserve">заведующий диспансерным отделением </w:t>
      </w:r>
    </w:p>
    <w:p w:rsidR="00B62AE1" w:rsidRPr="00A65034" w:rsidRDefault="00B62AE1" w:rsidP="00B62AE1">
      <w:pPr>
        <w:pStyle w:val="110"/>
        <w:shd w:val="clear" w:color="auto" w:fill="auto"/>
        <w:spacing w:after="0" w:line="240" w:lineRule="auto"/>
        <w:ind w:right="57"/>
        <w:jc w:val="right"/>
        <w:rPr>
          <w:rFonts w:ascii="Liberation Serif" w:hAnsi="Liberation Serif"/>
          <w:b/>
          <w:sz w:val="24"/>
          <w:szCs w:val="24"/>
        </w:rPr>
      </w:pPr>
      <w:r w:rsidRPr="00A65034">
        <w:rPr>
          <w:rFonts w:ascii="Liberation Serif" w:hAnsi="Liberation Serif"/>
          <w:sz w:val="24"/>
          <w:szCs w:val="24"/>
        </w:rPr>
        <w:t>филиала № 2 ГБУЗ СО «Противотуберкулезный диспансер</w:t>
      </w:r>
      <w:r>
        <w:rPr>
          <w:rFonts w:ascii="Liberation Serif" w:hAnsi="Liberation Serif"/>
          <w:sz w:val="24"/>
          <w:szCs w:val="24"/>
        </w:rPr>
        <w:t>»</w:t>
      </w:r>
      <w:r w:rsidRPr="00A65034">
        <w:rPr>
          <w:rFonts w:ascii="Liberation Serif" w:hAnsi="Liberation Serif"/>
          <w:b/>
          <w:sz w:val="24"/>
          <w:szCs w:val="24"/>
        </w:rPr>
        <w:t xml:space="preserve"> </w:t>
      </w:r>
    </w:p>
    <w:p w:rsidR="001D09EB" w:rsidRPr="007E47C7" w:rsidRDefault="001D09EB" w:rsidP="008D1C92">
      <w:pPr>
        <w:jc w:val="right"/>
        <w:rPr>
          <w:rFonts w:ascii="Liberation Serif" w:hAnsi="Liberation Serif"/>
          <w:sz w:val="24"/>
        </w:rPr>
      </w:pPr>
    </w:p>
    <w:sectPr w:rsidR="001D09EB" w:rsidRPr="007E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BF"/>
    <w:rsid w:val="000829C0"/>
    <w:rsid w:val="000D704F"/>
    <w:rsid w:val="00155A45"/>
    <w:rsid w:val="001D09EB"/>
    <w:rsid w:val="001D4FBF"/>
    <w:rsid w:val="002B5C08"/>
    <w:rsid w:val="002C547E"/>
    <w:rsid w:val="002E02EA"/>
    <w:rsid w:val="003D0213"/>
    <w:rsid w:val="00400C0B"/>
    <w:rsid w:val="00424251"/>
    <w:rsid w:val="004F251C"/>
    <w:rsid w:val="006F096C"/>
    <w:rsid w:val="007E47C7"/>
    <w:rsid w:val="008A2DA5"/>
    <w:rsid w:val="008B3BB3"/>
    <w:rsid w:val="008C22D9"/>
    <w:rsid w:val="008D1C92"/>
    <w:rsid w:val="00A10B4F"/>
    <w:rsid w:val="00B57A37"/>
    <w:rsid w:val="00B62AE1"/>
    <w:rsid w:val="00B67B67"/>
    <w:rsid w:val="00B7128B"/>
    <w:rsid w:val="00B96D7F"/>
    <w:rsid w:val="00BD1D0F"/>
    <w:rsid w:val="00C66A18"/>
    <w:rsid w:val="00F77367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B62A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62AE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B62A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62AE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SOCIAL</cp:lastModifiedBy>
  <cp:revision>14</cp:revision>
  <dcterms:created xsi:type="dcterms:W3CDTF">2020-04-06T17:42:00Z</dcterms:created>
  <dcterms:modified xsi:type="dcterms:W3CDTF">2020-04-17T10:57:00Z</dcterms:modified>
</cp:coreProperties>
</file>