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E" w:rsidRDefault="00B65D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DBE" w:rsidRDefault="00B65DBE">
      <w:pPr>
        <w:pStyle w:val="ConsPlusNormal"/>
        <w:jc w:val="both"/>
        <w:outlineLvl w:val="0"/>
      </w:pPr>
    </w:p>
    <w:p w:rsidR="00B65DBE" w:rsidRDefault="00B65DBE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B65DBE" w:rsidRDefault="00B65DBE">
      <w:pPr>
        <w:pStyle w:val="ConsPlusTitle"/>
        <w:jc w:val="center"/>
      </w:pPr>
    </w:p>
    <w:p w:rsidR="00B65DBE" w:rsidRDefault="00B65DBE">
      <w:pPr>
        <w:pStyle w:val="ConsPlusTitle"/>
        <w:jc w:val="center"/>
      </w:pPr>
      <w:r>
        <w:t>ПОСТАНОВЛЕНИЕ</w:t>
      </w:r>
    </w:p>
    <w:p w:rsidR="00B65DBE" w:rsidRDefault="00B65DBE">
      <w:pPr>
        <w:pStyle w:val="ConsPlusTitle"/>
        <w:jc w:val="center"/>
      </w:pPr>
      <w:r>
        <w:t>от 4 февраля 2013 г. N 327</w:t>
      </w:r>
    </w:p>
    <w:p w:rsidR="00B65DBE" w:rsidRDefault="00B65DBE">
      <w:pPr>
        <w:pStyle w:val="ConsPlusTitle"/>
        <w:jc w:val="center"/>
      </w:pPr>
    </w:p>
    <w:p w:rsidR="00B65DBE" w:rsidRDefault="00B65DBE">
      <w:pPr>
        <w:pStyle w:val="ConsPlusTitle"/>
        <w:jc w:val="center"/>
      </w:pPr>
      <w:r>
        <w:t>ОБ УТВЕРЖДЕНИИ АДМИНИСТРАТИВНОГО РЕГЛАМЕНТА</w:t>
      </w:r>
    </w:p>
    <w:p w:rsidR="00B65DBE" w:rsidRDefault="00B65DBE">
      <w:pPr>
        <w:pStyle w:val="ConsPlusTitle"/>
        <w:jc w:val="center"/>
      </w:pPr>
      <w:r>
        <w:t>ПРЕДОСТАВЛЕНИЯ МУНИЦИПАЛЬНОЙ УСЛУГИ</w:t>
      </w:r>
    </w:p>
    <w:p w:rsidR="00B65DBE" w:rsidRDefault="00B65DBE">
      <w:pPr>
        <w:pStyle w:val="ConsPlusTitle"/>
        <w:jc w:val="center"/>
      </w:pPr>
      <w:r>
        <w:t>"ВЫДАЧА РАЗРЕШЕНИЯ НА ЭКСГУМАЦИЮ ТЕЛА УМЕРШЕГО"</w:t>
      </w:r>
    </w:p>
    <w:p w:rsidR="00B65DBE" w:rsidRDefault="00B65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6" w:history="1">
              <w:r>
                <w:rPr>
                  <w:color w:val="0000FF"/>
                </w:rPr>
                <w:t>N 3599</w:t>
              </w:r>
            </w:hyperlink>
            <w:r>
              <w:rPr>
                <w:color w:val="392C69"/>
              </w:rPr>
              <w:t xml:space="preserve">, от 05.12.2013 </w:t>
            </w:r>
            <w:hyperlink r:id="rId7" w:history="1">
              <w:r>
                <w:rPr>
                  <w:color w:val="0000FF"/>
                </w:rPr>
                <w:t>N 3961</w:t>
              </w:r>
            </w:hyperlink>
            <w:r>
              <w:rPr>
                <w:color w:val="392C69"/>
              </w:rPr>
              <w:t xml:space="preserve">, от 03.11.2017 </w:t>
            </w:r>
            <w:hyperlink r:id="rId8" w:history="1">
              <w:r>
                <w:rPr>
                  <w:color w:val="0000FF"/>
                </w:rPr>
                <w:t>N 2241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проведение эксгумации тела умершего" (прилагается).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Первоуральск по благоустройству, строительству и транспорту Рожкова А.М.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</w:pPr>
      <w:r>
        <w:t>Глава</w:t>
      </w:r>
    </w:p>
    <w:p w:rsidR="00B65DBE" w:rsidRDefault="00B65DBE">
      <w:pPr>
        <w:pStyle w:val="ConsPlusNormal"/>
        <w:jc w:val="right"/>
      </w:pPr>
      <w:r>
        <w:t>городского округа Первоуральск</w:t>
      </w:r>
    </w:p>
    <w:p w:rsidR="00B65DBE" w:rsidRDefault="00B65DBE">
      <w:pPr>
        <w:pStyle w:val="ConsPlusNormal"/>
        <w:jc w:val="right"/>
      </w:pPr>
      <w:r>
        <w:t>Ю.О.ПЕРЕВЕРЗЕВ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0"/>
      </w:pPr>
      <w:r>
        <w:t>Утвержден</w:t>
      </w:r>
    </w:p>
    <w:p w:rsidR="00B65DBE" w:rsidRDefault="00B65DBE">
      <w:pPr>
        <w:pStyle w:val="ConsPlusNormal"/>
        <w:jc w:val="right"/>
      </w:pPr>
      <w:r>
        <w:t>Постановлением Администрации</w:t>
      </w:r>
    </w:p>
    <w:p w:rsidR="00B65DBE" w:rsidRDefault="00B65DBE">
      <w:pPr>
        <w:pStyle w:val="ConsPlusNormal"/>
        <w:jc w:val="right"/>
      </w:pPr>
      <w:r>
        <w:t>городского округа Первоуральск</w:t>
      </w:r>
    </w:p>
    <w:p w:rsidR="00B65DBE" w:rsidRDefault="00B65DBE">
      <w:pPr>
        <w:pStyle w:val="ConsPlusNormal"/>
        <w:jc w:val="right"/>
      </w:pPr>
      <w:r>
        <w:t>от 4 февраля 2013 г. N 327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B65DBE" w:rsidRDefault="00B65DBE">
      <w:pPr>
        <w:pStyle w:val="ConsPlusTitle"/>
        <w:jc w:val="center"/>
      </w:pPr>
      <w:r>
        <w:t>ПРЕДОСТАВЛЕНИЯ МУНИЦИПАЛЬНОЙ УСЛУГИ</w:t>
      </w:r>
    </w:p>
    <w:p w:rsidR="00B65DBE" w:rsidRDefault="00B65DBE">
      <w:pPr>
        <w:pStyle w:val="ConsPlusTitle"/>
        <w:jc w:val="center"/>
      </w:pPr>
      <w:r>
        <w:t>"ВЫДАЧА РАЗРЕШЕНИЯ НА ПРОВЕДЕНИЕ ЭКСГУМАЦИИ ТЕЛА УМЕРШЕГО"</w:t>
      </w:r>
    </w:p>
    <w:p w:rsidR="00B65DBE" w:rsidRDefault="00B65D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городского округа Первоуральск</w:t>
            </w:r>
          </w:p>
          <w:p w:rsidR="00B65DBE" w:rsidRDefault="00B65D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13" w:history="1">
              <w:r>
                <w:rPr>
                  <w:color w:val="0000FF"/>
                </w:rPr>
                <w:t>N 3599</w:t>
              </w:r>
            </w:hyperlink>
            <w:r>
              <w:rPr>
                <w:color w:val="392C69"/>
              </w:rPr>
              <w:t xml:space="preserve">, от 05.12.2013 </w:t>
            </w:r>
            <w:hyperlink r:id="rId14" w:history="1">
              <w:r>
                <w:rPr>
                  <w:color w:val="0000FF"/>
                </w:rPr>
                <w:t>N 3961</w:t>
              </w:r>
            </w:hyperlink>
            <w:r>
              <w:rPr>
                <w:color w:val="392C69"/>
              </w:rPr>
              <w:t xml:space="preserve">, от 03.11.2017 </w:t>
            </w:r>
            <w:hyperlink r:id="rId15" w:history="1">
              <w:r>
                <w:rPr>
                  <w:color w:val="0000FF"/>
                </w:rPr>
                <w:t>N 2241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  <w:outlineLvl w:val="1"/>
      </w:pPr>
      <w:r>
        <w:t>Раздел 1. ОБЩИЕ ПОЛОЖЕНИЯ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разрешения на проведение эксгумации тела умершего" (далее - Административный регламент) разработан в целях повышения качества предоставления и доступности муниципальной услуги, удовлетворения потребностей населения по эксгумации тела умершего и определяет сроки и последовательность действий (административных процедур) при предоставлении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1.2. Административный регламент регулирует на территории городского округа Первоуральск выдачу разрешения на проведение эксгумации тела умершего.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1.3. Административный регламент является муниципальным нормативно-правовым актом городского округа Первоуральск.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1.4. Получателями муниципальной услуги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лица - исполнители волеизъявления умершего (супруг(а),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лицо, взявшее на себя обязанность осуществить погребение умершего.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1.5. Муниципальную услугу предоставляет Первоуральское муниципальное казенное учреждение "Ритуал" (далее - ПМКУ "Ритуал").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1.6. Информация о месте нахождения и графике работы ПМКУ "Ритуал":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места нахождения ПМКУ "Ритуал": 623101, г. Первоуральск, пр. Космонавтов, д. 26.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Юридический и почтовый адрес ПМКУ "Ритуал": 623101, г. Первоуральск, пр. Космонавтов, д. 26.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График работы ПМКУ "Ритуал":</w:t>
      </w:r>
    </w:p>
    <w:p w:rsidR="00B65DBE" w:rsidRDefault="00B65D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65"/>
      </w:tblGrid>
      <w:tr w:rsidR="00B65DBE">
        <w:tc>
          <w:tcPr>
            <w:tcW w:w="2551" w:type="dxa"/>
            <w:tcBorders>
              <w:bottom w:val="nil"/>
            </w:tcBorders>
          </w:tcPr>
          <w:p w:rsidR="00B65DBE" w:rsidRDefault="00B65DBE">
            <w:pPr>
              <w:pStyle w:val="ConsPlusNormal"/>
            </w:pPr>
            <w:r>
              <w:t>Понедельник - четверг</w:t>
            </w:r>
          </w:p>
        </w:tc>
        <w:tc>
          <w:tcPr>
            <w:tcW w:w="2665" w:type="dxa"/>
            <w:tcBorders>
              <w:bottom w:val="nil"/>
            </w:tcBorders>
          </w:tcPr>
          <w:p w:rsidR="00B65DBE" w:rsidRDefault="00B65DBE">
            <w:pPr>
              <w:pStyle w:val="ConsPlusNormal"/>
            </w:pPr>
            <w:r>
              <w:t>с 8.30 час. до 17.15 час.</w:t>
            </w:r>
          </w:p>
        </w:tc>
      </w:tr>
      <w:tr w:rsidR="00B65DBE">
        <w:tc>
          <w:tcPr>
            <w:tcW w:w="2551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>Пятница</w:t>
            </w:r>
          </w:p>
        </w:tc>
        <w:tc>
          <w:tcPr>
            <w:tcW w:w="2665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>с 8.30 час. до 16.00 час.</w:t>
            </w:r>
          </w:p>
        </w:tc>
      </w:tr>
      <w:tr w:rsidR="00B65DBE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B65DBE" w:rsidRDefault="00B65DBE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2665" w:type="dxa"/>
          </w:tcPr>
          <w:p w:rsidR="00B65DBE" w:rsidRDefault="00B65DBE">
            <w:pPr>
              <w:pStyle w:val="ConsPlusNormal"/>
            </w:pPr>
            <w:r>
              <w:t>выходной</w:t>
            </w:r>
          </w:p>
        </w:tc>
      </w:tr>
      <w:tr w:rsidR="00B65DBE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B65DBE" w:rsidRDefault="00B65DBE">
            <w:pPr>
              <w:pStyle w:val="ConsPlusNormal"/>
            </w:pPr>
            <w:r>
              <w:t>Обеденный перерыв</w:t>
            </w:r>
          </w:p>
        </w:tc>
        <w:tc>
          <w:tcPr>
            <w:tcW w:w="2665" w:type="dxa"/>
          </w:tcPr>
          <w:p w:rsidR="00B65DBE" w:rsidRDefault="00B65DBE">
            <w:pPr>
              <w:pStyle w:val="ConsPlusNormal"/>
            </w:pPr>
            <w:r>
              <w:t>с 12.30 час. до 13.00 час.</w:t>
            </w:r>
          </w:p>
        </w:tc>
      </w:tr>
    </w:tbl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Справочный телефон ПМКУ "Ритуал": (3439) 25-21-72.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официального интернет-сайта городского округа Первоуральск: www.prvadm.ru.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1.7. Информация о месте нахождения, контактных телефонах и графике работы Администраций кладбищ: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Городское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lastRenderedPageBreak/>
        <w:t>Адрес (местоположение): г. Первоуральск, ул. Орджоникидзе.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Телефон: (3439) 62-09-24;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Талицкое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Талица.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Телефон: (3439) 62-09-24;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Пильненское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Пильная, ул. Шахтерская;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Билимбаевское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Билимбай (13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Новоуткинское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Новоуткинск (37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Кузинское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Кузино (35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Новоалексеевское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с. Новоалексеевское (15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Нижнесельское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пос. Нижнее Село (42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Черемшанское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д. Черемша (36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Крылосовское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д. Крылосово (29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Слободское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с. Слобода (37 км от г. Первоуральска);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Решетское кладбище: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Адрес (местоположение): г. Первоуральск, ст. Решеты (25 км от г. Первоуральска).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График работы кладбищ: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Понедельник - четверг с 8.30 часов до 17.15 часов, пятница с 8.30 часов до 16.00 часов, обед с 12.30 до 13.00.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Суббота, воскресенье - с 8.30 часов до 15.00 часов.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Общественные кладбища открыты для посещения ежедневно:</w:t>
      </w:r>
    </w:p>
    <w:p w:rsidR="00B65DBE" w:rsidRDefault="00B65D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65"/>
      </w:tblGrid>
      <w:tr w:rsidR="00B65DBE">
        <w:tc>
          <w:tcPr>
            <w:tcW w:w="2551" w:type="dxa"/>
          </w:tcPr>
          <w:p w:rsidR="00B65DBE" w:rsidRDefault="00B65DBE">
            <w:pPr>
              <w:pStyle w:val="ConsPlusNormal"/>
            </w:pPr>
            <w:r>
              <w:lastRenderedPageBreak/>
              <w:t>с мая по сентябрь</w:t>
            </w:r>
          </w:p>
        </w:tc>
        <w:tc>
          <w:tcPr>
            <w:tcW w:w="2665" w:type="dxa"/>
          </w:tcPr>
          <w:p w:rsidR="00B65DBE" w:rsidRDefault="00B65DBE">
            <w:pPr>
              <w:pStyle w:val="ConsPlusNormal"/>
            </w:pPr>
            <w:r>
              <w:t>с 9.00 час. до 20.00 час.</w:t>
            </w:r>
          </w:p>
        </w:tc>
      </w:tr>
      <w:tr w:rsidR="00B65DBE">
        <w:tc>
          <w:tcPr>
            <w:tcW w:w="2551" w:type="dxa"/>
          </w:tcPr>
          <w:p w:rsidR="00B65DBE" w:rsidRDefault="00B65DBE">
            <w:pPr>
              <w:pStyle w:val="ConsPlusNormal"/>
            </w:pPr>
            <w:r>
              <w:t>с октября по апрель</w:t>
            </w:r>
          </w:p>
        </w:tc>
        <w:tc>
          <w:tcPr>
            <w:tcW w:w="2665" w:type="dxa"/>
          </w:tcPr>
          <w:p w:rsidR="00B65DBE" w:rsidRDefault="00B65DBE">
            <w:pPr>
              <w:pStyle w:val="ConsPlusNormal"/>
            </w:pPr>
            <w:r>
              <w:t>с 9.00 час. до 17.00 час.</w:t>
            </w:r>
          </w:p>
        </w:tc>
      </w:tr>
    </w:tbl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1.8. Порядок, форма и место размещения информации в местах предоставления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 месту нахождения ПМКУ "Ритуал";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 официальном сайте городского округа Первоуральск www.prvadm.ru.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1.9. На официальном интернет-сайте городского округа Первоуральск размещается следующая информация: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почтовые адреса, номера телефонов ПМКУ "Ритуал", а также графики работы и графики приема Заявителей;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процедура предоставления муниципальной услуги (в текстовом виде и в виде </w:t>
      </w:r>
      <w:hyperlink w:anchor="P600" w:history="1">
        <w:r>
          <w:rPr>
            <w:color w:val="0000FF"/>
          </w:rPr>
          <w:t>блок-схемы</w:t>
        </w:r>
      </w:hyperlink>
      <w:r>
        <w:t>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регулирующих порядок предоставления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форма </w:t>
      </w:r>
      <w:hyperlink w:anchor="P356" w:history="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1.10. Основными требованиями к информированию заявителей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1.11. На информационных стендах ПМКУ "Ритуал" размещается следующая информация: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w:anchor="P60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справочные телефоны;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режим работы;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дни и часы личного приема Заявителей;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адрес официального сайта городского округа Первоуральск. Информационные стенды должны быть максимально заметны, хорошо просматриваемы и функциональны.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lastRenderedPageBreak/>
        <w:t>1.12. Предоставление муниципальной услуги осуществляется в соответствии с: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("Собрание законодательства РФ", 15.01.1996, N 3, ст. 146);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29.06.1996 N 1001 "О гарантиях прав граждан на предоставление услуг по погребению умерших" ("Собрание законодательства РФ", 01.07.1996, N 27, ст. 3235);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28.06.2011 N 84 "Об утверждении СанПиН 2.1.2882-11 "Гигиенические требования к размещению, устройству и содержанию кладбищ, зданий и сооружений похоронного назначения";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Рекомендациями о порядке похорон и содержании кладбищ в Российской Федерации МДК 11-01.2002, рекомендованными протоколом Госстроя Российской Федерации от 25.12.2001 N 01-НС-22/1;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Первоуральск от 3 мая 2012 г. N 1057 "Об утверждении Положения "Об организации ритуальных услуг и содержании мест захоронения на территории городского округа Первоуральск";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Уставом Первоуральского муниципального казенного учреждения "Ритуал";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иными законодательными и нормативно-правовыми актами Российской Федерации, муниципальными правовыми актами, регламентирующими правоотношения в сфере организации похоронного дела, ритуальных услуг и содержания мест захоронения;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2.1. Муниципальная услуга "Выдача разрешения на проведение эксгумации тела умершего" (далее - муниципальная услуга).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2.2. Муниципальную услугу предоставляет уполномоченное в сфере погребения и похоронного дела Первоуральское муниципальное казенное учреждение "Ритуал" (далее - ПМКУ "Ритуал").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ПМКУ "Ритуал" осуществляет предоставление данной муниципальной услуги на кладбищах городского округа Первоуральск (Городское кладбище, Талицкое кладбище, Пильненское кладбище, Билимбаевское кладбище, Новоуткинское кладбище, Кузинское кладбище, </w:t>
      </w:r>
      <w:r>
        <w:lastRenderedPageBreak/>
        <w:t>Новоалексеевское кладбище, Нижнесельское кладбище, Черемшанское кладбище, Крылосовское кладбище, Слободское кладбище, Решетское кладбище).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получение разрешения на проведение эксгумации тела умершего.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2.4. Сроки предоставления муниципальной услуги не должны превышать 3 рабочих дней.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2.5. Прием заявления на выдачу разрешения на проведение эксгумации тела умершего составляет не более 20 мин. Выдача разрешения на проведение эксгумации тела умершего составляет 3 рабочих дня с даты подачи заявления с перечнем документов, предусмотренных в </w:t>
      </w:r>
      <w:hyperlink w:anchor="P151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 Фиксация результатов проведения эксгумации тела умершего - не более 30 минут.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2.6. Время предоставления устной консультации одному заявителю на личном приеме не должно превышать 20 минут.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ПМКУ "Ритуал" и не должно превышать 10 минут.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При ответе на телефонные звонки сотрудник ПМКУ "Ритуал", сняв трубку, должен назвать наименование организации, фамилию, имя, отчество, занимаемую должность. Во время разговора необходимо произносить слова четко, избегать разговоров с окружающими людьми, не допускать прерывания разговора. В конце информирования сотрудник ПМКУ "Ритуал" должен кратко подвести итоги и перечислить все действия заявителя, необходимые для получения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Сотрудник ПМКУ "Ритуал" 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услуги, а также в выходные и нерабочие праздничные дни.</w:t>
      </w:r>
    </w:p>
    <w:p w:rsidR="00B65DBE" w:rsidRDefault="00B65DBE">
      <w:pPr>
        <w:pStyle w:val="ConsPlusNormal"/>
        <w:spacing w:before="220"/>
        <w:ind w:firstLine="540"/>
        <w:jc w:val="both"/>
      </w:pPr>
      <w:bookmarkStart w:id="1" w:name="P151"/>
      <w:bookmarkEnd w:id="1"/>
      <w:r>
        <w:t>2.7. Перечень документов, необходимых для предоставления муниципальной услуги, подлежащих предоставлению заявителем, указан в Таблице:</w:t>
      </w:r>
    </w:p>
    <w:p w:rsidR="00B65DBE" w:rsidRDefault="00B65DBE">
      <w:pPr>
        <w:pStyle w:val="ConsPlusNormal"/>
        <w:jc w:val="both"/>
      </w:pPr>
    </w:p>
    <w:p w:rsidR="00B65DBE" w:rsidRDefault="00B65DBE">
      <w:pPr>
        <w:sectPr w:rsidR="00B65DBE" w:rsidSect="00C61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15"/>
        <w:gridCol w:w="3345"/>
        <w:gridCol w:w="4479"/>
      </w:tblGrid>
      <w:tr w:rsidR="00B65DBE">
        <w:tc>
          <w:tcPr>
            <w:tcW w:w="3912" w:type="dxa"/>
          </w:tcPr>
          <w:p w:rsidR="00B65DBE" w:rsidRDefault="00B65DBE">
            <w:pPr>
              <w:pStyle w:val="ConsPlusNormal"/>
              <w:jc w:val="center"/>
            </w:pPr>
            <w:r>
              <w:lastRenderedPageBreak/>
              <w:t>Наименование предоставляемого документа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  <w:jc w:val="center"/>
            </w:pPr>
            <w:r>
              <w:t>Форма предоставления документа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  <w:jc w:val="center"/>
            </w:pPr>
            <w:r>
              <w:t>Гражданин или ведомство, ответственное за предоставление документа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65DBE">
        <w:tc>
          <w:tcPr>
            <w:tcW w:w="13551" w:type="dxa"/>
            <w:gridSpan w:val="4"/>
          </w:tcPr>
          <w:p w:rsidR="00B65DBE" w:rsidRDefault="00B65DBE">
            <w:pPr>
              <w:pStyle w:val="ConsPlusNormal"/>
              <w:jc w:val="center"/>
              <w:outlineLvl w:val="2"/>
            </w:pPr>
            <w:r>
              <w:t>ВЫДАЧА РАЗРЕШЕНИЯ НА ПРОВЕДЕНИЕ ЭКСГУМАЦИИ ТЕЛА УМЕРШЕГО</w:t>
            </w:r>
          </w:p>
          <w:p w:rsidR="00B65DBE" w:rsidRDefault="00B65DBE">
            <w:pPr>
              <w:pStyle w:val="ConsPlusNormal"/>
              <w:jc w:val="center"/>
            </w:pPr>
            <w:r>
              <w:t>ПО ЖЕЛАНИЮ ЛИЦА, ВЗЯВШЕГО НА СЕБЯ ОБЯЗАННОСТЬ ОСУЩЕСТВИТЬ ПОГРЕБЕНИЕ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1. Заявление на выдачу разрешения на проведение эксгумации тела умершего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оформляется заявителем на утвержденном бланке, указанном в </w:t>
            </w:r>
            <w:hyperlink w:anchor="P356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2. Паспорт гражданина Российской Федерации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3. Свидетельство о смерти, выданное органами регистрации актов гражданского состояния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</w:p>
        </w:tc>
      </w:tr>
      <w:tr w:rsidR="00B65DBE">
        <w:tblPrEx>
          <w:tblBorders>
            <w:insideH w:val="nil"/>
          </w:tblBorders>
        </w:tblPrEx>
        <w:tc>
          <w:tcPr>
            <w:tcW w:w="1355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367"/>
            </w:tblGrid>
            <w:tr w:rsidR="00B65DB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65DBE" w:rsidRDefault="00B65D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65DBE" w:rsidRDefault="00B65DB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65DBE" w:rsidRDefault="00B65DBE"/>
        </w:tc>
      </w:tr>
      <w:tr w:rsidR="00B65DBE">
        <w:tblPrEx>
          <w:tblBorders>
            <w:insideH w:val="nil"/>
          </w:tblBorders>
        </w:tblPrEx>
        <w:tc>
          <w:tcPr>
            <w:tcW w:w="3912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>5. Разрешение на эксгумацию</w:t>
            </w:r>
          </w:p>
        </w:tc>
        <w:tc>
          <w:tcPr>
            <w:tcW w:w="1815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  <w:tcBorders>
              <w:top w:val="nil"/>
            </w:tcBorders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Первоуральским Филиалом ФБУЗ "Центр гигиены и эпидемиологии в Свердловской области" на бланке, указанном в </w:t>
            </w:r>
            <w:hyperlink w:anchor="P403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6. Разрешение на перевозку тела умершего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Первоуральским Филиалом ФБУЗ "Центр гигиены и эпидемиологии в Свердловской области" на бланке, указанном в </w:t>
            </w:r>
            <w:hyperlink w:anchor="P456" w:history="1">
              <w:r>
                <w:rPr>
                  <w:color w:val="0000FF"/>
                </w:rPr>
                <w:t xml:space="preserve">приложении </w:t>
              </w:r>
              <w:r>
                <w:rPr>
                  <w:color w:val="0000FF"/>
                </w:rPr>
                <w:lastRenderedPageBreak/>
                <w:t>N 3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13551" w:type="dxa"/>
            <w:gridSpan w:val="4"/>
          </w:tcPr>
          <w:p w:rsidR="00B65DBE" w:rsidRDefault="00B65DBE">
            <w:pPr>
              <w:pStyle w:val="ConsPlusNormal"/>
              <w:jc w:val="center"/>
              <w:outlineLvl w:val="2"/>
            </w:pPr>
            <w:r>
              <w:lastRenderedPageBreak/>
              <w:t>ВЫДАЧА РАЗРЕШЕНИЯ НА ЭКСГУМАЦИЮ ТЕЛА УМЕРШЕГО ИЗ СПЕЦИАЛЬНО ОТВЕДЕННОГО УЧАСТКА ДЛЯ ЗАХОРОНЕНИЯ НЕВОСТРЕБОВАННЫХ И НЕОПОЗНАННЫХ ТЕЛ УМЕРШИХ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1. Заявление на выдачу разрешения на проведение эксгумации тела умершего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оформляется заявителем на утвержденном бланке, указанном в </w:t>
            </w:r>
            <w:hyperlink w:anchor="P356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2. Паспорт гражданина Российской Федерации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3. Разрешение на эксгумацию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Первоуральским Филиалом ФБУЗ "Центр гигиены и эпидемиологии в Свердловской области" на бланке, указанном в </w:t>
            </w:r>
            <w:hyperlink w:anchor="P403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4. Разрешение на перевозку тела умершего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  <w:r>
              <w:t>документ предоставляется гражданином (документ личного хранения)</w:t>
            </w: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Первоуральским Филиалом ФБУЗ "Центр гигиены и эпидемиологии в Свердловской области" на бланке, указанном в </w:t>
            </w:r>
            <w:hyperlink w:anchor="P456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административному регламенту. Документ предоставляется в случае дальнейшего захоронения на территории других кладбищ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t>5. Протокол опознания личности неустановленного трупа, если личность умершего не опознана при захоронении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органами прокуратуры на бланке, указанном в </w:t>
            </w:r>
            <w:hyperlink w:anchor="P495" w:history="1">
              <w:r>
                <w:rPr>
                  <w:color w:val="0000FF"/>
                </w:rPr>
                <w:t>приложении N 4</w:t>
              </w:r>
            </w:hyperlink>
            <w:r>
              <w:t xml:space="preserve"> к настоящему административному регламенту</w:t>
            </w:r>
          </w:p>
        </w:tc>
      </w:tr>
      <w:tr w:rsidR="00B65DBE">
        <w:tc>
          <w:tcPr>
            <w:tcW w:w="3912" w:type="dxa"/>
          </w:tcPr>
          <w:p w:rsidR="00B65DBE" w:rsidRDefault="00B65DBE">
            <w:pPr>
              <w:pStyle w:val="ConsPlusNormal"/>
            </w:pPr>
            <w:r>
              <w:lastRenderedPageBreak/>
              <w:t>6. Разрешение на эксгумацию</w:t>
            </w:r>
          </w:p>
        </w:tc>
        <w:tc>
          <w:tcPr>
            <w:tcW w:w="1815" w:type="dxa"/>
          </w:tcPr>
          <w:p w:rsidR="00B65DBE" w:rsidRDefault="00B65DBE">
            <w:pPr>
              <w:pStyle w:val="ConsPlusNormal"/>
            </w:pPr>
            <w:r>
              <w:t>оригинал</w:t>
            </w:r>
          </w:p>
        </w:tc>
        <w:tc>
          <w:tcPr>
            <w:tcW w:w="3345" w:type="dxa"/>
          </w:tcPr>
          <w:p w:rsidR="00B65DBE" w:rsidRDefault="00B65DBE">
            <w:pPr>
              <w:pStyle w:val="ConsPlusNormal"/>
            </w:pPr>
          </w:p>
        </w:tc>
        <w:tc>
          <w:tcPr>
            <w:tcW w:w="4479" w:type="dxa"/>
          </w:tcPr>
          <w:p w:rsidR="00B65DBE" w:rsidRDefault="00B65DBE">
            <w:pPr>
              <w:pStyle w:val="ConsPlusNormal"/>
            </w:pPr>
            <w:r>
              <w:t xml:space="preserve">Документ выдается заявителю органами прокуратуры на бланке, указанном в </w:t>
            </w:r>
            <w:hyperlink w:anchor="P552" w:history="1">
              <w:r>
                <w:rPr>
                  <w:color w:val="0000FF"/>
                </w:rPr>
                <w:t>приложении N 5</w:t>
              </w:r>
            </w:hyperlink>
            <w:r>
              <w:t xml:space="preserve"> к настоящему административному регламенту</w:t>
            </w:r>
          </w:p>
        </w:tc>
      </w:tr>
    </w:tbl>
    <w:p w:rsidR="00B65DBE" w:rsidRDefault="00B65DBE">
      <w:pPr>
        <w:sectPr w:rsidR="00B65D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От заявителя запрещается требовать предоставления документов и информации или осуществления действий, предоставление или осуществление которых не предусматривается правовыми актами, регулирующими отношения, возникшие в связи с предоставлением муниципальной услуги и настоящим Административным регламентом.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Представления документов, которые являются результатом оказания необходимых и обязательных услуг, не требуется.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2.8. Основаниями для отказа в приеме документов, необходимых для предоставления муниципальной услуги,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представление Заявителем неполного комплекта документов, предусмотренных настоящим Административным регламентом;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представление заявителем документов, по форме или содержанию не соответствующих требованиям, установленным настоящим Административным регламентом;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представление документов, имеющих подчистки, приписки, зачеркнутые слова или серьезные повреждения, нечеткость изображения, неточности, наличие которых не позволяет однозначно истолковать их содержание или не соответствуют оригиналам документов.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2.9. Основанием для отказа в предоставлении муниципальной услуги является: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неисполнение Заявителем указаний специалиста ПМКУ "Ритуал" об устранении выявленных недостатков документов;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отсутствие у лица, представившего заявление и (или) документы, полномочий на получение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бесплатно.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2.11. Время ожидания Заявителя в очереди для подачи заявления о предоставлении муниципальной услуги не должно превышать 15 минут.</w:t>
      </w:r>
    </w:p>
    <w:p w:rsidR="00B65DBE" w:rsidRDefault="00B65DBE">
      <w:pPr>
        <w:pStyle w:val="ConsPlusNormal"/>
        <w:jc w:val="both"/>
      </w:pPr>
      <w:r>
        <w:t xml:space="preserve">(п. 2.11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05.12.2013 N 3961)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2.12. Срок регистрации запроса Заявителя о предоставлении муниципальной услуги не может превышать 30 минут.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2.13. Порядок регистрации представленных Заявителем заявления и документов, необходимых для предоставления муниципальной услуги: специалист ПМКУ "Ритуал" регистрирует заявление в журнале регистрации заявлений о выдаче разрешения на эксгумацию тела умершего. Журнал регистрации должен содержать следующие сведения: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порядковый номер обращения;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дату обращения;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фамилию, имя, отчество получателя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адрес места жительства;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контактный телефон;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примечание (указываются реквизиты доверенности).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lastRenderedPageBreak/>
        <w:t>Журнал регистрации должен быть пронумерован, прошнурован, скреплен печатью, подписью директора ПМКУ "Ритуал". Нумерация в журнале регистрации ведется ежегодно, последовательно, начиная с первого номера, со сквозной нумерацией. Все исправления в журнале регистрации должны быть оговорены надписью "Исправленному верить" и подтверждены подписью должностного лица, внесшего исправления.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Вход в здание должен быть оборудован входной вывеской, содержащей наименование и график работы организации.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Помещение для приема Заявителя должно быть оборудовано в соответствии с санитарными правилами и нормами.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Помещения оборудуются противопожарной системой, средствами пожаротушения, системой оповещения о возникновении чрезвычайных ситуаций; системой охраны.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Прием заявителей организуется специалистом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Рабочее место специалиста, представляющего муниципальную услугу по адресу г. Первоуральск, пр. Космонавтов, 26,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В местах для ожидания на видном месте располагаются схемы размещения средств пожаротушения и путей эвакуации посетителей и специалистов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Места для заполнения запроса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2.15. Прием Заявителей осуществляется специалистом ПМКУ "Ритуал" по адресу: пр. Космонавтов, 26.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2.16. Специалист ПМКУ "Ритуал" обеспечивается личной нагрудной карточкой (бейджем) с указанием фамилии, имени, отчества и должности.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2.17. Порядок получения информации Заявителями по вопросам предоставления муниципальной услуги.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Заявителю специалистом ПМКУ "Ритуал":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 телефону.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lastRenderedPageBreak/>
        <w:t>- удобство и доступность получения информации;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2.18. Организация приема Заявителей осуществляется по месту нахождения ПМКУ "Ритуал" специалистом в течение рабочего времени в соответствии с графиком работы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по запросу Заявителей.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2.20. Показатели доступности и качества муниципальной услуги: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обращений за получением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получателей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среднее количество человеко-часов, затраченных на оказание одной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регламентированных посещений органа власти для получения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максимальное количество документов, необходимых для получения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максимальное количество межведомственных запросов для обеспечения получения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максимальное количество документов, самостоятельно представляемых заявителем для получения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максимальное время ожидания от момента обращения за услугой до фактического начала оказания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наличие информационной системы, автоматизирующей процесс оказания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доля обращений за получением услуги через сеть Интернет от общего количества обращений за получением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доступность бланков заявлений или иных документов, необходимых для оказания услуги, в сети Интернет;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размещение информации о порядке оказания услуги в сети Интернет;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размещение информации о порядке оказания услуги в брошюрах, буклетах, на информационных стендах, электронных табло, размещенных в помещении органа власти, оказывающего услугу;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возможность получения консультации должностного лица по вопросам предоставления услуги, в том числе по телефону, через сеть Интернет, по электронной почте, при устном обращении, при письменном обращении;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наличие электронной системы управления очередью на прием для получения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консультаций по вопросам предоставления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- максимальная удаленность места жительства потенциального заявителя от ближайшего </w:t>
      </w:r>
      <w:r>
        <w:lastRenderedPageBreak/>
        <w:t>места оказания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максимальное время перемещения от места жительства потенциального заявителя до ближайшего места оказания услуги на общественном транспорте;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доля заявителей, удовлетворенных качеством предоставления услуги, от общего числа опрошенных заявителей;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обоснованных жалоб на нарушение регламента предоставления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доля обоснованных жалоб от общего количества обращений за получением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B65DBE" w:rsidRDefault="00B65DBE">
      <w:pPr>
        <w:pStyle w:val="ConsPlusNormal"/>
        <w:jc w:val="center"/>
      </w:pPr>
      <w:r>
        <w:t>АДМИНИСТРАТИВНЫХ ПРОЦЕДУР, ТРЕБОВАНИЯ</w:t>
      </w:r>
    </w:p>
    <w:p w:rsidR="00B65DBE" w:rsidRDefault="00B65DBE">
      <w:pPr>
        <w:pStyle w:val="ConsPlusNormal"/>
        <w:jc w:val="center"/>
      </w:pPr>
      <w:r>
        <w:t>К ПОРЯДКУ ИХ ВЫПОЛНЕНИЯ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 xml:space="preserve">Организация предоставления муниципальной услуги включает в себя следующие административные процедуры: выдача разрешения на эксгумацию тела умершего. </w:t>
      </w:r>
      <w:hyperlink w:anchor="P60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6 к настоящему Административному регламенту.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3.1. Основанием для начала административного действия является получение ПМКУ "Ритуал" заявления на выдачу разрешения эксгумации тела умершего с приложением к нему комплекта документов, предусмотренных настоящим Административным регламентом.</w:t>
      </w:r>
    </w:p>
    <w:p w:rsidR="00B65DBE" w:rsidRDefault="00B65DBE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3.2. Специалист ПМКУ "Ритуал" проверяет соответствие заявления установленной формы и представленные документы, удостоверяясь, что: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документы предоставляются лично Заявителем либо надлежаще уполномоченным им лицом;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Заявителем предоставлены документы, предусмотренные настоящим Административным регламентом, в полном объеме;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Заявителем предоставлены документы, по форме и содержанию соответствующие требованиям настоящего Административного регламента.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При установлении факта несоответствия указанным требованиям специалист ПМКУ "Ритуал" уведомляет Заявителя о наличии препятствий для приема и рассмотрения документов, возвращает Заявителю представленный пакет документов, при этом объясняет Заявителю содержание выявленных недостатков и предлагает принять меры по их устранению.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3.3. При соответствии документов требованиям, предусмотренным </w:t>
      </w:r>
      <w:hyperlink w:anchor="P282" w:history="1">
        <w:r>
          <w:rPr>
            <w:color w:val="0000FF"/>
          </w:rPr>
          <w:t>п. 3.2</w:t>
        </w:r>
      </w:hyperlink>
      <w:r>
        <w:t xml:space="preserve"> настоящего Административного регламента, специалист ПМКУ "Ритуал" оформляет разрешение на эксгумацию тела умершего.</w:t>
      </w:r>
    </w:p>
    <w:p w:rsidR="00B65DBE" w:rsidRDefault="00B65DBE">
      <w:pPr>
        <w:pStyle w:val="ConsPlusNormal"/>
        <w:spacing w:before="220"/>
        <w:ind w:firstLine="540"/>
        <w:jc w:val="both"/>
      </w:pPr>
      <w:bookmarkStart w:id="3" w:name="P288"/>
      <w:bookmarkEnd w:id="3"/>
      <w:r>
        <w:t>3.4. Уполномоченный специалист ПМКУ "Ритуал" по факту эксгумации тела умершего производит соответствующую запись в книге учета регистрации захоронений (дата проведения эксгумации; наименование генетического материала или фрагментов тела умершего, изъятых для судебно-медицинской экспертизы; на какое кладбище перезахоронен умерший).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3.5. Общая максимальная продолжительность выполнения действий, предусмотренных </w:t>
      </w:r>
      <w:hyperlink w:anchor="P288" w:history="1">
        <w:r>
          <w:rPr>
            <w:color w:val="0000FF"/>
          </w:rPr>
          <w:t>п. 3.4</w:t>
        </w:r>
      </w:hyperlink>
      <w:r>
        <w:t xml:space="preserve"> настоящего Административного регламента, не может превышать 30 минут.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  <w:outlineLvl w:val="1"/>
      </w:pPr>
      <w:r>
        <w:t>Раздел 4. ФОРМА КОНТРОЛЯ ЗА ИСПОЛНЕНИЕМ</w:t>
      </w:r>
    </w:p>
    <w:p w:rsidR="00B65DBE" w:rsidRDefault="00B65DBE">
      <w:pPr>
        <w:pStyle w:val="ConsPlusNormal"/>
        <w:jc w:val="center"/>
      </w:pPr>
      <w:r>
        <w:t>АДМИНИСТРАТИВНОГО РЕГЛАМЕНТА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4.1. Контроль за исполнением Административного регламента осуществляется в следующих формах: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текущий контроль;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проведение проверок (плановых и внеплановых).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положений настоящего Административного регламента осуществляется директором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Директор ПМКУ "Ритуал"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4.3. Проверки могут быть плановыми (осуществляются в соответствии с графиком, утвержденным директором ПМКУ "Ритуал") и внеплановыми (по конкретному обращению Заявителя, а также по инициативе директора ПМКУ "Ритуал", заместителя Главы городского округа Первоуральск, Главы городского округа Первоуральск).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Проверки проводятся в форме документарной или выездной проверки.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Комиссией, формируемой приказом директора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Оформление результатов проверки: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по окончании документарной проверки составляется Акт проверки;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по окончании выездной проверки составляется Протокол выездного совещания или Акт проверки.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4.5. Специалисты ПМКУ "Ритуал"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ПМКУ "Ритуал" закрепляется в их должностных инструкциях.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B65DBE" w:rsidRDefault="00B65DBE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B65DBE" w:rsidRDefault="00B65DBE">
      <w:pPr>
        <w:pStyle w:val="ConsPlusNormal"/>
        <w:jc w:val="center"/>
      </w:pPr>
      <w:r>
        <w:t>МУНИЦИПАЛЬНУЮ УСЛУГУ, А ТАКЖЕ ДОЛЖНОСТНЫХ ЛИЦ</w:t>
      </w:r>
    </w:p>
    <w:p w:rsidR="00B65DBE" w:rsidRDefault="00B65DBE">
      <w:pPr>
        <w:pStyle w:val="ConsPlusNormal"/>
        <w:jc w:val="center"/>
      </w:pPr>
      <w:r>
        <w:t>(МУНИЦИПАЛЬНЫХ СЛУЖАЩИХ)</w:t>
      </w:r>
    </w:p>
    <w:p w:rsidR="00B65DBE" w:rsidRDefault="00B65DBE">
      <w:pPr>
        <w:pStyle w:val="ConsPlusNormal"/>
        <w:jc w:val="center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B65DBE" w:rsidRDefault="00B65DBE">
      <w:pPr>
        <w:pStyle w:val="ConsPlusNormal"/>
        <w:jc w:val="center"/>
      </w:pPr>
      <w:r>
        <w:t>городского округа Первоуральск от 03.11.2017 N 2241)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5.2. Жалоба на действия (бездействие) органа, предоставляющего муниципальную услугу, должностного лица, предоставляющего муниципальную услугу, подается в письменной форме на бумажном носителе, в электронной форме в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5.3. Жалобы на решения, принятые руководителем ПМКУ "Ритуал", подаются в Администрацию городского округа Первоуральск.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Первоуральск,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5.5. Жалоба должна соответствовать требованиям, предъявляемым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в редакции, действующей на момент подачи жалобы.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5.6. Прием жалоб осуществляется специалистом ПМКУ "Ритуал", ответственным за прием писем и обращений граждан, в соответствии с графиком работы ПМКУ "Ритуал".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5.7. Основаниями для отказа в рассмотрении жалобы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lastRenderedPageBreak/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жалоба не поддается прочтению;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5.8.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5.9. Заявитель вправе получать от ПМКУ "Ритуал" информацию и документы, необходимые для обоснования и рассмотрения жалобы (претензии).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5.10. Жалоба может быть адресована заявителем: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в ПМКУ "Ритуал";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в Администрацию городского округа Первоуральск.</w:t>
      </w:r>
    </w:p>
    <w:p w:rsidR="00B65DBE" w:rsidRDefault="00B65DBE">
      <w:pPr>
        <w:pStyle w:val="ConsPlusNormal"/>
        <w:spacing w:before="220"/>
        <w:ind w:firstLine="540"/>
        <w:jc w:val="both"/>
      </w:pPr>
      <w:bookmarkStart w:id="4" w:name="P339"/>
      <w:bookmarkEnd w:id="4"/>
      <w:r>
        <w:t>5.11. Сроки рассмотрения жалобы: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Срок рассмотрения жалобы, поступившей в установленном порядке, не должен превышать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пяти рабочих дней со дня ее регистрации.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339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5.13. Результатом досудебного (внесудебного) обжалования являются: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если жалоба признана обоснованной, направление в организации, обращение в которые необходимо для предоставления государственной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должностных лиц и решения, осуществляемые (принятые) в ходе предоставления муниципальной услуги;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- если жалоба признана необоснованной, направление заявителю письменного мотивированного отказа в удовлетворении жалобы.</w:t>
      </w:r>
    </w:p>
    <w:p w:rsidR="00B65DBE" w:rsidRDefault="00B65DBE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r>
        <w:t>Приложение N 1</w:t>
      </w:r>
    </w:p>
    <w:p w:rsidR="00B65DBE" w:rsidRDefault="00B65DBE">
      <w:pPr>
        <w:pStyle w:val="ConsPlusNormal"/>
        <w:jc w:val="right"/>
      </w:pPr>
      <w:r>
        <w:lastRenderedPageBreak/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</w:pPr>
      <w:bookmarkStart w:id="5" w:name="P356"/>
      <w:bookmarkEnd w:id="5"/>
      <w:r>
        <w:t>ФОРМА</w:t>
      </w:r>
    </w:p>
    <w:p w:rsidR="00B65DBE" w:rsidRDefault="00B65DBE">
      <w:pPr>
        <w:pStyle w:val="ConsPlusNormal"/>
        <w:jc w:val="center"/>
      </w:pPr>
      <w:r>
        <w:t>ЗАЯВЛЕНИЯ НА ВЫДАЧУ РАЗРЕШЕНИЯ НА ПРОВЕДЕНИЕ</w:t>
      </w:r>
    </w:p>
    <w:p w:rsidR="00B65DBE" w:rsidRDefault="00B65DBE">
      <w:pPr>
        <w:pStyle w:val="ConsPlusNormal"/>
        <w:jc w:val="center"/>
      </w:pPr>
      <w:r>
        <w:t>ЭКСГУМАЦИИ ТЕЛА УМЕРШЕГО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 xml:space="preserve">                                                            в ПМКУ "Ритуал"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65DBE" w:rsidRDefault="00B65DBE">
      <w:pPr>
        <w:pStyle w:val="ConsPlusNonformat"/>
        <w:jc w:val="both"/>
      </w:pPr>
      <w:r>
        <w:t xml:space="preserve">                                      Паспорт __________ N 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(серия)</w:t>
      </w:r>
    </w:p>
    <w:p w:rsidR="00B65DBE" w:rsidRDefault="00B65DBE">
      <w:pPr>
        <w:pStyle w:val="ConsPlusNonformat"/>
        <w:jc w:val="both"/>
      </w:pPr>
      <w:r>
        <w:t xml:space="preserve">                                      Выдан "__" __________________ 20__ г.</w:t>
      </w:r>
    </w:p>
    <w:p w:rsidR="00B65DBE" w:rsidRDefault="00B65DB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   (кем выдан)</w:t>
      </w:r>
    </w:p>
    <w:p w:rsidR="00B65DBE" w:rsidRDefault="00B65DBE">
      <w:pPr>
        <w:pStyle w:val="ConsPlusNonformat"/>
        <w:jc w:val="both"/>
      </w:pPr>
      <w:r>
        <w:t xml:space="preserve">                                      адрес: 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(индекс, место проживания)</w:t>
      </w:r>
    </w:p>
    <w:p w:rsidR="00B65DBE" w:rsidRDefault="00B65DB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Прошу разрешить произвести эксгумацию тела умершего 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__________________________________________________________________________,</w:t>
      </w:r>
    </w:p>
    <w:p w:rsidR="00B65DBE" w:rsidRDefault="00B65DBE">
      <w:pPr>
        <w:pStyle w:val="ConsPlusNonformat"/>
        <w:jc w:val="both"/>
      </w:pPr>
      <w:r>
        <w:t xml:space="preserve">                     (фамилия, имя, отчество умершего)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захороненного "__" ____________________ г. на секции N 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 кладбища,</w:t>
      </w:r>
    </w:p>
    <w:p w:rsidR="00B65DBE" w:rsidRDefault="00B65DBE">
      <w:pPr>
        <w:pStyle w:val="ConsPlusNonformat"/>
        <w:jc w:val="both"/>
      </w:pPr>
      <w:r>
        <w:t xml:space="preserve">                        (наименование)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для дальнейшего ___________________________________________________________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(захоронение, кремация, транспортировка)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За  правильность  сведений  несу  полную  ответственность, претензий со</w:t>
      </w:r>
    </w:p>
    <w:p w:rsidR="00B65DBE" w:rsidRDefault="00B65DBE">
      <w:pPr>
        <w:pStyle w:val="ConsPlusNonformat"/>
        <w:jc w:val="both"/>
      </w:pPr>
      <w:r>
        <w:t>стороны родственников не будет.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Приложения:</w:t>
      </w:r>
    </w:p>
    <w:p w:rsidR="00B65DBE" w:rsidRDefault="00B65DB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5. 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Дата "__" _____________ 20__ г.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(подпись и фамилия, имя, отчество прописью полностью)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bookmarkStart w:id="6" w:name="P403"/>
      <w:bookmarkEnd w:id="6"/>
      <w:r>
        <w:t>Приложение N 2</w:t>
      </w:r>
    </w:p>
    <w:p w:rsidR="00B65DBE" w:rsidRDefault="00B65DBE">
      <w:pPr>
        <w:pStyle w:val="ConsPlusNormal"/>
        <w:jc w:val="right"/>
      </w:pPr>
      <w:r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 xml:space="preserve">    Первоуральский   Филиал   ФБУЗ   "Центр   гигиены   и  эпидемиологии  в</w:t>
      </w:r>
    </w:p>
    <w:p w:rsidR="00B65DBE" w:rsidRDefault="00B65DBE">
      <w:pPr>
        <w:pStyle w:val="ConsPlusNonformat"/>
        <w:jc w:val="both"/>
      </w:pPr>
      <w:r>
        <w:t>Свердловской области"</w:t>
      </w:r>
    </w:p>
    <w:p w:rsidR="00B65DBE" w:rsidRDefault="00B65DBE">
      <w:pPr>
        <w:pStyle w:val="ConsPlusNonformat"/>
        <w:jc w:val="both"/>
      </w:pPr>
      <w:r>
        <w:t xml:space="preserve">    г. Первоуральск, ул. Вайнера, 4, телефон (3439) 24-52-15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lastRenderedPageBreak/>
        <w:t>"__" _______________ 20__ г.</w:t>
      </w:r>
    </w:p>
    <w:p w:rsidR="00B65DBE" w:rsidRDefault="00B65DBE">
      <w:pPr>
        <w:pStyle w:val="ConsPlusNonformat"/>
        <w:jc w:val="both"/>
      </w:pPr>
      <w:r>
        <w:t>N 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Первоуральский   Филиал   ФБУЗ   "Центр   гигиены   и  эпидемиологии  в</w:t>
      </w:r>
    </w:p>
    <w:p w:rsidR="00B65DBE" w:rsidRDefault="00B65DBE">
      <w:pPr>
        <w:pStyle w:val="ConsPlusNonformat"/>
        <w:jc w:val="both"/>
      </w:pPr>
      <w:r>
        <w:t>Свердловской области" не возражает против эксгумации останков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(фамилия, имя, отчество умершего)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умершего(ей) ______________________________________________________________</w:t>
      </w:r>
    </w:p>
    <w:p w:rsidR="00B65DBE" w:rsidRDefault="00B65DBE">
      <w:pPr>
        <w:pStyle w:val="ConsPlusNonformat"/>
        <w:jc w:val="both"/>
      </w:pPr>
      <w:r>
        <w:t>с последующей кремацией и перезахоронением с _____________________ кладбища</w:t>
      </w:r>
    </w:p>
    <w:p w:rsidR="00B65DBE" w:rsidRDefault="00B65DBE">
      <w:pPr>
        <w:pStyle w:val="ConsPlusNonformat"/>
        <w:jc w:val="both"/>
      </w:pPr>
      <w:r>
        <w:t>на 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Работы по перезахоронению выполнить 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с соблюдением всех санитарных требований.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Представленные документы:</w:t>
      </w:r>
    </w:p>
    <w:p w:rsidR="00B65DBE" w:rsidRDefault="00B65DBE">
      <w:pPr>
        <w:pStyle w:val="ConsPlusNonformat"/>
        <w:jc w:val="both"/>
      </w:pPr>
      <w:r>
        <w:t xml:space="preserve">    1. Заявление 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(фамилия, имя, отчество)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на  имя  главного  врача  Первоуральского  Филиала  ФБУЗ  "Центр  гигиены и</w:t>
      </w:r>
    </w:p>
    <w:p w:rsidR="00B65DBE" w:rsidRDefault="00B65DBE">
      <w:pPr>
        <w:pStyle w:val="ConsPlusNonformat"/>
        <w:jc w:val="both"/>
      </w:pPr>
      <w:r>
        <w:t>эпидемиологии в Свердловской области" 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(фамилия, имя, отчество главного врача)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2. Свидетельство о смерти на имя 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(фамилия, имя, отчество умершего)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серия ____________ номер __________________________</w:t>
      </w:r>
    </w:p>
    <w:p w:rsidR="00B65DBE" w:rsidRDefault="00B65DBE">
      <w:pPr>
        <w:pStyle w:val="ConsPlusNonformat"/>
        <w:jc w:val="both"/>
      </w:pPr>
      <w:r>
        <w:t>Причина смерти ____________________________________________________________</w:t>
      </w:r>
    </w:p>
    <w:p w:rsidR="00B65DBE" w:rsidRDefault="00B65DBE">
      <w:pPr>
        <w:pStyle w:val="ConsPlusNonformat"/>
        <w:jc w:val="both"/>
      </w:pPr>
      <w:r>
        <w:t>Выданное отделом ЗАГСа 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Главный врач Филиала</w:t>
      </w:r>
    </w:p>
    <w:p w:rsidR="00B65DBE" w:rsidRDefault="00B65DBE">
      <w:pPr>
        <w:pStyle w:val="ConsPlusNonformat"/>
        <w:jc w:val="both"/>
      </w:pPr>
      <w:r>
        <w:t>Федерального бюджетного Учреждения</w:t>
      </w:r>
    </w:p>
    <w:p w:rsidR="00B65DBE" w:rsidRDefault="00B65DBE">
      <w:pPr>
        <w:pStyle w:val="ConsPlusNonformat"/>
        <w:jc w:val="both"/>
      </w:pPr>
      <w:r>
        <w:t>здравоохранения "Центр гигиены и</w:t>
      </w:r>
    </w:p>
    <w:p w:rsidR="00B65DBE" w:rsidRDefault="00B65DBE">
      <w:pPr>
        <w:pStyle w:val="ConsPlusNonformat"/>
        <w:jc w:val="both"/>
      </w:pPr>
      <w:r>
        <w:t>эпидемиологии в Свердловской области" _________________ 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(подпись)          (Ф.И.О.)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bookmarkStart w:id="7" w:name="P456"/>
      <w:bookmarkEnd w:id="7"/>
      <w:r>
        <w:t>Приложение N 3</w:t>
      </w:r>
    </w:p>
    <w:p w:rsidR="00B65DBE" w:rsidRDefault="00B65DBE">
      <w:pPr>
        <w:pStyle w:val="ConsPlusNormal"/>
        <w:jc w:val="right"/>
      </w:pPr>
      <w:r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 xml:space="preserve">                        Первоуральский Филиал ФБУЗ</w:t>
      </w:r>
    </w:p>
    <w:p w:rsidR="00B65DBE" w:rsidRDefault="00B65DBE">
      <w:pPr>
        <w:pStyle w:val="ConsPlusNonformat"/>
        <w:jc w:val="both"/>
      </w:pPr>
      <w:r>
        <w:t xml:space="preserve">          "Центр гигиены и эпидемиологии в Свердловской области"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      г. Первоуральск, ул. Вайнера, 4, телефон (3439) 24-52-15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"__" _______________ 20__ г.                                   N 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Первоуральский   Филиал   ФБУЗ   "Центр   гигиены   и  эпидемиологии  в</w:t>
      </w:r>
    </w:p>
    <w:p w:rsidR="00B65DBE" w:rsidRDefault="00B65DBE">
      <w:pPr>
        <w:pStyle w:val="ConsPlusNonformat"/>
        <w:jc w:val="both"/>
      </w:pPr>
      <w:r>
        <w:t>Свердловской области" разрешает перевозку трупа 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(фамилия, имя, отчество умершего)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умершего(ей) ______________________________________, свидетельство о смерти</w:t>
      </w:r>
    </w:p>
    <w:p w:rsidR="00B65DBE" w:rsidRDefault="00B65DBE">
      <w:pPr>
        <w:pStyle w:val="ConsPlusNonformat"/>
        <w:jc w:val="both"/>
      </w:pPr>
      <w:r>
        <w:lastRenderedPageBreak/>
        <w:t>____________ N ____________ от _____________, выданное 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Причина смерти 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Перевозка разрешается 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Главный врач Филиала</w:t>
      </w:r>
    </w:p>
    <w:p w:rsidR="00B65DBE" w:rsidRDefault="00B65DBE">
      <w:pPr>
        <w:pStyle w:val="ConsPlusNonformat"/>
        <w:jc w:val="both"/>
      </w:pPr>
      <w:r>
        <w:t>Федерального бюджетного Учреждения</w:t>
      </w:r>
    </w:p>
    <w:p w:rsidR="00B65DBE" w:rsidRDefault="00B65DBE">
      <w:pPr>
        <w:pStyle w:val="ConsPlusNonformat"/>
        <w:jc w:val="both"/>
      </w:pPr>
      <w:r>
        <w:t>здравоохранения "Центр гигиены и</w:t>
      </w:r>
    </w:p>
    <w:p w:rsidR="00B65DBE" w:rsidRDefault="00B65DBE">
      <w:pPr>
        <w:pStyle w:val="ConsPlusNonformat"/>
        <w:jc w:val="both"/>
      </w:pPr>
      <w:r>
        <w:t>эпидемиологии в Свердловской области" _________________ 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r>
        <w:t>Приложение N 4</w:t>
      </w:r>
    </w:p>
    <w:p w:rsidR="00B65DBE" w:rsidRDefault="00B65DBE">
      <w:pPr>
        <w:pStyle w:val="ConsPlusNormal"/>
        <w:jc w:val="right"/>
      </w:pPr>
      <w:r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</w:pPr>
      <w:bookmarkStart w:id="8" w:name="P495"/>
      <w:bookmarkEnd w:id="8"/>
      <w:r>
        <w:t>ПРОТОКОЛ</w:t>
      </w:r>
    </w:p>
    <w:p w:rsidR="00B65DBE" w:rsidRDefault="00B65DBE">
      <w:pPr>
        <w:pStyle w:val="ConsPlusNormal"/>
        <w:jc w:val="center"/>
      </w:pPr>
      <w:r>
        <w:t>ОПОЗНАНИЯ ЛИЧНОСТИ НЕУСТАНОВЛЕННОГО ТРУПА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>г. _________________________</w:t>
      </w:r>
    </w:p>
    <w:p w:rsidR="00B65DBE" w:rsidRDefault="00B65DBE">
      <w:pPr>
        <w:pStyle w:val="ConsPlusNonformat"/>
        <w:jc w:val="both"/>
      </w:pPr>
      <w:r>
        <w:t>"__" _______________ 20__ г.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оперуполномоченный ОУР УВД-ОВД г. 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в присутствии понятых:</w:t>
      </w:r>
    </w:p>
    <w:p w:rsidR="00B65DBE" w:rsidRDefault="00B65DBE">
      <w:pPr>
        <w:pStyle w:val="ConsPlusNonformat"/>
        <w:jc w:val="both"/>
      </w:pPr>
      <w:r>
        <w:t>1. 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2. 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в  соответствии  с </w:t>
      </w:r>
      <w:hyperlink r:id="rId28" w:history="1">
        <w:r>
          <w:rPr>
            <w:color w:val="0000FF"/>
          </w:rPr>
          <w:t>частями первой</w:t>
        </w:r>
      </w:hyperlink>
      <w:r>
        <w:t xml:space="preserve">, </w:t>
      </w:r>
      <w:hyperlink r:id="rId29" w:history="1">
        <w:r>
          <w:rPr>
            <w:color w:val="0000FF"/>
          </w:rPr>
          <w:t>второй</w:t>
        </w:r>
      </w:hyperlink>
      <w:r>
        <w:t xml:space="preserve">, </w:t>
      </w:r>
      <w:hyperlink r:id="rId30" w:history="1">
        <w:r>
          <w:rPr>
            <w:color w:val="0000FF"/>
          </w:rPr>
          <w:t>четвертой</w:t>
        </w:r>
      </w:hyperlink>
      <w:r>
        <w:t xml:space="preserve">, </w:t>
      </w:r>
      <w:hyperlink r:id="rId31" w:history="1">
        <w:r>
          <w:rPr>
            <w:color w:val="0000FF"/>
          </w:rPr>
          <w:t>седьмой</w:t>
        </w:r>
      </w:hyperlink>
      <w:r>
        <w:t xml:space="preserve"> и </w:t>
      </w:r>
      <w:hyperlink r:id="rId32" w:history="1">
        <w:r>
          <w:rPr>
            <w:color w:val="0000FF"/>
          </w:rPr>
          <w:t>девятой</w:t>
        </w:r>
      </w:hyperlink>
      <w:r>
        <w:t xml:space="preserve"> ст.</w:t>
      </w:r>
    </w:p>
    <w:p w:rsidR="00B65DBE" w:rsidRDefault="00B65DBE">
      <w:pPr>
        <w:pStyle w:val="ConsPlusNonformat"/>
        <w:jc w:val="both"/>
      </w:pPr>
      <w:r>
        <w:t>193 УПК РФ предъявил</w:t>
      </w:r>
    </w:p>
    <w:p w:rsidR="00B65DBE" w:rsidRDefault="00B65DBE">
      <w:pPr>
        <w:pStyle w:val="ConsPlusNonformat"/>
        <w:jc w:val="both"/>
      </w:pPr>
      <w:r>
        <w:t>гр. 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 xml:space="preserve">    Описание  примет  внешности,  фотографии,  образцы одежды неопознанного</w:t>
      </w:r>
    </w:p>
    <w:p w:rsidR="00B65DBE" w:rsidRDefault="00B65DBE">
      <w:pPr>
        <w:pStyle w:val="ConsPlusNonformat"/>
        <w:jc w:val="both"/>
      </w:pPr>
      <w:r>
        <w:t>трупа, обнаруженного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"__" _______________ 20__ г.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                      Акт N 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Перед   предъявлением   для   опознания   предупрежден   об   уголовной</w:t>
      </w:r>
    </w:p>
    <w:p w:rsidR="00B65DBE" w:rsidRDefault="00B65DBE">
      <w:pPr>
        <w:pStyle w:val="ConsPlusNonformat"/>
        <w:jc w:val="both"/>
      </w:pPr>
      <w:r>
        <w:t xml:space="preserve">ответственности по </w:t>
      </w:r>
      <w:hyperlink r:id="rId33" w:history="1">
        <w:r>
          <w:rPr>
            <w:color w:val="0000FF"/>
          </w:rPr>
          <w:t>ст. 307</w:t>
        </w:r>
      </w:hyperlink>
      <w:r>
        <w:t xml:space="preserve"> УК РФ  за дачу  заведомо  ложных  показаний и по</w:t>
      </w:r>
    </w:p>
    <w:p w:rsidR="00B65DBE" w:rsidRDefault="00B65DBE">
      <w:pPr>
        <w:pStyle w:val="ConsPlusNonformat"/>
        <w:jc w:val="both"/>
      </w:pPr>
      <w:hyperlink r:id="rId34" w:history="1">
        <w:r>
          <w:rPr>
            <w:color w:val="0000FF"/>
          </w:rPr>
          <w:t>ст. 308</w:t>
        </w:r>
      </w:hyperlink>
      <w:r>
        <w:t xml:space="preserve"> УК РФ за отказ или уклонение от дачи показаний</w:t>
      </w:r>
    </w:p>
    <w:p w:rsidR="00B65DBE" w:rsidRDefault="00B65DBE">
      <w:pPr>
        <w:pStyle w:val="ConsPlusNonformat"/>
        <w:jc w:val="both"/>
      </w:pPr>
      <w:r>
        <w:t xml:space="preserve">    (подпись) 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Понятым:</w:t>
      </w:r>
    </w:p>
    <w:p w:rsidR="00B65DBE" w:rsidRDefault="00B65DBE">
      <w:pPr>
        <w:pStyle w:val="ConsPlusNonformat"/>
        <w:jc w:val="both"/>
      </w:pPr>
      <w:r>
        <w:t>1. ___________________________          2. ________________________________</w:t>
      </w:r>
    </w:p>
    <w:p w:rsidR="00B65DBE" w:rsidRDefault="00B65DBE">
      <w:pPr>
        <w:pStyle w:val="ConsPlusNonformat"/>
        <w:jc w:val="both"/>
      </w:pPr>
      <w:r>
        <w:t xml:space="preserve">    Разъяснено  право  делать  замечания,  надлежащие  внесению в протокол,</w:t>
      </w:r>
    </w:p>
    <w:p w:rsidR="00B65DBE" w:rsidRDefault="00B65DBE">
      <w:pPr>
        <w:pStyle w:val="ConsPlusNonformat"/>
        <w:jc w:val="both"/>
      </w:pPr>
      <w:r>
        <w:t xml:space="preserve">кроме  того,  в  соответствии  со  </w:t>
      </w:r>
      <w:hyperlink r:id="rId35" w:history="1">
        <w:r>
          <w:rPr>
            <w:color w:val="0000FF"/>
          </w:rPr>
          <w:t>ст. 60</w:t>
        </w:r>
      </w:hyperlink>
      <w:r>
        <w:t xml:space="preserve"> УПК РФ  разъяснена их обязанность</w:t>
      </w:r>
    </w:p>
    <w:p w:rsidR="00B65DBE" w:rsidRDefault="00B65DBE">
      <w:pPr>
        <w:pStyle w:val="ConsPlusNonformat"/>
        <w:jc w:val="both"/>
      </w:pPr>
      <w:r>
        <w:t>удостоверить факт, содержание и результаты предъявления для опознания.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Описание  примет  внешности,  одежды  трупа  соответствуют приметам без</w:t>
      </w:r>
    </w:p>
    <w:p w:rsidR="00B65DBE" w:rsidRDefault="00B65DBE">
      <w:pPr>
        <w:pStyle w:val="ConsPlusNonformat"/>
        <w:jc w:val="both"/>
      </w:pPr>
      <w:r>
        <w:t>вести пропавшего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РД N ____________________ от _________________________ г.</w:t>
      </w:r>
    </w:p>
    <w:p w:rsidR="00B65DBE" w:rsidRDefault="00B65DBE">
      <w:pPr>
        <w:pStyle w:val="ConsPlusNonformat"/>
        <w:jc w:val="both"/>
      </w:pPr>
      <w:r>
        <w:t xml:space="preserve">    Протокол прочитан вслух, замечаний нет. Записано правильно.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Опознающий: 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Понятые: 1. 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2. 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оперуполномоченный ОУР УВД-ОВД г. _________________________________________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Копию протокола опознания получил: ____________________________________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bookmarkStart w:id="9" w:name="P552"/>
      <w:bookmarkEnd w:id="9"/>
      <w:r>
        <w:t>Приложение N 5</w:t>
      </w:r>
    </w:p>
    <w:p w:rsidR="00B65DBE" w:rsidRDefault="00B65DBE">
      <w:pPr>
        <w:pStyle w:val="ConsPlusNormal"/>
        <w:jc w:val="right"/>
      </w:pPr>
      <w:r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>Следственный комитет</w:t>
      </w:r>
    </w:p>
    <w:p w:rsidR="00B65DBE" w:rsidRDefault="00B65DBE">
      <w:pPr>
        <w:pStyle w:val="ConsPlusNonformat"/>
        <w:jc w:val="both"/>
      </w:pPr>
      <w:r>
        <w:t>Российской Федерации</w:t>
      </w:r>
    </w:p>
    <w:p w:rsidR="00B65DBE" w:rsidRDefault="00B65DBE">
      <w:pPr>
        <w:pStyle w:val="ConsPlusNonformat"/>
        <w:jc w:val="both"/>
      </w:pPr>
      <w:r>
        <w:t>Следственное управление               Директору ПМКУ "Ритуал"</w:t>
      </w:r>
    </w:p>
    <w:p w:rsidR="00B65DBE" w:rsidRDefault="00B65DBE">
      <w:pPr>
        <w:pStyle w:val="ConsPlusNonformat"/>
        <w:jc w:val="both"/>
      </w:pPr>
      <w:r>
        <w:t>по Свердловской области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ГБУЗ СО БСМЭ</w:t>
      </w:r>
    </w:p>
    <w:p w:rsidR="00B65DBE" w:rsidRDefault="00B65DBE">
      <w:pPr>
        <w:pStyle w:val="ConsPlusNonformat"/>
        <w:jc w:val="both"/>
      </w:pPr>
      <w:r>
        <w:t>Следственный отдел                    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________________________</w:t>
      </w:r>
    </w:p>
    <w:p w:rsidR="00B65DBE" w:rsidRDefault="00B65DBE">
      <w:pPr>
        <w:pStyle w:val="ConsPlusNonformat"/>
        <w:jc w:val="both"/>
      </w:pPr>
      <w:r>
        <w:t>по ________________________           (фамилия, имя, отчество)</w:t>
      </w:r>
    </w:p>
    <w:p w:rsidR="00B65DBE" w:rsidRDefault="00B65DBE">
      <w:pPr>
        <w:pStyle w:val="ConsPlusNonformat"/>
        <w:jc w:val="both"/>
      </w:pPr>
      <w:r>
        <w:t>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____________________________________________</w:t>
      </w:r>
    </w:p>
    <w:p w:rsidR="00B65DBE" w:rsidRDefault="00B65DBE">
      <w:pPr>
        <w:pStyle w:val="ConsPlusNonformat"/>
        <w:jc w:val="both"/>
      </w:pPr>
      <w:r>
        <w:t>(адрес местонахождения следственного отдела)</w:t>
      </w:r>
    </w:p>
    <w:p w:rsidR="00B65DBE" w:rsidRDefault="00B65DBE">
      <w:pPr>
        <w:pStyle w:val="ConsPlusNonformat"/>
        <w:jc w:val="both"/>
      </w:pPr>
      <w:r>
        <w:t>____________________________________________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"__" _________________ 20__ г. N ___________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 xml:space="preserve">    В связи с поступившим обращением ______________________________________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B65DBE" w:rsidRDefault="00B65DBE">
      <w:pPr>
        <w:pStyle w:val="ConsPlusNonformat"/>
        <w:jc w:val="both"/>
      </w:pPr>
      <w:r>
        <w:t>___________________________________________________________________________</w:t>
      </w:r>
    </w:p>
    <w:p w:rsidR="00B65DBE" w:rsidRDefault="00B65DBE">
      <w:pPr>
        <w:pStyle w:val="ConsPlusNonformat"/>
        <w:jc w:val="both"/>
      </w:pPr>
      <w:r>
        <w:t>о перезахоронении трупа __________________________________________________,</w:t>
      </w:r>
    </w:p>
    <w:p w:rsidR="00B65DBE" w:rsidRDefault="00B65DBE">
      <w:pPr>
        <w:pStyle w:val="ConsPlusNonformat"/>
        <w:jc w:val="both"/>
      </w:pPr>
      <w:r>
        <w:t xml:space="preserve">                                 (фамилия, имя, отчество умершего)</w:t>
      </w:r>
    </w:p>
    <w:p w:rsidR="00B65DBE" w:rsidRDefault="00B65DBE">
      <w:pPr>
        <w:pStyle w:val="ConsPlusNonformat"/>
        <w:jc w:val="both"/>
      </w:pPr>
      <w:r>
        <w:t>эксгумацию трупа _________________________________________________________,</w:t>
      </w:r>
    </w:p>
    <w:p w:rsidR="00B65DBE" w:rsidRDefault="00B65DBE">
      <w:pPr>
        <w:pStyle w:val="ConsPlusNonformat"/>
        <w:jc w:val="both"/>
      </w:pPr>
      <w:r>
        <w:t xml:space="preserve">                              (фамилия, имя, отчество умершего)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умершего "__" _________________ в ________________________________________,</w:t>
      </w:r>
    </w:p>
    <w:p w:rsidR="00B65DBE" w:rsidRDefault="00B65DBE">
      <w:pPr>
        <w:pStyle w:val="ConsPlusNonformat"/>
        <w:jc w:val="both"/>
      </w:pPr>
      <w:r>
        <w:t>куда он был доставлен от ___________ по __________________________________.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      (адрес)</w:t>
      </w:r>
    </w:p>
    <w:p w:rsidR="00B65DBE" w:rsidRDefault="00B65DBE">
      <w:pPr>
        <w:pStyle w:val="ConsPlusNonformat"/>
        <w:jc w:val="both"/>
      </w:pPr>
      <w:r>
        <w:t>РАЗРЕШАЮ.</w:t>
      </w:r>
    </w:p>
    <w:p w:rsidR="00B65DBE" w:rsidRDefault="00B65DBE">
      <w:pPr>
        <w:pStyle w:val="ConsPlusNonformat"/>
        <w:jc w:val="both"/>
      </w:pPr>
    </w:p>
    <w:p w:rsidR="00B65DBE" w:rsidRDefault="00B65DBE">
      <w:pPr>
        <w:pStyle w:val="ConsPlusNonformat"/>
        <w:jc w:val="both"/>
      </w:pPr>
      <w:r>
        <w:t>Руководитель следственного</w:t>
      </w:r>
    </w:p>
    <w:p w:rsidR="00B65DBE" w:rsidRDefault="00B65DBE">
      <w:pPr>
        <w:pStyle w:val="ConsPlusNonformat"/>
        <w:jc w:val="both"/>
      </w:pPr>
      <w:r>
        <w:t>отдела по _____________________ ___________ _________ _____________________</w:t>
      </w:r>
    </w:p>
    <w:p w:rsidR="00B65DBE" w:rsidRDefault="00B65DBE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right"/>
        <w:outlineLvl w:val="1"/>
      </w:pPr>
      <w:r>
        <w:t>Приложение N 6</w:t>
      </w:r>
    </w:p>
    <w:p w:rsidR="00B65DBE" w:rsidRDefault="00B65DBE">
      <w:pPr>
        <w:pStyle w:val="ConsPlusNormal"/>
        <w:jc w:val="right"/>
      </w:pPr>
      <w:r>
        <w:lastRenderedPageBreak/>
        <w:t>к Административному регламенту</w:t>
      </w:r>
    </w:p>
    <w:p w:rsidR="00B65DBE" w:rsidRDefault="00B65DBE">
      <w:pPr>
        <w:pStyle w:val="ConsPlusNormal"/>
        <w:jc w:val="right"/>
      </w:pPr>
      <w:r>
        <w:t>"Выдача разрешения на проведение</w:t>
      </w:r>
    </w:p>
    <w:p w:rsidR="00B65DBE" w:rsidRDefault="00B65DBE">
      <w:pPr>
        <w:pStyle w:val="ConsPlusNormal"/>
        <w:jc w:val="right"/>
      </w:pPr>
      <w:r>
        <w:t>эксгумации тела умершего"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center"/>
      </w:pPr>
      <w:bookmarkStart w:id="10" w:name="P600"/>
      <w:bookmarkEnd w:id="10"/>
      <w:r>
        <w:t>БЛОК-СХЕМА</w:t>
      </w:r>
    </w:p>
    <w:p w:rsidR="00B65DBE" w:rsidRDefault="00B65DBE">
      <w:pPr>
        <w:pStyle w:val="ConsPlusNormal"/>
        <w:jc w:val="center"/>
      </w:pPr>
      <w:r>
        <w:t>ПРЕДОСТАВЛЕНИЯ МУНИЦИПАЛЬНОЙ УСЛУГИ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nformat"/>
        <w:jc w:val="both"/>
      </w:pPr>
      <w:r>
        <w:t xml:space="preserve">                    ┌───────────────────────────┐</w:t>
      </w:r>
    </w:p>
    <w:p w:rsidR="00B65DBE" w:rsidRDefault="00B65DBE">
      <w:pPr>
        <w:pStyle w:val="ConsPlusNonformat"/>
        <w:jc w:val="both"/>
      </w:pPr>
      <w:r>
        <w:t xml:space="preserve">                    │ Прием заявления на выдачу │</w:t>
      </w:r>
    </w:p>
    <w:p w:rsidR="00B65DBE" w:rsidRDefault="00B65DBE">
      <w:pPr>
        <w:pStyle w:val="ConsPlusNonformat"/>
        <w:jc w:val="both"/>
      </w:pPr>
      <w:r>
        <w:t xml:space="preserve">                    │ разрешения на проведение  │</w:t>
      </w:r>
    </w:p>
    <w:p w:rsidR="00B65DBE" w:rsidRDefault="00B65DBE">
      <w:pPr>
        <w:pStyle w:val="ConsPlusNonformat"/>
        <w:jc w:val="both"/>
      </w:pPr>
      <w:r>
        <w:t xml:space="preserve">                    │ эксгумации тела умершего  │</w:t>
      </w:r>
    </w:p>
    <w:p w:rsidR="00B65DBE" w:rsidRDefault="00B65DBE">
      <w:pPr>
        <w:pStyle w:val="ConsPlusNonformat"/>
        <w:jc w:val="both"/>
      </w:pPr>
      <w:r>
        <w:t xml:space="preserve">                    └────────────┬──────────────┘</w:t>
      </w:r>
    </w:p>
    <w:p w:rsidR="00B65DBE" w:rsidRDefault="00B65DBE">
      <w:pPr>
        <w:pStyle w:val="ConsPlusNonformat"/>
        <w:jc w:val="both"/>
      </w:pPr>
      <w:r>
        <w:t xml:space="preserve">                                 \/</w:t>
      </w:r>
    </w:p>
    <w:p w:rsidR="00B65DBE" w:rsidRDefault="00B65DBE">
      <w:pPr>
        <w:pStyle w:val="ConsPlusNonformat"/>
        <w:jc w:val="both"/>
      </w:pPr>
      <w:r>
        <w:t xml:space="preserve">                    ┌───────────────────────────┐</w:t>
      </w:r>
    </w:p>
    <w:p w:rsidR="00B65DBE" w:rsidRDefault="00B65DBE">
      <w:pPr>
        <w:pStyle w:val="ConsPlusNonformat"/>
        <w:jc w:val="both"/>
      </w:pPr>
      <w:r>
        <w:t xml:space="preserve">                    │Проверка на наличие полного│</w:t>
      </w:r>
    </w:p>
    <w:p w:rsidR="00B65DBE" w:rsidRDefault="00B65DBE">
      <w:pPr>
        <w:pStyle w:val="ConsPlusNonformat"/>
        <w:jc w:val="both"/>
      </w:pPr>
      <w:r>
        <w:t xml:space="preserve">         ──────────&gt;│    пакета документов и    │</w:t>
      </w:r>
    </w:p>
    <w:p w:rsidR="00B65DBE" w:rsidRDefault="00B65DBE">
      <w:pPr>
        <w:pStyle w:val="ConsPlusNonformat"/>
        <w:jc w:val="both"/>
      </w:pPr>
      <w:r>
        <w:t xml:space="preserve">        /\          │  отсутствие повреждений,  │</w:t>
      </w:r>
    </w:p>
    <w:p w:rsidR="00B65DBE" w:rsidRDefault="00B65DBE">
      <w:pPr>
        <w:pStyle w:val="ConsPlusNonformat"/>
        <w:jc w:val="both"/>
      </w:pPr>
      <w:r>
        <w:t xml:space="preserve">        │           │        исправлений        │</w:t>
      </w:r>
    </w:p>
    <w:p w:rsidR="00B65DBE" w:rsidRDefault="00B65DBE">
      <w:pPr>
        <w:pStyle w:val="ConsPlusNonformat"/>
        <w:jc w:val="both"/>
      </w:pPr>
      <w:r>
        <w:t xml:space="preserve">        │           └────────────┬──────────────┘</w:t>
      </w:r>
    </w:p>
    <w:p w:rsidR="00B65DBE" w:rsidRDefault="00B65DBE">
      <w:pPr>
        <w:pStyle w:val="ConsPlusNonformat"/>
        <w:jc w:val="both"/>
      </w:pPr>
      <w:r>
        <w:t xml:space="preserve">        │                        │</w:t>
      </w:r>
    </w:p>
    <w:p w:rsidR="00B65DBE" w:rsidRDefault="00B65DBE">
      <w:pPr>
        <w:pStyle w:val="ConsPlusNonformat"/>
        <w:jc w:val="both"/>
      </w:pPr>
      <w:r>
        <w:t xml:space="preserve">        │                        \/</w:t>
      </w:r>
    </w:p>
    <w:p w:rsidR="00B65DBE" w:rsidRDefault="00B65DBE">
      <w:pPr>
        <w:pStyle w:val="ConsPlusNonformat"/>
        <w:jc w:val="both"/>
      </w:pPr>
      <w:r>
        <w:t xml:space="preserve">        │                        /\</w:t>
      </w:r>
    </w:p>
    <w:p w:rsidR="00B65DBE" w:rsidRDefault="00B65DBE">
      <w:pPr>
        <w:pStyle w:val="ConsPlusNonformat"/>
        <w:jc w:val="both"/>
      </w:pPr>
      <w:r>
        <w:t xml:space="preserve">        │                      /    \</w:t>
      </w:r>
    </w:p>
    <w:p w:rsidR="00B65DBE" w:rsidRDefault="00B65DBE">
      <w:pPr>
        <w:pStyle w:val="ConsPlusNonformat"/>
        <w:jc w:val="both"/>
      </w:pPr>
      <w:r>
        <w:t>┌───────┴────────┐           /        \</w:t>
      </w:r>
    </w:p>
    <w:p w:rsidR="00B65DBE" w:rsidRDefault="00B65DBE">
      <w:pPr>
        <w:pStyle w:val="ConsPlusNonformat"/>
        <w:jc w:val="both"/>
      </w:pPr>
      <w:r>
        <w:t>│ Предоставление │   да    /   Наличие  \</w:t>
      </w:r>
    </w:p>
    <w:p w:rsidR="00B65DBE" w:rsidRDefault="00B65DBE">
      <w:pPr>
        <w:pStyle w:val="ConsPlusNonformat"/>
        <w:jc w:val="both"/>
      </w:pPr>
      <w:r>
        <w:t>│  недостающих   │&lt;──────&lt;    оснований   &gt;</w:t>
      </w:r>
    </w:p>
    <w:p w:rsidR="00B65DBE" w:rsidRDefault="00B65DBE">
      <w:pPr>
        <w:pStyle w:val="ConsPlusNonformat"/>
        <w:jc w:val="both"/>
      </w:pPr>
      <w:r>
        <w:t>│  документов,   │         \ для отказа /</w:t>
      </w:r>
    </w:p>
    <w:p w:rsidR="00B65DBE" w:rsidRDefault="00B65DBE">
      <w:pPr>
        <w:pStyle w:val="ConsPlusNonformat"/>
        <w:jc w:val="both"/>
      </w:pPr>
      <w:r>
        <w:t>│   устранение   │           \        /</w:t>
      </w:r>
    </w:p>
    <w:p w:rsidR="00B65DBE" w:rsidRDefault="00B65DBE">
      <w:pPr>
        <w:pStyle w:val="ConsPlusNonformat"/>
        <w:jc w:val="both"/>
      </w:pPr>
      <w:r>
        <w:t>└────────────────┘             \    /</w:t>
      </w:r>
    </w:p>
    <w:p w:rsidR="00B65DBE" w:rsidRDefault="00B65DBE">
      <w:pPr>
        <w:pStyle w:val="ConsPlusNonformat"/>
        <w:jc w:val="both"/>
      </w:pPr>
      <w:r>
        <w:t xml:space="preserve">                                 \/</w:t>
      </w:r>
    </w:p>
    <w:p w:rsidR="00B65DBE" w:rsidRDefault="00B65DBE">
      <w:pPr>
        <w:pStyle w:val="ConsPlusNonformat"/>
        <w:jc w:val="both"/>
      </w:pPr>
      <w:r>
        <w:t xml:space="preserve">                             нет │</w:t>
      </w:r>
    </w:p>
    <w:p w:rsidR="00B65DBE" w:rsidRDefault="00B65DBE">
      <w:pPr>
        <w:pStyle w:val="ConsPlusNonformat"/>
        <w:jc w:val="both"/>
      </w:pPr>
      <w:r>
        <w:t xml:space="preserve">                                 \/</w:t>
      </w:r>
    </w:p>
    <w:p w:rsidR="00B65DBE" w:rsidRDefault="00B65DBE">
      <w:pPr>
        <w:pStyle w:val="ConsPlusNonformat"/>
        <w:jc w:val="both"/>
      </w:pPr>
      <w:r>
        <w:t xml:space="preserve">                    ┌───────────────────────────┐</w:t>
      </w:r>
    </w:p>
    <w:p w:rsidR="00B65DBE" w:rsidRDefault="00B65DBE">
      <w:pPr>
        <w:pStyle w:val="ConsPlusNonformat"/>
        <w:jc w:val="both"/>
      </w:pPr>
      <w:r>
        <w:t xml:space="preserve">                    │  Рассмотрение комплекта   │</w:t>
      </w:r>
    </w:p>
    <w:p w:rsidR="00B65DBE" w:rsidRDefault="00B65DBE">
      <w:pPr>
        <w:pStyle w:val="ConsPlusNonformat"/>
        <w:jc w:val="both"/>
      </w:pPr>
      <w:r>
        <w:t xml:space="preserve">                    │   документов на наличие   │</w:t>
      </w:r>
    </w:p>
    <w:p w:rsidR="00B65DBE" w:rsidRDefault="00B65DBE">
      <w:pPr>
        <w:pStyle w:val="ConsPlusNonformat"/>
        <w:jc w:val="both"/>
      </w:pPr>
      <w:r>
        <w:t xml:space="preserve">                    │   оснований для отказа    │</w:t>
      </w:r>
    </w:p>
    <w:p w:rsidR="00B65DBE" w:rsidRDefault="00B65DBE">
      <w:pPr>
        <w:pStyle w:val="ConsPlusNonformat"/>
        <w:jc w:val="both"/>
      </w:pPr>
      <w:r>
        <w:t xml:space="preserve">                    └────────────┬──────────────┘</w:t>
      </w:r>
    </w:p>
    <w:p w:rsidR="00B65DBE" w:rsidRDefault="00B65DBE">
      <w:pPr>
        <w:pStyle w:val="ConsPlusNonformat"/>
        <w:jc w:val="both"/>
      </w:pPr>
      <w:r>
        <w:t xml:space="preserve">                                 │</w:t>
      </w:r>
    </w:p>
    <w:p w:rsidR="00B65DBE" w:rsidRDefault="00B65DBE">
      <w:pPr>
        <w:pStyle w:val="ConsPlusNonformat"/>
        <w:jc w:val="both"/>
      </w:pPr>
      <w:r>
        <w:t xml:space="preserve">                                 \/</w:t>
      </w:r>
    </w:p>
    <w:p w:rsidR="00B65DBE" w:rsidRDefault="00B65DBE">
      <w:pPr>
        <w:pStyle w:val="ConsPlusNonformat"/>
        <w:jc w:val="both"/>
      </w:pPr>
      <w:r>
        <w:t xml:space="preserve">                                 /\</w:t>
      </w:r>
    </w:p>
    <w:p w:rsidR="00B65DBE" w:rsidRDefault="00B65DBE">
      <w:pPr>
        <w:pStyle w:val="ConsPlusNonformat"/>
        <w:jc w:val="both"/>
      </w:pPr>
      <w:r>
        <w:t xml:space="preserve">                               /    \</w:t>
      </w:r>
    </w:p>
    <w:p w:rsidR="00B65DBE" w:rsidRDefault="00B65DBE">
      <w:pPr>
        <w:pStyle w:val="ConsPlusNonformat"/>
        <w:jc w:val="both"/>
      </w:pPr>
      <w:r>
        <w:t xml:space="preserve">                             /        \</w:t>
      </w:r>
    </w:p>
    <w:p w:rsidR="00B65DBE" w:rsidRDefault="00B65DBE">
      <w:pPr>
        <w:pStyle w:val="ConsPlusNonformat"/>
        <w:jc w:val="both"/>
      </w:pPr>
      <w:r>
        <w:t xml:space="preserve">                 да        /   Наличие  \        нет</w:t>
      </w:r>
    </w:p>
    <w:p w:rsidR="00B65DBE" w:rsidRDefault="00B65DBE">
      <w:pPr>
        <w:pStyle w:val="ConsPlusNonformat"/>
        <w:jc w:val="both"/>
      </w:pPr>
      <w:r>
        <w:t xml:space="preserve">        ┌&lt;───────────────&lt;   для отказа   &gt;───────────────&gt;┐</w:t>
      </w:r>
    </w:p>
    <w:p w:rsidR="00B65DBE" w:rsidRDefault="00B65DBE">
      <w:pPr>
        <w:pStyle w:val="ConsPlusNonformat"/>
        <w:jc w:val="both"/>
      </w:pPr>
      <w:r>
        <w:t xml:space="preserve">        │                  \            /                  │</w:t>
      </w:r>
    </w:p>
    <w:p w:rsidR="00B65DBE" w:rsidRDefault="00B65DBE">
      <w:pPr>
        <w:pStyle w:val="ConsPlusNonformat"/>
        <w:jc w:val="both"/>
      </w:pPr>
      <w:r>
        <w:t xml:space="preserve">        \/                   \        /                    \/</w:t>
      </w:r>
    </w:p>
    <w:p w:rsidR="00B65DBE" w:rsidRDefault="00B65DBE">
      <w:pPr>
        <w:pStyle w:val="ConsPlusNonformat"/>
        <w:jc w:val="both"/>
      </w:pPr>
      <w:r>
        <w:t>┌────────────────┐             \    /              ┌────────────────┐</w:t>
      </w:r>
    </w:p>
    <w:p w:rsidR="00B65DBE" w:rsidRDefault="00B65DBE">
      <w:pPr>
        <w:pStyle w:val="ConsPlusNonformat"/>
        <w:jc w:val="both"/>
      </w:pPr>
      <w:r>
        <w:t>│   Подготовка   │               \/                │Внесение записи │</w:t>
      </w:r>
    </w:p>
    <w:p w:rsidR="00B65DBE" w:rsidRDefault="00B65DBE">
      <w:pPr>
        <w:pStyle w:val="ConsPlusNonformat"/>
        <w:jc w:val="both"/>
      </w:pPr>
      <w:r>
        <w:t>│    решения     │                                 │  о разрешении  │</w:t>
      </w:r>
    </w:p>
    <w:p w:rsidR="00B65DBE" w:rsidRDefault="00B65DBE">
      <w:pPr>
        <w:pStyle w:val="ConsPlusNonformat"/>
        <w:jc w:val="both"/>
      </w:pPr>
      <w:r>
        <w:t>│   об отказе    │                                 │   проведения   │</w:t>
      </w:r>
    </w:p>
    <w:p w:rsidR="00B65DBE" w:rsidRDefault="00B65DBE">
      <w:pPr>
        <w:pStyle w:val="ConsPlusNonformat"/>
        <w:jc w:val="both"/>
      </w:pPr>
      <w:r>
        <w:t>└───────┬────────┘                                 │   эксгумации   │</w:t>
      </w:r>
    </w:p>
    <w:p w:rsidR="00B65DBE" w:rsidRDefault="00B65DBE">
      <w:pPr>
        <w:pStyle w:val="ConsPlusNonformat"/>
        <w:jc w:val="both"/>
      </w:pPr>
      <w:r>
        <w:t xml:space="preserve">        \/                                         │  в Заявление   │</w:t>
      </w:r>
    </w:p>
    <w:p w:rsidR="00B65DBE" w:rsidRDefault="00B65DBE">
      <w:pPr>
        <w:pStyle w:val="ConsPlusNonformat"/>
        <w:jc w:val="both"/>
      </w:pPr>
      <w:r>
        <w:t>┌────────────────┐                                 └───────┬────────┘</w:t>
      </w:r>
    </w:p>
    <w:p w:rsidR="00B65DBE" w:rsidRDefault="00B65DBE">
      <w:pPr>
        <w:pStyle w:val="ConsPlusNonformat"/>
        <w:jc w:val="both"/>
      </w:pPr>
      <w:r>
        <w:t>│ Выдача решения │                                         \/</w:t>
      </w:r>
    </w:p>
    <w:p w:rsidR="00B65DBE" w:rsidRDefault="00B65DBE">
      <w:pPr>
        <w:pStyle w:val="ConsPlusNonformat"/>
        <w:jc w:val="both"/>
      </w:pPr>
      <w:r>
        <w:t>│   об отказе    │                                 ┌────────────────┐</w:t>
      </w:r>
    </w:p>
    <w:p w:rsidR="00B65DBE" w:rsidRDefault="00B65DBE">
      <w:pPr>
        <w:pStyle w:val="ConsPlusNonformat"/>
        <w:jc w:val="both"/>
      </w:pPr>
      <w:r>
        <w:t>│    в выдаче    │                                 │    Фиксация    │</w:t>
      </w:r>
    </w:p>
    <w:p w:rsidR="00B65DBE" w:rsidRDefault="00B65DBE">
      <w:pPr>
        <w:pStyle w:val="ConsPlusNonformat"/>
        <w:jc w:val="both"/>
      </w:pPr>
      <w:r>
        <w:t>│   разрешения   │                                 │  результатов   │</w:t>
      </w:r>
    </w:p>
    <w:p w:rsidR="00B65DBE" w:rsidRDefault="00B65DBE">
      <w:pPr>
        <w:pStyle w:val="ConsPlusNonformat"/>
        <w:jc w:val="both"/>
      </w:pPr>
      <w:r>
        <w:t>│ на проведение  │                                 │   проведения   │</w:t>
      </w:r>
    </w:p>
    <w:p w:rsidR="00B65DBE" w:rsidRDefault="00B65DBE">
      <w:pPr>
        <w:pStyle w:val="ConsPlusNonformat"/>
        <w:jc w:val="both"/>
      </w:pPr>
      <w:r>
        <w:t>│эксгумации тела │                                 │   эксгумации   │</w:t>
      </w:r>
    </w:p>
    <w:p w:rsidR="00B65DBE" w:rsidRDefault="00B65DBE">
      <w:pPr>
        <w:pStyle w:val="ConsPlusNonformat"/>
        <w:jc w:val="both"/>
      </w:pPr>
      <w:r>
        <w:t>│    умершего    │                                 │ в книгу учета  │</w:t>
      </w:r>
    </w:p>
    <w:p w:rsidR="00B65DBE" w:rsidRDefault="00B65DBE">
      <w:pPr>
        <w:pStyle w:val="ConsPlusNonformat"/>
        <w:jc w:val="both"/>
      </w:pPr>
      <w:r>
        <w:t>└────────────────┘                                 │  регистраций   │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    │  захоронений   │</w:t>
      </w:r>
    </w:p>
    <w:p w:rsidR="00B65DBE" w:rsidRDefault="00B65DBE">
      <w:pPr>
        <w:pStyle w:val="ConsPlusNonformat"/>
        <w:jc w:val="both"/>
      </w:pPr>
      <w:r>
        <w:t xml:space="preserve">                                                   └────────────────┘</w:t>
      </w: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jc w:val="both"/>
      </w:pPr>
    </w:p>
    <w:p w:rsidR="00B65DBE" w:rsidRDefault="00B65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051" w:rsidRDefault="00367051">
      <w:bookmarkStart w:id="11" w:name="_GoBack"/>
      <w:bookmarkEnd w:id="11"/>
    </w:p>
    <w:sectPr w:rsidR="00367051" w:rsidSect="00B065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E"/>
    <w:rsid w:val="00367051"/>
    <w:rsid w:val="00B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D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D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1822C4E749B5ACD394A44DA79729E3977DA881FE376FDFBA5B841CE695AFE3C741F8CB59D38666DA4429400B6488CE4667FF62B9AADB7A45A1893H8I8E" TargetMode="External"/><Relationship Id="rId13" Type="http://schemas.openxmlformats.org/officeDocument/2006/relationships/hyperlink" Target="consultantplus://offline/ref=2801822C4E749B5ACD394A44DA79729E3977DA881CE072F9F3A6B841CE695AFE3C741F8CB59D38666DA4429400B6488CE4667FF62B9AADB7A45A1893H8I8E" TargetMode="External"/><Relationship Id="rId18" Type="http://schemas.openxmlformats.org/officeDocument/2006/relationships/hyperlink" Target="consultantplus://offline/ref=2801822C4E749B5ACD395449CC152C943B7D808D1FE27CA9AEF3BE1691395CAB6E3441D5F7DB2B6765BA409407HBIDE" TargetMode="External"/><Relationship Id="rId26" Type="http://schemas.openxmlformats.org/officeDocument/2006/relationships/hyperlink" Target="consultantplus://offline/ref=2801822C4E749B5ACD394A44DA79729E3977DA881FE376FDFBA5B841CE695AFE3C741F8CB59D38666DA4429403B6488CE4667FF62B9AADB7A45A1893H8I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01822C4E749B5ACD395449CC152C94397C8C8315E921A3A6AAB214963603AE7B2519D9F4C7356F73A64296H0I5E" TargetMode="External"/><Relationship Id="rId34" Type="http://schemas.openxmlformats.org/officeDocument/2006/relationships/hyperlink" Target="consultantplus://offline/ref=2801822C4E749B5ACD395449CC152C943B798C8D1FE47CA9AEF3BE1691395CAB7C3419D9F6DB35676BAF16C541E811DCA22D72FF3786ADBDHBIAE" TargetMode="External"/><Relationship Id="rId7" Type="http://schemas.openxmlformats.org/officeDocument/2006/relationships/hyperlink" Target="consultantplus://offline/ref=2801822C4E749B5ACD394A44DA79729E3977DA881CE070F8FBA6B841CE695AFE3C741F8CB59D38666DA4429400B6488CE4667FF62B9AADB7A45A1893H8I8E" TargetMode="External"/><Relationship Id="rId12" Type="http://schemas.openxmlformats.org/officeDocument/2006/relationships/hyperlink" Target="consultantplus://offline/ref=2801822C4E749B5ACD394A44DA79729E3977DA881FEA75FAFBA4B841CE695AFE3C741F8CB59D38666DA442940CB6488CE4667FF62B9AADB7A45A1893H8I8E" TargetMode="External"/><Relationship Id="rId17" Type="http://schemas.openxmlformats.org/officeDocument/2006/relationships/hyperlink" Target="consultantplus://offline/ref=2801822C4E749B5ACD395449CC152C943B79838C1FEA7CA9AEF3BE1691395CAB6E3441D5F7DB2B6765BA409407HBIDE" TargetMode="External"/><Relationship Id="rId25" Type="http://schemas.openxmlformats.org/officeDocument/2006/relationships/hyperlink" Target="consultantplus://offline/ref=2801822C4E749B5ACD394A44DA79729E3977DA881CE070F8FBA6B841CE695AFE3C741F8CB59D38666DA4429400B6488CE4667FF62B9AADB7A45A1893H8I8E" TargetMode="External"/><Relationship Id="rId33" Type="http://schemas.openxmlformats.org/officeDocument/2006/relationships/hyperlink" Target="consultantplus://offline/ref=2801822C4E749B5ACD395449CC152C943B798C8D1FE47CA9AEF3BE1691395CAB7C3419D9F6DA34676EAF16C541E811DCA22D72FF3786ADBDHBI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01822C4E749B5ACD395449CC152C943A74838016B42BABFFA6B013996906BB6A7D15DAE8D93D796FA440H9I4E" TargetMode="External"/><Relationship Id="rId20" Type="http://schemas.openxmlformats.org/officeDocument/2006/relationships/hyperlink" Target="consultantplus://offline/ref=2801822C4E749B5ACD395449CC152C943B7886801AE47CA9AEF3BE1691395CAB7C3419D9F6D9356E69AF16C541E811DCA22D72FF3786ADBDHBIAE" TargetMode="External"/><Relationship Id="rId29" Type="http://schemas.openxmlformats.org/officeDocument/2006/relationships/hyperlink" Target="consultantplus://offline/ref=2801822C4E749B5ACD395449CC152C943B798C8D1EE57CA9AEF3BE1691395CAB7C3419D9F6D8316364AF16C541E811DCA22D72FF3786ADBDHBI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1822C4E749B5ACD394A44DA79729E3977DA881CE072F9F3A6B841CE695AFE3C741F8CB59D38666DA4429400B6488CE4667FF62B9AADB7A45A1893H8I8E" TargetMode="External"/><Relationship Id="rId11" Type="http://schemas.openxmlformats.org/officeDocument/2006/relationships/hyperlink" Target="consultantplus://offline/ref=2801822C4E749B5ACD395449CC152C943B7D848314E67CA9AEF3BE1691395CAB6E3441D5F7DB2B6765BA409407HBIDE" TargetMode="External"/><Relationship Id="rId24" Type="http://schemas.openxmlformats.org/officeDocument/2006/relationships/hyperlink" Target="consultantplus://offline/ref=2801822C4E749B5ACD394A44DA79729E3977DA881FE773FAF6A7B841CE695AFE3C741F8CA79D606A6CA65C940DA31EDDA2H3I3E" TargetMode="External"/><Relationship Id="rId32" Type="http://schemas.openxmlformats.org/officeDocument/2006/relationships/hyperlink" Target="consultantplus://offline/ref=2801822C4E749B5ACD395449CC152C943B798C8D1EE57CA9AEF3BE1691395CAB7C3419D9F6D831626BAF16C541E811DCA22D72FF3786ADBDHBIA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01822C4E749B5ACD394A44DA79729E3977DA881FE376FDFBA5B841CE695AFE3C741F8CB59D38666DA4429400B6488CE4667FF62B9AADB7A45A1893H8I8E" TargetMode="External"/><Relationship Id="rId23" Type="http://schemas.openxmlformats.org/officeDocument/2006/relationships/hyperlink" Target="consultantplus://offline/ref=2801822C4E749B5ACD394A44DA79729E3977DA881FEA75FAFBA4B841CE695AFE3C741F8CB59D38666DA442940CB6488CE4667FF62B9AADB7A45A1893H8I8E" TargetMode="External"/><Relationship Id="rId28" Type="http://schemas.openxmlformats.org/officeDocument/2006/relationships/hyperlink" Target="consultantplus://offline/ref=2801822C4E749B5ACD395449CC152C943B798C8D1EE57CA9AEF3BE1691395CAB7C3419D9F6D8316365AF16C541E811DCA22D72FF3786ADBDHBIA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801822C4E749B5ACD395449CC152C943B7886801AE47CA9AEF3BE1691395CAB7C3419D9F6D9356E69AF16C541E811DCA22D72FF3786ADBDHBIAE" TargetMode="External"/><Relationship Id="rId19" Type="http://schemas.openxmlformats.org/officeDocument/2006/relationships/hyperlink" Target="consultantplus://offline/ref=2801822C4E749B5ACD395449CC152C943B7F80801EE77CA9AEF3BE1691395CAB6E3441D5F7DB2B6765BA409407HBIDE" TargetMode="External"/><Relationship Id="rId31" Type="http://schemas.openxmlformats.org/officeDocument/2006/relationships/hyperlink" Target="consultantplus://offline/ref=2801822C4E749B5ACD395449CC152C943B798C8D1EE57CA9AEF3BE1691395CAB7C3419D9F6D8316269AF16C541E811DCA22D72FF3786ADBDHBI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1822C4E749B5ACD395449CC152C943B79838C1FEA7CA9AEF3BE1691395CAB6E3441D5F7DB2B6765BA409407HBIDE" TargetMode="External"/><Relationship Id="rId14" Type="http://schemas.openxmlformats.org/officeDocument/2006/relationships/hyperlink" Target="consultantplus://offline/ref=2801822C4E749B5ACD394A44DA79729E3977DA881CE070F8FBA6B841CE695AFE3C741F8CB59D38666DA4429400B6488CE4667FF62B9AADB7A45A1893H8I8E" TargetMode="External"/><Relationship Id="rId22" Type="http://schemas.openxmlformats.org/officeDocument/2006/relationships/hyperlink" Target="consultantplus://offline/ref=2801822C4E749B5ACD395449CC152C94397D8D851CE47CA9AEF3BE1691395CAB6E3441D5F7DB2B6765BA409407HBIDE" TargetMode="External"/><Relationship Id="rId27" Type="http://schemas.openxmlformats.org/officeDocument/2006/relationships/hyperlink" Target="consultantplus://offline/ref=2801822C4E749B5ACD395449CC152C943B7886801AE47CA9AEF3BE1691395CAB6E3441D5F7DB2B6765BA409407HBIDE" TargetMode="External"/><Relationship Id="rId30" Type="http://schemas.openxmlformats.org/officeDocument/2006/relationships/hyperlink" Target="consultantplus://offline/ref=2801822C4E749B5ACD395449CC152C943B798C8D1EE57CA9AEF3BE1691395CAB7C3419D9F6D831626CAF16C541E811DCA22D72FF3786ADBDHBIAE" TargetMode="External"/><Relationship Id="rId35" Type="http://schemas.openxmlformats.org/officeDocument/2006/relationships/hyperlink" Target="consultantplus://offline/ref=2801822C4E749B5ACD395449CC152C943B798C8D1EE57CA9AEF3BE1691395CAB7C3419D9F6D9306E65AF16C541E811DCA22D72FF3786ADBDHB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2020-08-12T04:08:00Z</dcterms:created>
  <dcterms:modified xsi:type="dcterms:W3CDTF">2020-08-12T04:09:00Z</dcterms:modified>
</cp:coreProperties>
</file>