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49" w:rsidRDefault="00014349">
      <w:pPr>
        <w:pStyle w:val="ConsPlusTitlePage"/>
      </w:pPr>
      <w:r>
        <w:br/>
      </w:r>
    </w:p>
    <w:p w:rsidR="00014349" w:rsidRDefault="00014349">
      <w:pPr>
        <w:pStyle w:val="ConsPlusNormal"/>
        <w:outlineLvl w:val="0"/>
      </w:pPr>
    </w:p>
    <w:p w:rsidR="00014349" w:rsidRDefault="00014349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014349" w:rsidRDefault="00014349">
      <w:pPr>
        <w:pStyle w:val="ConsPlusTitle"/>
        <w:jc w:val="center"/>
      </w:pPr>
    </w:p>
    <w:p w:rsidR="00014349" w:rsidRDefault="00014349">
      <w:pPr>
        <w:pStyle w:val="ConsPlusTitle"/>
        <w:jc w:val="center"/>
      </w:pPr>
      <w:r>
        <w:t>ПОСТАНОВЛЕНИЕ</w:t>
      </w:r>
    </w:p>
    <w:p w:rsidR="00014349" w:rsidRDefault="00014349">
      <w:pPr>
        <w:pStyle w:val="ConsPlusTitle"/>
        <w:jc w:val="center"/>
      </w:pPr>
      <w:r>
        <w:t>от 13 июля 2017 г. N 1468</w:t>
      </w:r>
    </w:p>
    <w:p w:rsidR="00014349" w:rsidRDefault="00014349">
      <w:pPr>
        <w:pStyle w:val="ConsPlusTitle"/>
        <w:jc w:val="center"/>
      </w:pPr>
    </w:p>
    <w:p w:rsidR="00014349" w:rsidRDefault="00014349">
      <w:pPr>
        <w:pStyle w:val="ConsPlusTitle"/>
        <w:jc w:val="center"/>
      </w:pPr>
      <w:r>
        <w:t>ОБ УТВЕРЖДЕНИИ АДМИНИСТРАТИВНОГО РЕГЛАМЕНТА</w:t>
      </w:r>
    </w:p>
    <w:p w:rsidR="00014349" w:rsidRDefault="00014349">
      <w:pPr>
        <w:pStyle w:val="ConsPlusTitle"/>
        <w:jc w:val="center"/>
      </w:pPr>
      <w:r>
        <w:t>ИСПОЛНЕНИЯ МУНИЦИПАЛЬНОЙ ФУНКЦИИ ПО ОСУЩЕСТВЛЕНИЮ</w:t>
      </w:r>
    </w:p>
    <w:p w:rsidR="00014349" w:rsidRDefault="00014349">
      <w:pPr>
        <w:pStyle w:val="ConsPlusTitle"/>
        <w:jc w:val="center"/>
      </w:pPr>
      <w:r>
        <w:t>МУНИЦИПАЛЬНОГО КОНТРОЛЯ ЗА РАЗМЕЩЕНИЕМ НАРУЖНОЙ РЕКЛАМЫ И</w:t>
      </w:r>
    </w:p>
    <w:p w:rsidR="00014349" w:rsidRDefault="00014349">
      <w:pPr>
        <w:pStyle w:val="ConsPlusTitle"/>
        <w:jc w:val="center"/>
      </w:pPr>
      <w:r>
        <w:t>УСТАНОВКИ РЕКЛАМНЫХ КОНСТРУКЦИЙ НА ТЕРРИТОРИИ</w:t>
      </w:r>
    </w:p>
    <w:p w:rsidR="00014349" w:rsidRDefault="00014349">
      <w:pPr>
        <w:pStyle w:val="ConsPlusTitle"/>
        <w:jc w:val="center"/>
      </w:pPr>
      <w:r>
        <w:t>ГОРОДСКОГО ОКРУГА ПЕРВОУРАЛЬСК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Постановлением администрации городского округа Первоуральск от 13 февраля 2017 года N 328 "О переходе на межведомственное взаимодействие при осуществлении муниципального контроля в городском округе Первоуральск" Администрация городского округа Первоуральск постановляет: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исполнения муниципальной функции по осуществлению муниципального контроля за размещением наружной рекламы и установки рекламных конструкций на территории городского округа Первоуральск (прилагается).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2. Опубликовать настоящее Постановление на официальном сайте городского округа Первоуральск, в газете "Вечерний Первоуральск".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Максименко Т.А.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right"/>
      </w:pPr>
      <w:r>
        <w:t>И.о. Главы Администрации</w:t>
      </w:r>
    </w:p>
    <w:p w:rsidR="00014349" w:rsidRDefault="00014349">
      <w:pPr>
        <w:pStyle w:val="ConsPlusNormal"/>
        <w:jc w:val="right"/>
      </w:pPr>
      <w:r>
        <w:t>городского округа Первоуральск</w:t>
      </w:r>
    </w:p>
    <w:p w:rsidR="00014349" w:rsidRDefault="00014349">
      <w:pPr>
        <w:pStyle w:val="ConsPlusNormal"/>
        <w:jc w:val="right"/>
      </w:pPr>
      <w:r>
        <w:t>В.А.ХОРЕВ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right"/>
        <w:outlineLvl w:val="0"/>
      </w:pPr>
      <w:r>
        <w:t>Приложение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right"/>
      </w:pPr>
      <w:r>
        <w:t>Утвержден</w:t>
      </w:r>
    </w:p>
    <w:p w:rsidR="00014349" w:rsidRDefault="00014349">
      <w:pPr>
        <w:pStyle w:val="ConsPlusNormal"/>
        <w:jc w:val="right"/>
      </w:pPr>
      <w:r>
        <w:t>Постановлением Администрации</w:t>
      </w:r>
    </w:p>
    <w:p w:rsidR="00014349" w:rsidRDefault="00014349">
      <w:pPr>
        <w:pStyle w:val="ConsPlusNormal"/>
        <w:jc w:val="right"/>
      </w:pPr>
      <w:r>
        <w:t>городского округа Первоуральск</w:t>
      </w:r>
    </w:p>
    <w:p w:rsidR="00014349" w:rsidRDefault="00014349">
      <w:pPr>
        <w:pStyle w:val="ConsPlusNormal"/>
        <w:jc w:val="right"/>
      </w:pPr>
      <w:r>
        <w:t>от 13 июля 2017 г. N 1468</w:t>
      </w:r>
    </w:p>
    <w:p w:rsidR="00014349" w:rsidRDefault="00014349">
      <w:pPr>
        <w:pStyle w:val="ConsPlusNormal"/>
      </w:pPr>
    </w:p>
    <w:p w:rsidR="00014349" w:rsidRDefault="00014349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014349" w:rsidRDefault="00014349">
      <w:pPr>
        <w:pStyle w:val="ConsPlusTitle"/>
        <w:jc w:val="center"/>
      </w:pPr>
      <w:r>
        <w:t>ИСПОЛНЕНИЯ МУНИЦИПАЛЬНОЙ ФУНКЦИИ ПО ОСУЩЕСТВЛЕНИЮ</w:t>
      </w:r>
    </w:p>
    <w:p w:rsidR="00014349" w:rsidRDefault="00014349">
      <w:pPr>
        <w:pStyle w:val="ConsPlusTitle"/>
        <w:jc w:val="center"/>
      </w:pPr>
      <w:r>
        <w:t>МУНИЦИПАЛЬНОГО КОНТРОЛЯ ЗА РАЗМЕЩЕНИЕМ НАРУЖНОЙ РЕКЛАМЫ И</w:t>
      </w:r>
    </w:p>
    <w:p w:rsidR="00014349" w:rsidRDefault="00014349">
      <w:pPr>
        <w:pStyle w:val="ConsPlusTitle"/>
        <w:jc w:val="center"/>
      </w:pPr>
      <w:r>
        <w:t>УСТАНОВКИ РЕКЛАМНЫХ КОНСТРУКЦИЙ НА ТЕРРИТОРИИ</w:t>
      </w:r>
    </w:p>
    <w:p w:rsidR="00014349" w:rsidRDefault="00014349">
      <w:pPr>
        <w:pStyle w:val="ConsPlusTitle"/>
        <w:jc w:val="center"/>
      </w:pPr>
      <w:r>
        <w:lastRenderedPageBreak/>
        <w:t>ГОРОДСКОГО ОКРУГА ПЕРВОУРАЛЬСК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center"/>
        <w:outlineLvl w:val="1"/>
      </w:pPr>
      <w:r>
        <w:t>Раздел 1. ОБЩИЕ ПОЛОЖЕНИЯ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ind w:firstLine="540"/>
        <w:jc w:val="both"/>
      </w:pPr>
      <w:r>
        <w:t>1. Административный регламент исполнения муниципальной функции по осуществлению муниципального контроля за размещением наружной рекламы и установки рекламных конструкций на территории городского округа Первоуральск (далее по тексту - административный регламент) разработан в целях повышения качества и эффективности проверок, проводимых должностными лицами администрации городского округа, уполномоченными на осуществление муниципального контроля исполнения нормативных правовых актов в сфере рекламы на территории городского округа Первоуральск, защиты прав участников правоотношений, возникающих в процессе размещения рекламных конструкций, определяющих сроки и последовательность действий (административных процедур) при осуществлении полномочий по муниципальному контролю исполнения нормативных правовых актов в сфере рекламы (далее по тексту - муниципальный контроль) на территории городского округа Первоуральск.</w:t>
      </w:r>
    </w:p>
    <w:p w:rsidR="00014349" w:rsidRDefault="00014349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Исполнение муниципальной функции осуществляется в соответствии с: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утвержденным Решением Первоуральского городского Совета от 23 июня 2005 года N 94 "Об утверждении Устава городского округа Первоуральск";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7) Административным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оформлению и выдаче разрешения на установку рекламной конструкции, утвержденным Постановлением Главы городского округа Первоуральск от 16 июля 2010 года N 1707 "Об утверждении Административного регламента предоставления муниципальной услуги".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3. Предметом осуществления муниципального контроля является выявление самовольно установленных рекламных конструкций в рамках обеспечения единого рекламного пространства, контроля за сохранением градостроительной среды, сохранением архитектурного облика сложившейся застройки города.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4. Установка и эксплуатация рекламных конструкций без разрешения на установку и эксплуатацию рекламных конструкций в соответствии с действующим законодательством (самовольная установка) не допускается.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5. Муниципальный контроль осуществляется рабочей группой по осуществлению контроля за размещением наружной рекламы и установки рекламных конструкций на территории городского округа Первоуральск (далее по тексту - рабочая группа), утвержденной в соответствии с планом рабочих поездок по выявлению самовольно установленных рекламных конструкций на территории городского округа Первоуральск (далее по тексту - план), составленным </w:t>
      </w:r>
      <w:r>
        <w:lastRenderedPageBreak/>
        <w:t>руководителем Рабочей группы, по согласованию с Главой Администрации городского округа Первоуральск.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6. Муниципальный контроль осуществляется в форме плановых и внеплановых проверок, которые могут быть выездными или документарными.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7. Материалы для деятельности рабочей группы формируются межведомственной комиссией в сфере размещения и распространения наружной рекламы на территории городского округа Первоуральск (далее - межведомственная комиссия). Состав и порядок деятельности межведомственной комиссии утверждаются постановлением Администрации городского округа Первоуральск.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Выявление функциональных задач рабочей группой осуществляется в форме проведения рабочих поездок (выездов на место) и визуального осмотра элементов планировочной структуры (их частей).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Рабочие поездки осуществляются после исследования документов, разрешающих установку и эксплуатацию рекламной конструкции на территории городского округа Первоуральск, имеющихся в распоряжении комитета по управлению имуществом Администрации городского округа Первоуральск.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8. По факту и на основании поступления в Администрацию городского округа Первоуральск письменных обращений и заявлений граждан, юридических лиц и индивидуальных предпринимателей, а также политических партий и общественных организаций либо уполномоченных органов в пределах их компетенции по вопросу самовольно установленных рекламных конструкций Комитет по управлению имуществом Администрации городского округа Первоуральск вправе инициировать внеплановый выезд рабочей группы на место.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9. Результатом исполнения муниципального контроля, предусмотренного настоящим административным регламентом, является акт. </w:t>
      </w:r>
      <w:hyperlink w:anchor="P128" w:history="1">
        <w:r>
          <w:rPr>
            <w:color w:val="0000FF"/>
          </w:rPr>
          <w:t>Акт</w:t>
        </w:r>
      </w:hyperlink>
      <w:r>
        <w:t xml:space="preserve"> составляется по форме не позднее чем через 10 рабочих дней, приведенной в приложении N 1 к административному регламенту, в количестве 2 экземпляров.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При обнаружении в ходе исполнения муниципальной функции, предусмотренной настоящим административным регламентом, нарушений результатом также является: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1) выдача </w:t>
      </w:r>
      <w:hyperlink w:anchor="P205" w:history="1">
        <w:r>
          <w:rPr>
            <w:color w:val="0000FF"/>
          </w:rPr>
          <w:t>предписания</w:t>
        </w:r>
      </w:hyperlink>
      <w:r>
        <w:t xml:space="preserve"> (приложение N 2) юридическому лицу, индивидуальному предпринимателю при возможности их определить, об устранении выявленных нарушений с указанием сроков их устранения;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2) при неисполнении предписания материалы по результату осуществленного контроля передаются в контрольно-надзорные органы, органы внутренних дел, прокуратуры, иные правоохранительные органы для принятия мер административного воздействия и привлечения виновных лиц к административной ответственности в соответствии с </w:t>
      </w:r>
      <w:hyperlink r:id="rId15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РФ;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3) при неисполнении предписания Администрация городского округа Первоуральск в лице Комитета по управлению имуществом вправе обратиться в суд или арбитражный суд с иском о принудительном осуществлении демонтажа рекламной конструкции;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4) демонтаж незаконно установленной рекламной конструкции на территории городского округа Первоуральск. Демонтаж рекламной конструкции осуществляется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lastRenderedPageBreak/>
        <w:t>10. Материалы по результатам осуществления контроля за размещением наружной рекламы и установкой рекламных конструкций хранятся в комитете по управлению имуществом Администрации городского округа Первоуральск.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center"/>
        <w:outlineLvl w:val="1"/>
      </w:pPr>
      <w:r>
        <w:t>Раздел 2. ПОРЯДОК И ФОРМЫ КОНТРОЛЯ</w:t>
      </w:r>
    </w:p>
    <w:p w:rsidR="00014349" w:rsidRDefault="00014349">
      <w:pPr>
        <w:pStyle w:val="ConsPlusNormal"/>
        <w:jc w:val="center"/>
      </w:pPr>
      <w:r>
        <w:t>ЗА ИСПОЛНЕНИЕМ МУНИЦИПАЛЬНОЙ ФУНКЦИИ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ind w:firstLine="540"/>
        <w:jc w:val="both"/>
      </w:pPr>
      <w:r>
        <w:t>11. Порядок и формы контроля за исполнением предоставления муниципальной услуги.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 осуществляется председателем Комитета путем проведения проверок соблюдения и исполнения положений административного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Периодический контроль осуществляется руководителем соответствующего структурного подразделения Комитета.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12. Ответственность муниципальных служащих за решения и действия (бездействие), принимаемые в ходе исполнения муниципальной услуги.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Муниципальный служащий, допустивший нарушение данного административного регламента, привлекается к дисциплинарной ответственности в соответствии со </w:t>
      </w:r>
      <w:hyperlink r:id="rId17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Федерации, </w:t>
      </w:r>
      <w:hyperlink r:id="rId18" w:history="1">
        <w:r>
          <w:rPr>
            <w:color w:val="0000FF"/>
          </w:rPr>
          <w:t>статьей 27</w:t>
        </w:r>
      </w:hyperlink>
      <w:r>
        <w:t xml:space="preserve"> Федерального закона от 02 марта 2007 года N 25-ФЗ "О муниципальной службе в Российской Федерации".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center"/>
        <w:outlineLvl w:val="1"/>
      </w:pPr>
      <w:r>
        <w:t>Раздел 3. ПОРЯДОК ОБЖАЛОВАНИЯ ДЕЙСТВИЯ (БЕЗДЕЙСТВИЯ)</w:t>
      </w:r>
    </w:p>
    <w:p w:rsidR="00014349" w:rsidRDefault="00014349">
      <w:pPr>
        <w:pStyle w:val="ConsPlusNormal"/>
        <w:jc w:val="center"/>
      </w:pPr>
      <w:r>
        <w:t>ДОЛЖНОСТНОГО ЛИЦА, А ТАКЖЕ ПРИНИМАЕМОГО ИМ РЕШЕНИЯ</w:t>
      </w:r>
    </w:p>
    <w:p w:rsidR="00014349" w:rsidRDefault="00014349">
      <w:pPr>
        <w:pStyle w:val="ConsPlusNormal"/>
        <w:jc w:val="center"/>
      </w:pPr>
      <w:r>
        <w:t>В ХОДЕ ВЫПОЛНЕНИЯ АДМИНИСТРАТИВНОГО РЕГЛАМЕНТА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ind w:firstLine="540"/>
        <w:jc w:val="both"/>
      </w:pPr>
      <w:r>
        <w:t>13. Лица, в отношении которых проводилась проверка, либо лица, которые имеют право на обжалование действия (бездействия) и решений, принимаемых в ходе проведения проверки, в досудебном порядке путем направления жалобы.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администрацию городского округа Первоуральск, на имя главы администрации городского округа Первоуральск.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14. Предметом досудебного обжалования являются: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- действия (бездействие) должностных лиц при исполнении административного регламента;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- решения, принимаемые в рамках исполнения административного регламента.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функцию,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16. При обращении заявитель в обязательном порядке в жалобе указывает: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lastRenderedPageBreak/>
        <w:t>1) наименование органа, предоставляющего муниципальную функцию, должностного лица органа, предоставляющего муниципальную функцию, либо муниципального служащего, решения и действия (бездействие) которых обжалуются;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2) полное наименование организации (для юридического лица) или фамилию, имя, отчество (для индивидуального предпринимателя или физического лица) заинтересованного лица, направляющего обращение, его местонахождение, почтовый адрес,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3) изложение сути жалобы (сведения об обжалуемых решениях и действиях (бездействии) органа, предоставляющего муниципальный контроль, должностного лица органа, предоставляющего муниципальный контроль, либо муниципального служащего);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либо муниципального служащего;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5) подпись лица, обратившегося с жалобой.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К жалобе могут быть приложены копии документов, подтверждающих изложенные в жалобе доводы.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17. Основания для отказа в рассмотрении жалобы: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-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-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-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-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</w:t>
      </w:r>
      <w:r>
        <w:lastRenderedPageBreak/>
        <w:t>обращение, о недопустимости злоупотребления правом;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-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18. Основанием для начала процедуры досудебного (внесудебного) является получение жалобы, направленной в адрес администрации городского округа Первоуральск, или обращение заявителя при личном приеме к уполномоченным должностным лицам администрации.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19. Жалоба, поступившая в администрацию городского округа Первоуральск, подлежит рассмотрению должностным лицом, наделенным полномочиями по рассмотрению жалоб, в течение тридцати дней со дня ее поступления.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20. В исключительных случаях, а также в случае направления запроса, предусмотренного </w:t>
      </w:r>
      <w:hyperlink r:id="rId1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02 мая 2006 года N 59-ФЗ "О порядке рассмотрения обращений граждан Российской Федерации",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21.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1) удовлетворяет жалобу;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23. Если заявитель не удовлетворен решением, принятым в ходе рассмотрения жалобы, то решения, принятые в рамках исполнения муниципального контроля, могут быть обжалованы в судебном порядке.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24. В соответствии с действующим законодательством действия (бездействие) должностных лиц Комитета, а также решения, принятые в ходе исполнения муниципального контроля,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center"/>
        <w:outlineLvl w:val="1"/>
      </w:pPr>
      <w:r>
        <w:t>Раздел 4. ЗАКЛЮЧИТЕЛЬНЫЕ ПОЛОЖЕНИЯ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ind w:firstLine="540"/>
        <w:jc w:val="both"/>
      </w:pPr>
      <w:r>
        <w:t>25. Настоящий административный регламент является обязательным для исполнения при осуществлении муниципальной функции.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26.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27. В том случае, если нормативные правовые акты, указанные в </w:t>
      </w:r>
      <w:hyperlink w:anchor="P41" w:history="1">
        <w:r>
          <w:rPr>
            <w:color w:val="0000FF"/>
          </w:rPr>
          <w:t>пункте 2 раздела 1</w:t>
        </w:r>
      </w:hyperlink>
      <w:r>
        <w:t xml:space="preserve"> настоящего административного регламента, или их отдельные положения утрачивают силу, то они не могут применяться.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right"/>
        <w:outlineLvl w:val="1"/>
      </w:pPr>
      <w:r>
        <w:t>Приложение 1</w:t>
      </w:r>
    </w:p>
    <w:p w:rsidR="00014349" w:rsidRDefault="00014349">
      <w:pPr>
        <w:pStyle w:val="ConsPlusNormal"/>
        <w:jc w:val="right"/>
      </w:pPr>
      <w:r>
        <w:t>к Административному регламенту</w:t>
      </w:r>
    </w:p>
    <w:p w:rsidR="00014349" w:rsidRDefault="00014349">
      <w:pPr>
        <w:pStyle w:val="ConsPlusNormal"/>
        <w:jc w:val="right"/>
      </w:pPr>
      <w:r>
        <w:t>исполнения муниципальной функции</w:t>
      </w:r>
    </w:p>
    <w:p w:rsidR="00014349" w:rsidRDefault="00014349">
      <w:pPr>
        <w:pStyle w:val="ConsPlusNormal"/>
        <w:jc w:val="right"/>
      </w:pPr>
      <w:r>
        <w:t>по осуществлению муниципального контроля</w:t>
      </w:r>
    </w:p>
    <w:p w:rsidR="00014349" w:rsidRDefault="00014349">
      <w:pPr>
        <w:pStyle w:val="ConsPlusNormal"/>
        <w:jc w:val="right"/>
      </w:pPr>
      <w:r>
        <w:t>за размещением наружной рекламы и</w:t>
      </w:r>
    </w:p>
    <w:p w:rsidR="00014349" w:rsidRDefault="00014349">
      <w:pPr>
        <w:pStyle w:val="ConsPlusNormal"/>
        <w:jc w:val="right"/>
      </w:pPr>
      <w:r>
        <w:t>установки рекламных конструкций</w:t>
      </w:r>
    </w:p>
    <w:p w:rsidR="00014349" w:rsidRDefault="00014349">
      <w:pPr>
        <w:pStyle w:val="ConsPlusNormal"/>
        <w:jc w:val="right"/>
      </w:pPr>
      <w:r>
        <w:t>на территории</w:t>
      </w:r>
    </w:p>
    <w:p w:rsidR="00014349" w:rsidRDefault="00014349">
      <w:pPr>
        <w:pStyle w:val="ConsPlusNormal"/>
        <w:jc w:val="right"/>
      </w:pPr>
      <w:r>
        <w:t>городского округа Первоуральск</w:t>
      </w:r>
    </w:p>
    <w:p w:rsidR="00014349" w:rsidRDefault="00014349">
      <w:pPr>
        <w:pStyle w:val="ConsPlusNormal"/>
      </w:pPr>
    </w:p>
    <w:p w:rsidR="00014349" w:rsidRDefault="00014349">
      <w:pPr>
        <w:pStyle w:val="ConsPlusNonformat"/>
        <w:jc w:val="both"/>
      </w:pPr>
      <w:bookmarkStart w:id="2" w:name="P128"/>
      <w:bookmarkEnd w:id="2"/>
      <w:r>
        <w:t xml:space="preserve">                                    АКТ</w:t>
      </w:r>
    </w:p>
    <w:p w:rsidR="00014349" w:rsidRDefault="00014349">
      <w:pPr>
        <w:pStyle w:val="ConsPlusNonformat"/>
        <w:jc w:val="both"/>
      </w:pPr>
      <w:r>
        <w:t xml:space="preserve">             исполнения муниципальной функции по осуществлению</w:t>
      </w:r>
    </w:p>
    <w:p w:rsidR="00014349" w:rsidRDefault="00014349">
      <w:pPr>
        <w:pStyle w:val="ConsPlusNonformat"/>
        <w:jc w:val="both"/>
      </w:pPr>
      <w:r>
        <w:t xml:space="preserve">         муниципального контроля за размещением наружной рекламы и</w:t>
      </w:r>
    </w:p>
    <w:p w:rsidR="00014349" w:rsidRDefault="00014349">
      <w:pPr>
        <w:pStyle w:val="ConsPlusNonformat"/>
        <w:jc w:val="both"/>
      </w:pPr>
      <w:r>
        <w:t xml:space="preserve">               установки рекламных конструкций на территории</w:t>
      </w:r>
    </w:p>
    <w:p w:rsidR="00014349" w:rsidRDefault="00014349">
      <w:pPr>
        <w:pStyle w:val="ConsPlusNonformat"/>
        <w:jc w:val="both"/>
      </w:pPr>
      <w:r>
        <w:t xml:space="preserve">                      городского округа Первоуральск</w:t>
      </w:r>
    </w:p>
    <w:p w:rsidR="00014349" w:rsidRDefault="00014349">
      <w:pPr>
        <w:pStyle w:val="ConsPlusNonformat"/>
        <w:jc w:val="both"/>
      </w:pPr>
    </w:p>
    <w:p w:rsidR="00014349" w:rsidRDefault="00014349">
      <w:pPr>
        <w:pStyle w:val="ConsPlusNonformat"/>
        <w:jc w:val="both"/>
      </w:pPr>
      <w:r>
        <w:t>Свердловская область</w:t>
      </w:r>
    </w:p>
    <w:p w:rsidR="00014349" w:rsidRDefault="00014349">
      <w:pPr>
        <w:pStyle w:val="ConsPlusNonformat"/>
        <w:jc w:val="both"/>
      </w:pPr>
      <w:r>
        <w:t>г. Первоуральск                                 "__" ______________ 20__ г.</w:t>
      </w:r>
    </w:p>
    <w:p w:rsidR="00014349" w:rsidRDefault="00014349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014349" w:rsidRDefault="00014349">
      <w:pPr>
        <w:pStyle w:val="ConsPlusNonformat"/>
        <w:jc w:val="both"/>
      </w:pPr>
      <w:r>
        <w:t xml:space="preserve">    Рабочая группа по исполнению  муниципальной функции  по   осуществлению</w:t>
      </w:r>
    </w:p>
    <w:p w:rsidR="00014349" w:rsidRDefault="00014349">
      <w:pPr>
        <w:pStyle w:val="ConsPlusNonformat"/>
        <w:jc w:val="both"/>
      </w:pPr>
      <w:r>
        <w:t>муниципального контроля за размещением  наружной   рекламы    и   установки</w:t>
      </w:r>
    </w:p>
    <w:p w:rsidR="00014349" w:rsidRDefault="00014349">
      <w:pPr>
        <w:pStyle w:val="ConsPlusNonformat"/>
        <w:jc w:val="both"/>
      </w:pPr>
      <w:r>
        <w:t>рекламных конструкций на территории  городского   округа   Первоуральск   в</w:t>
      </w:r>
    </w:p>
    <w:p w:rsidR="00014349" w:rsidRDefault="00014349">
      <w:pPr>
        <w:pStyle w:val="ConsPlusNonformat"/>
        <w:jc w:val="both"/>
      </w:pPr>
      <w:r>
        <w:t>составе:</w:t>
      </w:r>
    </w:p>
    <w:p w:rsidR="00014349" w:rsidRDefault="00014349">
      <w:pPr>
        <w:pStyle w:val="ConsPlusNonformat"/>
        <w:jc w:val="both"/>
      </w:pPr>
      <w:r>
        <w:t>1. ___________________                       ______________________________</w:t>
      </w:r>
    </w:p>
    <w:p w:rsidR="00014349" w:rsidRDefault="00014349">
      <w:pPr>
        <w:pStyle w:val="ConsPlusNonformat"/>
        <w:jc w:val="both"/>
      </w:pPr>
      <w:r>
        <w:t xml:space="preserve">    Должность                                Ф.И.О.</w:t>
      </w:r>
    </w:p>
    <w:p w:rsidR="00014349" w:rsidRDefault="00014349">
      <w:pPr>
        <w:pStyle w:val="ConsPlusNonformat"/>
        <w:jc w:val="both"/>
      </w:pPr>
      <w:r>
        <w:t>2. ___________________                       ______________________________</w:t>
      </w:r>
    </w:p>
    <w:p w:rsidR="00014349" w:rsidRDefault="00014349">
      <w:pPr>
        <w:pStyle w:val="ConsPlusNonformat"/>
        <w:jc w:val="both"/>
      </w:pPr>
      <w:r>
        <w:t xml:space="preserve">    Должность                                Ф.И.О.</w:t>
      </w:r>
    </w:p>
    <w:p w:rsidR="00014349" w:rsidRDefault="00014349">
      <w:pPr>
        <w:pStyle w:val="ConsPlusNonformat"/>
        <w:jc w:val="both"/>
      </w:pPr>
      <w:r>
        <w:t>3. ___________________                       ______________________________</w:t>
      </w:r>
    </w:p>
    <w:p w:rsidR="00014349" w:rsidRDefault="00014349">
      <w:pPr>
        <w:pStyle w:val="ConsPlusNonformat"/>
        <w:jc w:val="both"/>
      </w:pPr>
      <w:r>
        <w:t xml:space="preserve">    Должность                                Ф.И.О.</w:t>
      </w:r>
    </w:p>
    <w:p w:rsidR="00014349" w:rsidRDefault="00014349">
      <w:pPr>
        <w:pStyle w:val="ConsPlusNonformat"/>
        <w:jc w:val="both"/>
      </w:pPr>
      <w:r>
        <w:t xml:space="preserve">в соответствии с Федеральным  </w:t>
      </w:r>
      <w:hyperlink r:id="rId20" w:history="1">
        <w:r>
          <w:rPr>
            <w:color w:val="0000FF"/>
          </w:rPr>
          <w:t>законом</w:t>
        </w:r>
      </w:hyperlink>
      <w:r>
        <w:t xml:space="preserve">  от  13 марта 2006 года N  38-ФЗ   "О</w:t>
      </w:r>
    </w:p>
    <w:p w:rsidR="00014349" w:rsidRDefault="00014349">
      <w:pPr>
        <w:pStyle w:val="ConsPlusNonformat"/>
        <w:jc w:val="both"/>
      </w:pPr>
      <w:r>
        <w:t xml:space="preserve">рекламе", 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 "О  порядке  распространения  наружной  рекламы   на</w:t>
      </w:r>
    </w:p>
    <w:p w:rsidR="00014349" w:rsidRDefault="00014349">
      <w:pPr>
        <w:pStyle w:val="ConsPlusNonformat"/>
        <w:jc w:val="both"/>
      </w:pPr>
      <w:r>
        <w:t>территории  городского   округа   Первоуральск",   утвержденным    Решением</w:t>
      </w:r>
    </w:p>
    <w:p w:rsidR="00014349" w:rsidRDefault="00014349">
      <w:pPr>
        <w:pStyle w:val="ConsPlusNonformat"/>
        <w:jc w:val="both"/>
      </w:pPr>
      <w:r>
        <w:t>Первоуральской  городской   Думы  от  25   сентября   2008   года   N  494,</w:t>
      </w:r>
    </w:p>
    <w:p w:rsidR="00014349" w:rsidRDefault="00014349">
      <w:pPr>
        <w:pStyle w:val="ConsPlusNonformat"/>
        <w:jc w:val="both"/>
      </w:pPr>
      <w:r>
        <w:t xml:space="preserve">Административным </w:t>
      </w:r>
      <w:hyperlink w:anchor="P32" w:history="1">
        <w:r>
          <w:rPr>
            <w:color w:val="0000FF"/>
          </w:rPr>
          <w:t>регламентом</w:t>
        </w:r>
      </w:hyperlink>
      <w:r>
        <w:t xml:space="preserve"> осуществления контроля за размещением наружной</w:t>
      </w:r>
    </w:p>
    <w:p w:rsidR="00014349" w:rsidRDefault="00014349">
      <w:pPr>
        <w:pStyle w:val="ConsPlusNonformat"/>
        <w:jc w:val="both"/>
      </w:pPr>
      <w:r>
        <w:t>рекламы и установкой рекламных конструкций на территории городского  округа</w:t>
      </w:r>
    </w:p>
    <w:p w:rsidR="00014349" w:rsidRDefault="00014349">
      <w:pPr>
        <w:pStyle w:val="ConsPlusNonformat"/>
        <w:jc w:val="both"/>
      </w:pPr>
      <w:r>
        <w:t>Первоуральск, исследовав  документы,  разрешающие установку и  эксплуатацию</w:t>
      </w:r>
    </w:p>
    <w:p w:rsidR="00014349" w:rsidRDefault="00014349">
      <w:pPr>
        <w:pStyle w:val="ConsPlusNonformat"/>
        <w:jc w:val="both"/>
      </w:pPr>
      <w:r>
        <w:t>рекламной конструкции   на  территории  городского  округа    Первоуральск,</w:t>
      </w:r>
    </w:p>
    <w:p w:rsidR="00014349" w:rsidRDefault="00014349">
      <w:pPr>
        <w:pStyle w:val="ConsPlusNonformat"/>
        <w:jc w:val="both"/>
      </w:pPr>
      <w:r>
        <w:t>имеющиеся в распоряжении  комитета по управлению имуществом   Администрации</w:t>
      </w:r>
    </w:p>
    <w:p w:rsidR="00014349" w:rsidRDefault="00014349">
      <w:pPr>
        <w:pStyle w:val="ConsPlusNonformat"/>
        <w:jc w:val="both"/>
      </w:pPr>
      <w:r>
        <w:t>городского округа Первоуральск, в рамках рабочей поездки (выезда на  место)</w:t>
      </w:r>
    </w:p>
    <w:p w:rsidR="00014349" w:rsidRDefault="00014349">
      <w:pPr>
        <w:pStyle w:val="ConsPlusNonformat"/>
        <w:jc w:val="both"/>
      </w:pPr>
      <w:r>
        <w:t>произвела визуальный  осмотр  и выявила следующие самовольно  установленные</w:t>
      </w:r>
    </w:p>
    <w:p w:rsidR="00014349" w:rsidRDefault="00014349">
      <w:pPr>
        <w:pStyle w:val="ConsPlusNonformat"/>
        <w:jc w:val="both"/>
      </w:pPr>
      <w:r>
        <w:t>рекламные конструкции:</w:t>
      </w:r>
    </w:p>
    <w:p w:rsidR="00014349" w:rsidRDefault="000143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041"/>
        <w:gridCol w:w="1871"/>
        <w:gridCol w:w="1587"/>
        <w:gridCol w:w="1417"/>
      </w:tblGrid>
      <w:tr w:rsidR="00014349">
        <w:tc>
          <w:tcPr>
            <w:tcW w:w="567" w:type="dxa"/>
          </w:tcPr>
          <w:p w:rsidR="00014349" w:rsidRDefault="00014349">
            <w:pPr>
              <w:pStyle w:val="ConsPlusNormal"/>
            </w:pPr>
            <w:r>
              <w:t>N</w:t>
            </w:r>
          </w:p>
        </w:tc>
        <w:tc>
          <w:tcPr>
            <w:tcW w:w="1587" w:type="dxa"/>
          </w:tcPr>
          <w:p w:rsidR="00014349" w:rsidRDefault="00014349">
            <w:pPr>
              <w:pStyle w:val="ConsPlusNormal"/>
            </w:pPr>
            <w:r>
              <w:t>Место размещения рекламной конструкции, улица</w:t>
            </w:r>
          </w:p>
        </w:tc>
        <w:tc>
          <w:tcPr>
            <w:tcW w:w="2041" w:type="dxa"/>
          </w:tcPr>
          <w:p w:rsidR="00014349" w:rsidRDefault="00014349">
            <w:pPr>
              <w:pStyle w:val="ConsPlusNormal"/>
            </w:pPr>
            <w:r>
              <w:t>Рекламораспространитель, владелец рекламной конструкции</w:t>
            </w:r>
          </w:p>
        </w:tc>
        <w:tc>
          <w:tcPr>
            <w:tcW w:w="1871" w:type="dxa"/>
          </w:tcPr>
          <w:p w:rsidR="00014349" w:rsidRDefault="00014349">
            <w:pPr>
              <w:pStyle w:val="ConsPlusNormal"/>
            </w:pPr>
            <w:r>
              <w:t>Характеристика рекламной конструкции</w:t>
            </w:r>
          </w:p>
        </w:tc>
        <w:tc>
          <w:tcPr>
            <w:tcW w:w="1587" w:type="dxa"/>
          </w:tcPr>
          <w:p w:rsidR="00014349" w:rsidRDefault="00014349">
            <w:pPr>
              <w:pStyle w:val="ConsPlusNormal"/>
            </w:pPr>
            <w:r>
              <w:t>Наличие разрешения, согласования</w:t>
            </w:r>
          </w:p>
        </w:tc>
        <w:tc>
          <w:tcPr>
            <w:tcW w:w="1417" w:type="dxa"/>
          </w:tcPr>
          <w:p w:rsidR="00014349" w:rsidRDefault="00014349">
            <w:pPr>
              <w:pStyle w:val="ConsPlusNormal"/>
            </w:pPr>
            <w:r>
              <w:t>Примечание</w:t>
            </w:r>
          </w:p>
        </w:tc>
      </w:tr>
      <w:tr w:rsidR="00014349">
        <w:tc>
          <w:tcPr>
            <w:tcW w:w="567" w:type="dxa"/>
          </w:tcPr>
          <w:p w:rsidR="00014349" w:rsidRDefault="0001434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014349" w:rsidRDefault="00014349">
            <w:pPr>
              <w:pStyle w:val="ConsPlusNormal"/>
            </w:pPr>
          </w:p>
        </w:tc>
        <w:tc>
          <w:tcPr>
            <w:tcW w:w="2041" w:type="dxa"/>
          </w:tcPr>
          <w:p w:rsidR="00014349" w:rsidRDefault="00014349">
            <w:pPr>
              <w:pStyle w:val="ConsPlusNormal"/>
            </w:pPr>
          </w:p>
        </w:tc>
        <w:tc>
          <w:tcPr>
            <w:tcW w:w="1871" w:type="dxa"/>
          </w:tcPr>
          <w:p w:rsidR="00014349" w:rsidRDefault="00014349">
            <w:pPr>
              <w:pStyle w:val="ConsPlusNormal"/>
            </w:pPr>
          </w:p>
        </w:tc>
        <w:tc>
          <w:tcPr>
            <w:tcW w:w="1587" w:type="dxa"/>
          </w:tcPr>
          <w:p w:rsidR="00014349" w:rsidRDefault="00014349">
            <w:pPr>
              <w:pStyle w:val="ConsPlusNormal"/>
            </w:pPr>
          </w:p>
        </w:tc>
        <w:tc>
          <w:tcPr>
            <w:tcW w:w="1417" w:type="dxa"/>
          </w:tcPr>
          <w:p w:rsidR="00014349" w:rsidRDefault="00014349">
            <w:pPr>
              <w:pStyle w:val="ConsPlusNormal"/>
            </w:pPr>
          </w:p>
        </w:tc>
      </w:tr>
      <w:tr w:rsidR="00014349">
        <w:tc>
          <w:tcPr>
            <w:tcW w:w="567" w:type="dxa"/>
          </w:tcPr>
          <w:p w:rsidR="00014349" w:rsidRDefault="0001434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014349" w:rsidRDefault="00014349">
            <w:pPr>
              <w:pStyle w:val="ConsPlusNormal"/>
            </w:pPr>
          </w:p>
        </w:tc>
        <w:tc>
          <w:tcPr>
            <w:tcW w:w="2041" w:type="dxa"/>
          </w:tcPr>
          <w:p w:rsidR="00014349" w:rsidRDefault="00014349">
            <w:pPr>
              <w:pStyle w:val="ConsPlusNormal"/>
            </w:pPr>
          </w:p>
        </w:tc>
        <w:tc>
          <w:tcPr>
            <w:tcW w:w="1871" w:type="dxa"/>
          </w:tcPr>
          <w:p w:rsidR="00014349" w:rsidRDefault="00014349">
            <w:pPr>
              <w:pStyle w:val="ConsPlusNormal"/>
            </w:pPr>
          </w:p>
        </w:tc>
        <w:tc>
          <w:tcPr>
            <w:tcW w:w="1587" w:type="dxa"/>
          </w:tcPr>
          <w:p w:rsidR="00014349" w:rsidRDefault="00014349">
            <w:pPr>
              <w:pStyle w:val="ConsPlusNormal"/>
            </w:pPr>
          </w:p>
        </w:tc>
        <w:tc>
          <w:tcPr>
            <w:tcW w:w="1417" w:type="dxa"/>
          </w:tcPr>
          <w:p w:rsidR="00014349" w:rsidRDefault="00014349">
            <w:pPr>
              <w:pStyle w:val="ConsPlusNormal"/>
            </w:pPr>
          </w:p>
        </w:tc>
      </w:tr>
    </w:tbl>
    <w:p w:rsidR="00014349" w:rsidRDefault="00014349">
      <w:pPr>
        <w:pStyle w:val="ConsPlusNormal"/>
      </w:pPr>
    </w:p>
    <w:p w:rsidR="00014349" w:rsidRDefault="00014349">
      <w:pPr>
        <w:pStyle w:val="ConsPlusNonformat"/>
        <w:jc w:val="both"/>
      </w:pPr>
      <w:r>
        <w:t>Настоящий акт составлен в количестве 2 экземпляров.</w:t>
      </w:r>
    </w:p>
    <w:p w:rsidR="00014349" w:rsidRDefault="00014349">
      <w:pPr>
        <w:pStyle w:val="ConsPlusNonformat"/>
        <w:jc w:val="both"/>
      </w:pPr>
      <w:r>
        <w:t>Члены рабочей группы:</w:t>
      </w:r>
    </w:p>
    <w:p w:rsidR="00014349" w:rsidRDefault="00014349">
      <w:pPr>
        <w:pStyle w:val="ConsPlusNonformat"/>
        <w:jc w:val="both"/>
      </w:pPr>
      <w:r>
        <w:t>1. ___________________    _________________ _______________________________</w:t>
      </w:r>
    </w:p>
    <w:p w:rsidR="00014349" w:rsidRDefault="00014349">
      <w:pPr>
        <w:pStyle w:val="ConsPlusNonformat"/>
        <w:jc w:val="both"/>
      </w:pPr>
      <w:r>
        <w:t xml:space="preserve">    Должность                  подпись      Ф.И.О.</w:t>
      </w:r>
    </w:p>
    <w:p w:rsidR="00014349" w:rsidRDefault="00014349">
      <w:pPr>
        <w:pStyle w:val="ConsPlusNonformat"/>
        <w:jc w:val="both"/>
      </w:pPr>
      <w:r>
        <w:t>2. ___________________    _________________ _______________________________</w:t>
      </w:r>
    </w:p>
    <w:p w:rsidR="00014349" w:rsidRDefault="00014349">
      <w:pPr>
        <w:pStyle w:val="ConsPlusNonformat"/>
        <w:jc w:val="both"/>
      </w:pPr>
      <w:r>
        <w:lastRenderedPageBreak/>
        <w:t xml:space="preserve">    Должность                  подпись      Ф.И.О.</w:t>
      </w:r>
    </w:p>
    <w:p w:rsidR="00014349" w:rsidRDefault="00014349">
      <w:pPr>
        <w:pStyle w:val="ConsPlusNonformat"/>
        <w:jc w:val="both"/>
      </w:pPr>
      <w:r>
        <w:t>3. ___________________    _________________ _______________________________</w:t>
      </w:r>
    </w:p>
    <w:p w:rsidR="00014349" w:rsidRDefault="00014349">
      <w:pPr>
        <w:pStyle w:val="ConsPlusNonformat"/>
        <w:jc w:val="both"/>
      </w:pPr>
      <w:r>
        <w:t xml:space="preserve">    Должность                  подпись      Ф.И.О.</w:t>
      </w:r>
    </w:p>
    <w:p w:rsidR="00014349" w:rsidRDefault="00014349">
      <w:pPr>
        <w:pStyle w:val="ConsPlusNonformat"/>
        <w:jc w:val="both"/>
      </w:pPr>
    </w:p>
    <w:p w:rsidR="00014349" w:rsidRDefault="00014349">
      <w:pPr>
        <w:pStyle w:val="ConsPlusNonformat"/>
        <w:jc w:val="both"/>
      </w:pPr>
      <w:r>
        <w:t>Фототаблица прилагается.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right"/>
        <w:outlineLvl w:val="1"/>
      </w:pPr>
      <w:r>
        <w:t>Приложение 2</w:t>
      </w:r>
    </w:p>
    <w:p w:rsidR="00014349" w:rsidRDefault="00014349">
      <w:pPr>
        <w:pStyle w:val="ConsPlusNormal"/>
        <w:jc w:val="right"/>
      </w:pPr>
      <w:r>
        <w:t>к Административному регламенту</w:t>
      </w:r>
    </w:p>
    <w:p w:rsidR="00014349" w:rsidRDefault="00014349">
      <w:pPr>
        <w:pStyle w:val="ConsPlusNormal"/>
        <w:jc w:val="right"/>
      </w:pPr>
      <w:r>
        <w:t>исполнения муниципальной функции</w:t>
      </w:r>
    </w:p>
    <w:p w:rsidR="00014349" w:rsidRDefault="00014349">
      <w:pPr>
        <w:pStyle w:val="ConsPlusNormal"/>
        <w:jc w:val="right"/>
      </w:pPr>
      <w:r>
        <w:t>по осуществлению муниципального контроля</w:t>
      </w:r>
    </w:p>
    <w:p w:rsidR="00014349" w:rsidRDefault="00014349">
      <w:pPr>
        <w:pStyle w:val="ConsPlusNormal"/>
        <w:jc w:val="right"/>
      </w:pPr>
      <w:r>
        <w:t>за размещением наружной рекламы и</w:t>
      </w:r>
    </w:p>
    <w:p w:rsidR="00014349" w:rsidRDefault="00014349">
      <w:pPr>
        <w:pStyle w:val="ConsPlusNormal"/>
        <w:jc w:val="right"/>
      </w:pPr>
      <w:r>
        <w:t>установки рекламных конструкций</w:t>
      </w:r>
    </w:p>
    <w:p w:rsidR="00014349" w:rsidRDefault="00014349">
      <w:pPr>
        <w:pStyle w:val="ConsPlusNormal"/>
        <w:jc w:val="right"/>
      </w:pPr>
      <w:r>
        <w:t>на территории</w:t>
      </w:r>
    </w:p>
    <w:p w:rsidR="00014349" w:rsidRDefault="00014349">
      <w:pPr>
        <w:pStyle w:val="ConsPlusNormal"/>
        <w:jc w:val="right"/>
      </w:pPr>
      <w:r>
        <w:t>городского округа Первоуральск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both"/>
      </w:pPr>
      <w:r>
        <w:t>"__" ___________ 20__ г. N _________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jc w:val="center"/>
      </w:pPr>
      <w:bookmarkStart w:id="3" w:name="P205"/>
      <w:bookmarkEnd w:id="3"/>
      <w:r>
        <w:t>ПРЕДПИСАНИЕ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"О порядке распространения наружной рекламы на территории городского округа Первоуральск", утвержденным Решением Первоуральской городской Думы от 25 сентября 2008 года N 494, установка рекламной конструкции допускается только при наличии разрешения, выдаваемого органом местного самоуправления городского округа.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24" w:history="1">
        <w:r>
          <w:rPr>
            <w:color w:val="0000FF"/>
          </w:rPr>
          <w:t>пункт 5 статьи 19</w:t>
        </w:r>
      </w:hyperlink>
      <w:r>
        <w:t xml:space="preserve"> ФЗ "О рекламе" устанавливает обязанность владельца рекламной конструкции заключить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В рамках осуществления муниципального контроля за размещением наружной рекламы и установкой рекламных конструкций на территории городского округа Первоуральск выявлено, что самовольно установлены рекламные конструкции в виде ______ по адресу: ________________________________________.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пунктом 10 статьи 19</w:t>
        </w:r>
      </w:hyperlink>
      <w:r>
        <w:t xml:space="preserve"> ФЗ "О рекламе", в случае самовольной установки рекламной конструкции она подлежит демонтажу на основании предписания органа местного самоуправления городского округа, на территории которого установлена рекламная конструкция.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На основании вышеизложенного Вы обязаны в срок до ________ демонтировать незаконные рекламные конструкции, расположенные по вышеуказанному адресу, и удалить информацию в течение трех дней со дня выдачи настоящего предписания. В случае, если у Вас имеются документы, которые в соответствии с законодательством РФ "О рекламе" разрешают установку и эксплуатацию ________, необходимо представить такие документы в срок до _______.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В противном случае Администрация городского округа Первоуральск вправе осуществить демонтаж рекламных конструкций, при этом хранение или в необходимых случаях уничтожение будет осуществляться за счет средств местного бюджета. Все расходы, понесенные в связи с демонтажом рекламной конструкции, будут взысканы с Вас в судебном порядке.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 xml:space="preserve">Доводим до Вашего сведения, что установка и (или) эксплуатация рекламной конструкции без предусмотренного законодательством РФ о рекламе разрешения является нарушением </w:t>
      </w:r>
      <w:r>
        <w:lastRenderedPageBreak/>
        <w:t xml:space="preserve">требований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  <w:ind w:firstLine="540"/>
        <w:jc w:val="both"/>
      </w:pPr>
      <w:r>
        <w:t>Председатель Комитета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по управлению имуществом</w:t>
      </w:r>
    </w:p>
    <w:p w:rsidR="00014349" w:rsidRDefault="00014349">
      <w:pPr>
        <w:pStyle w:val="ConsPlusNormal"/>
        <w:spacing w:before="220"/>
        <w:ind w:firstLine="540"/>
        <w:jc w:val="both"/>
      </w:pPr>
      <w:r>
        <w:t>Администрации городского округа Первоуральск</w:t>
      </w:r>
    </w:p>
    <w:p w:rsidR="00014349" w:rsidRDefault="00014349">
      <w:pPr>
        <w:pStyle w:val="ConsPlusNormal"/>
      </w:pPr>
    </w:p>
    <w:p w:rsidR="00014349" w:rsidRDefault="00014349">
      <w:pPr>
        <w:pStyle w:val="ConsPlusNormal"/>
      </w:pPr>
    </w:p>
    <w:p w:rsidR="00014349" w:rsidRDefault="000143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F8B" w:rsidRDefault="00CA4FAB"/>
    <w:sectPr w:rsidR="00585F8B" w:rsidSect="003E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349"/>
    <w:rsid w:val="00014349"/>
    <w:rsid w:val="007E69E1"/>
    <w:rsid w:val="009A236F"/>
    <w:rsid w:val="009E5771"/>
    <w:rsid w:val="00CA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48ED8DCE030C0205E26962DEB9CAA40F2E4B108213E5C81D3B6446621368794552B37E5F16D15DEE4F0FFTAF" TargetMode="External"/><Relationship Id="rId13" Type="http://schemas.openxmlformats.org/officeDocument/2006/relationships/hyperlink" Target="consultantplus://offline/ref=BF748ED8DCE030C0205E389B3B87C2A043F1BDB9017165008DD0BE1631216AC2C25C2266B8B4610ADCE4F1F2D3F52AD6531D36E2C2FD16AD5F576A45F3T3F" TargetMode="External"/><Relationship Id="rId18" Type="http://schemas.openxmlformats.org/officeDocument/2006/relationships/hyperlink" Target="consultantplus://offline/ref=BF748ED8DCE030C0205E26962DEB9CAA41FCE5B50675695ED086B8416E716C97821C2433FBF06E09DDEFA6AB9EAB738512563AE1D9E117AEF4T1F" TargetMode="External"/><Relationship Id="rId26" Type="http://schemas.openxmlformats.org/officeDocument/2006/relationships/hyperlink" Target="consultantplus://offline/ref=BF748ED8DCE030C0205E26962DEB9CAA41FCE6B6047F695ED086B8416E716C97901C7C3FF9F5720ADDFAF0FAD8FFT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748ED8DCE030C0205E389B3B87C2A043F1BDB9017165008DD0BE1631216AC2C25C2266B8B4610ADCE4F1F2D3F52AD6531D36E2C2FD16AD5F576A45F3T3F" TargetMode="External"/><Relationship Id="rId7" Type="http://schemas.openxmlformats.org/officeDocument/2006/relationships/hyperlink" Target="consultantplus://offline/ref=BF748ED8DCE030C0205E389B3B87C2A043F1BDB9017F600D85D1BE1631216AC2C25C2266B8B4610ADCE5F0FAD8F52AD6531D36E2C2FD16AD5F576A45F3T3F" TargetMode="External"/><Relationship Id="rId12" Type="http://schemas.openxmlformats.org/officeDocument/2006/relationships/hyperlink" Target="consultantplus://offline/ref=BF748ED8DCE030C0205E389B3B87C2A043F1BDB9017F600D85D1BE1631216AC2C25C2266B8B4610ADCE5F0FAD8F52AD6531D36E2C2FD16AD5F576A45F3T3F" TargetMode="External"/><Relationship Id="rId17" Type="http://schemas.openxmlformats.org/officeDocument/2006/relationships/hyperlink" Target="consultantplus://offline/ref=BF748ED8DCE030C0205E26962DEB9CAA41FCE4B70376695ED086B8416E716C97821C2433FBF16D03DFEFA6AB9EAB738512563AE1D9E117AEF4T1F" TargetMode="External"/><Relationship Id="rId25" Type="http://schemas.openxmlformats.org/officeDocument/2006/relationships/hyperlink" Target="consultantplus://offline/ref=BF748ED8DCE030C0205E26962DEB9CAA41FFEBBC0676695ED086B8416E716C97821C2433FBF0690BD4EFA6AB9EAB738512563AE1D9E117AEF4T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748ED8DCE030C0205E389B3B87C2A043F1BDB9017165008DD0BE1631216AC2C25C2266B8B4610ADCE4F1F2D3F52AD6531D36E2C2FD16AD5F576A45F3T3F" TargetMode="External"/><Relationship Id="rId20" Type="http://schemas.openxmlformats.org/officeDocument/2006/relationships/hyperlink" Target="consultantplus://offline/ref=BF748ED8DCE030C0205E26962DEB9CAA41FFEBBC0676695ED086B8416E716C97901C7C3FF9F5720ADDFAF0FAD8FF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8ED8DCE030C0205E389B3B87C2A043F1BDB9017165008DD0BE1631216AC2C25C2266B8B4610ADCE4F1F2D3F52AD6531D36E2C2FD16AD5F576A45F3T3F" TargetMode="External"/><Relationship Id="rId11" Type="http://schemas.openxmlformats.org/officeDocument/2006/relationships/hyperlink" Target="consultantplus://offline/ref=BF748ED8DCE030C0205E26962DEB9CAA41FCE4B7037F695ED086B8416E716C97821C2436FDF5675F8DA0A7F7D8FB6086165639E0C5FET3F" TargetMode="External"/><Relationship Id="rId24" Type="http://schemas.openxmlformats.org/officeDocument/2006/relationships/hyperlink" Target="consultantplus://offline/ref=BF748ED8DCE030C0205E26962DEB9CAA41FFEBBC0676695ED086B8416E716C97821C2433FBF0690BDEEFA6AB9EAB738512563AE1D9E117AEF4T1F" TargetMode="External"/><Relationship Id="rId5" Type="http://schemas.openxmlformats.org/officeDocument/2006/relationships/hyperlink" Target="consultantplus://offline/ref=BF748ED8DCE030C0205E26962DEB9CAA41FFEBBC0676695ED086B8416E716C97901C7C3FF9F5720ADDFAF0FAD8FFTEF" TargetMode="External"/><Relationship Id="rId15" Type="http://schemas.openxmlformats.org/officeDocument/2006/relationships/hyperlink" Target="consultantplus://offline/ref=BF748ED8DCE030C0205E26962DEB9CAA41FCE6B6047F695ED086B8416E716C97901C7C3FF9F5720ADDFAF0FAD8FFTEF" TargetMode="External"/><Relationship Id="rId23" Type="http://schemas.openxmlformats.org/officeDocument/2006/relationships/hyperlink" Target="consultantplus://offline/ref=BF748ED8DCE030C0205E389B3B87C2A043F1BDB9017165008DD0BE1631216AC2C25C2266B8B4610ADCE4F1F2D3F52AD6531D36E2C2FD16AD5F576A45F3T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748ED8DCE030C0205E26962DEB9CAA41FFEBBC0676695ED086B8416E716C97901C7C3FF9F5720ADDFAF0FAD8FFTEF" TargetMode="External"/><Relationship Id="rId19" Type="http://schemas.openxmlformats.org/officeDocument/2006/relationships/hyperlink" Target="consultantplus://offline/ref=BF748ED8DCE030C0205E26962DEB9CAA41FBE7BC0177695ED086B8416E716C97821C2433FBF06C0ED4EFA6AB9EAB738512563AE1D9E117AEF4T1F" TargetMode="External"/><Relationship Id="rId4" Type="http://schemas.openxmlformats.org/officeDocument/2006/relationships/hyperlink" Target="consultantplus://offline/ref=BF748ED8DCE030C0205E26962DEB9CAA41FCE4B7037F695ED086B8416E716C97821C2436FDF5675F8DA0A7F7D8FB6086165639E0C5FET3F" TargetMode="External"/><Relationship Id="rId9" Type="http://schemas.openxmlformats.org/officeDocument/2006/relationships/hyperlink" Target="consultantplus://offline/ref=BF748ED8DCE030C0205E26962DEB9CAA41FFE4B50774695ED086B8416E716C97821C2430FCF7675F8DA0A7F7D8FB6086165639E0C5FET3F" TargetMode="External"/><Relationship Id="rId14" Type="http://schemas.openxmlformats.org/officeDocument/2006/relationships/hyperlink" Target="consultantplus://offline/ref=BF748ED8DCE030C0205E389B3B87C2A043F1BDB90176620E84D1BE1631216AC2C25C2266B8B4610ADCE4F3F2DAF52AD6531D36E2C2FD16AD5F576A45F3T3F" TargetMode="External"/><Relationship Id="rId22" Type="http://schemas.openxmlformats.org/officeDocument/2006/relationships/hyperlink" Target="consultantplus://offline/ref=BF748ED8DCE030C0205E26962DEB9CAA41FFEBBC0676695ED086B8416E716C97901C7C3FF9F5720ADDFAF0FAD8FFT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3908</Words>
  <Characters>22280</Characters>
  <Application>Microsoft Office Word</Application>
  <DocSecurity>0</DocSecurity>
  <Lines>185</Lines>
  <Paragraphs>52</Paragraphs>
  <ScaleCrop>false</ScaleCrop>
  <Company/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2</cp:revision>
  <dcterms:created xsi:type="dcterms:W3CDTF">2020-11-25T05:19:00Z</dcterms:created>
  <dcterms:modified xsi:type="dcterms:W3CDTF">2020-11-25T05:20:00Z</dcterms:modified>
</cp:coreProperties>
</file>