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2" w:rsidRDefault="003B41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4122" w:rsidRDefault="003B4122">
      <w:pPr>
        <w:pStyle w:val="ConsPlusNormal"/>
        <w:jc w:val="both"/>
        <w:outlineLvl w:val="0"/>
      </w:pPr>
    </w:p>
    <w:p w:rsidR="003B4122" w:rsidRDefault="003B4122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3B4122" w:rsidRDefault="003B4122">
      <w:pPr>
        <w:pStyle w:val="ConsPlusTitle"/>
        <w:jc w:val="center"/>
      </w:pPr>
    </w:p>
    <w:p w:rsidR="003B4122" w:rsidRDefault="003B4122">
      <w:pPr>
        <w:pStyle w:val="ConsPlusTitle"/>
        <w:jc w:val="center"/>
      </w:pPr>
      <w:r>
        <w:t>ПОСТАНОВЛЕНИЕ</w:t>
      </w:r>
    </w:p>
    <w:p w:rsidR="003B4122" w:rsidRDefault="003B4122">
      <w:pPr>
        <w:pStyle w:val="ConsPlusTitle"/>
        <w:jc w:val="center"/>
      </w:pPr>
      <w:r>
        <w:t>от 30 октября 2020 г. N 2125</w:t>
      </w:r>
    </w:p>
    <w:p w:rsidR="003B4122" w:rsidRDefault="003B4122">
      <w:pPr>
        <w:pStyle w:val="ConsPlusTitle"/>
        <w:jc w:val="center"/>
      </w:pPr>
    </w:p>
    <w:p w:rsidR="003B4122" w:rsidRDefault="003B4122">
      <w:pPr>
        <w:pStyle w:val="ConsPlusTitle"/>
        <w:jc w:val="center"/>
      </w:pPr>
      <w:r>
        <w:t>ОБ УТВЕРЖДЕНИИ АДМИНИСТРАТИВНОГО РЕГЛАМЕНТА</w:t>
      </w:r>
    </w:p>
    <w:p w:rsidR="003B4122" w:rsidRDefault="003B4122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3B4122" w:rsidRDefault="003B4122">
      <w:pPr>
        <w:pStyle w:val="ConsPlusTitle"/>
        <w:jc w:val="center"/>
      </w:pPr>
      <w:r>
        <w:t>МУНИЦИПАЛЬНОГО ИМУЩЕСТВА В АРЕНДУ БЕЗ ПРОВЕДЕНИЯ ТОРГОВ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>
        <w:t xml:space="preserve"> </w:t>
      </w:r>
      <w:proofErr w:type="gramStart"/>
      <w:r>
        <w:t xml:space="preserve">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 ноября 2019 года N 1876 "Об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предоставления муниципального имущества в аренду без проведения торгов (прилагается).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городского округа Первоуральск от 12.03.2014 N 564 имеет наименование "Об утверждении Административного регламента предоставления муниципальной услуги по предоставлению муниципального имущества в аренду без проведения торгов", а не "Административный регламент по предоставлению муниципальной услуги предоставления муниципального имущества в аренду без проведения торгов".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12 марта 2014 года N 564 "Административный регламент по предоставлению муниципальной услуги предоставления муниципального имущества в аренду без проведения торгов".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на официальном сайте городского округа Первоуральск.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right"/>
      </w:pPr>
      <w:r>
        <w:t>Глава</w:t>
      </w:r>
    </w:p>
    <w:p w:rsidR="003B4122" w:rsidRDefault="003B4122">
      <w:pPr>
        <w:pStyle w:val="ConsPlusNormal"/>
        <w:jc w:val="right"/>
      </w:pPr>
      <w:r>
        <w:t>городского округа Первоуральск</w:t>
      </w:r>
    </w:p>
    <w:p w:rsidR="003B4122" w:rsidRDefault="003B4122">
      <w:pPr>
        <w:pStyle w:val="ConsPlusNormal"/>
        <w:jc w:val="right"/>
      </w:pPr>
      <w:r>
        <w:t>И.В.КАБЕЦ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right"/>
        <w:outlineLvl w:val="0"/>
      </w:pPr>
      <w:r>
        <w:t>Приложение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right"/>
      </w:pPr>
      <w:r>
        <w:t>Утвержден</w:t>
      </w:r>
    </w:p>
    <w:p w:rsidR="003B4122" w:rsidRDefault="003B4122">
      <w:pPr>
        <w:pStyle w:val="ConsPlusNormal"/>
        <w:jc w:val="right"/>
      </w:pPr>
      <w:r>
        <w:t>Постановлением Администрации</w:t>
      </w:r>
    </w:p>
    <w:p w:rsidR="003B4122" w:rsidRDefault="003B4122">
      <w:pPr>
        <w:pStyle w:val="ConsPlusNormal"/>
        <w:jc w:val="right"/>
      </w:pPr>
      <w:r>
        <w:t>городского округа Первоуральск</w:t>
      </w:r>
    </w:p>
    <w:p w:rsidR="003B4122" w:rsidRDefault="003B4122">
      <w:pPr>
        <w:pStyle w:val="ConsPlusNormal"/>
        <w:jc w:val="right"/>
      </w:pPr>
      <w:r>
        <w:t>от 30 октября 2020 г. N 2125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3B4122" w:rsidRDefault="003B4122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3B4122" w:rsidRDefault="003B4122">
      <w:pPr>
        <w:pStyle w:val="ConsPlusTitle"/>
        <w:jc w:val="center"/>
      </w:pPr>
      <w:r>
        <w:t>МУНИЦИПАЛЬНОГО ИМУЩЕСТВА В АРЕНДУ БЕЗ ПРОВЕДЕНИЯ ТОРГОВ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1"/>
      </w:pPr>
      <w:r>
        <w:t>Раздел I. ОБЩИЕ ПОЛОЖЕНИЯ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1.1. ПРЕДМЕТ РЕГУЛИРОВАНИЯ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</w:t>
      </w:r>
      <w:bookmarkStart w:id="1" w:name="_GoBack"/>
      <w:r>
        <w:t>Предоставление муниципального имущества в аренду без проведения торгов</w:t>
      </w:r>
      <w:bookmarkEnd w:id="1"/>
      <w:r>
        <w:t>" (далее - Регламент) устанавливает порядок и стандарт предоставления муниципальной услуги по предоставлению муниципального имущества городского округа Первоуральск в аренду без проведения торгов (далее - муниципальная услуга).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1.2. КРУГ ЗАЯВИТЕЛЕЙ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 xml:space="preserve">2. Заявителями на предоставление муниципальной услуги являются индивидуальные предприниматели, юридические лица, а также иные лица, обладающие в соответствии с </w:t>
      </w:r>
      <w:hyperlink r:id="rId12" w:history="1">
        <w:r>
          <w:rPr>
            <w:color w:val="0000FF"/>
          </w:rPr>
          <w:t>ч. 1 ст. 17.1</w:t>
        </w:r>
      </w:hyperlink>
      <w:r>
        <w:t xml:space="preserve"> Федерального закона от 26 июля 2006 года N 135-ФЗ "О защите конкуренции" правом на заключение договора аренды недвижимого имущества без применения обязательных процедур проведения торгов.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Заявителями на получение муниципальной услуги являются также индивидуальные предприниматели и юридические лица, заключившие договоры аренды объектов муниципального нежилого фонда в соответствии с </w:t>
      </w:r>
      <w:hyperlink r:id="rId13" w:history="1">
        <w:r>
          <w:rPr>
            <w:color w:val="0000FF"/>
          </w:rPr>
          <w:t>ч. 1</w:t>
        </w:r>
      </w:hyperlink>
      <w:r>
        <w:t xml:space="preserve"> и </w:t>
      </w:r>
      <w:hyperlink r:id="rId14" w:history="1">
        <w:r>
          <w:rPr>
            <w:color w:val="0000FF"/>
          </w:rPr>
          <w:t>ч. 3 ст. 17.1</w:t>
        </w:r>
      </w:hyperlink>
      <w:r>
        <w:t xml:space="preserve"> Федерального закона N 135-ФЗ, по основаниям, предусмотренным </w:t>
      </w:r>
      <w:hyperlink r:id="rId15" w:history="1">
        <w:r>
          <w:rPr>
            <w:color w:val="0000FF"/>
          </w:rPr>
          <w:t>ч. 9 ст. 17.1</w:t>
        </w:r>
      </w:hyperlink>
      <w:r>
        <w:t xml:space="preserve"> указанного Федерального закона.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От имени заявителя запрос о предоставлении муниципальной услуги (далее - запрос) вправе подавать его представитель при предъявлении документа, удостоверяющего личность, и представлении следующих документов, удостоверяющих представительские полномочия: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доверенности, удостоверенной нотариально - для представителя индивидуального предпринимателя;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документами, с приложением печати организации - для представителя юридического лица.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3B4122" w:rsidRDefault="003B4122">
      <w:pPr>
        <w:pStyle w:val="ConsPlusTitle"/>
        <w:jc w:val="center"/>
      </w:pPr>
      <w:r>
        <w:t>О ПРЕДОСТАВЛЕНИИ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lastRenderedPageBreak/>
        <w:t>3. Информирование заявителей по вопросам предоставления муниципальной услуги, сведений о ходе предоставления муниципальной услуги осуществляется непосредственно сотрудниками органа, предоставляющего муниципальную услугу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3B4122" w:rsidRDefault="003B4122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</w:t>
      </w:r>
      <w:proofErr w:type="gramStart"/>
      <w:r>
        <w:t>Информация о месте нахождения, графиках (режиме) работы, номерах контактных телефонов, об адресах электронной почты, о порядке предоставления муниципальной услуги размещена на информационных стендах органа, предоставляющего муниципальную услугу, на официальном сайте городского округа Первоуральск (https://prvadm.ru), на официальном сайте федеральной государственной информационной системы "Единый портал государственных и муниципальных услуг (функций)" (https://www.gosuslugi.ru), на официальном сайте многофункционального центра предоставления</w:t>
      </w:r>
      <w:proofErr w:type="gramEnd"/>
      <w:r>
        <w:t xml:space="preserve"> государственных и муниципальных услуг (https://www.mfc66.ru), а также предоставляется непосредственно сотрудниками органа, предоставляющего муниципальную услугу при личном приеме и по телефону.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5. Наименование муниципальной услуги: "Предоставление муниципального имущества в аренду без проведения торгов".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2.1. НАИМЕНОВАНИЕ ОРГАНА,</w:t>
      </w:r>
    </w:p>
    <w:p w:rsidR="003B4122" w:rsidRDefault="003B412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6. Муниципальная услуга предоставляется органом местного самоуправления - Комитет по управлению имуществом Администрации городского округа Первоуральск (далее - Комитет).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2.2. НАИМЕНОВАНИЕ ОРГАНОВ И ОРГАНИЗАЦИИ, ОБРАЩЕНИЕ В КОТОРЫЕ</w:t>
      </w:r>
    </w:p>
    <w:p w:rsidR="003B4122" w:rsidRDefault="003B4122">
      <w:pPr>
        <w:pStyle w:val="ConsPlusTitle"/>
        <w:jc w:val="center"/>
      </w:pPr>
      <w:r>
        <w:t>НЕОБХОДИМО ДЛЯ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7.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Управления Федеральной службы государственной регистрации, кадастра и картографии по Свердловской области (www.to66.rosreestr.ru);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Межрайонная инспекция ФНС России N 30 по Свердловской области (www.r66.nalog.ru).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8. В предоставлении муниципальной услуги также участвуют: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 xml:space="preserve">1) отраслевые (функциональные) органы, отделы Администрации городского округа Первоуральск, проводившие торги (конкурсы или аукционы)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</w:t>
      </w:r>
      <w:r>
        <w:lastRenderedPageBreak/>
        <w:t>работ, оказание услуг для государственных и муниципальных нужд" для заключения муниципальных контрактов (в случаях рассмотрения запросов заявителей, с которыми заключены муниципальные контракты);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2) Первоуральские муниципальные унитарные предприятия, осуществляющие деятельность по эксплуатации объектов инженерной инфраструктуры, находящихся в собственности городского округа Первоуральск, в случае рассмотрения запросов заявителей, обладающих правами владения и (или) пользования сетями инженерно-технического обеспечения (далее - организации, уполномоченные осуществлять техническое обслуживание объектов инженерной инфраструктуры, находящихся в собственности городского округа Первоуральск);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 xml:space="preserve">3) оценщики (физические или юридические лица) в случае рассмотрения запросов заявителей, из владения и пользования которых выбыло муниципальное недвижимое имущество, для признания объектов, запрошенных заявителями, равнозначными ранее имевшемуся недвижимому имуществу, или запросов заявителей, обратившихся за заключением договоров аренды объектов в соответствии с </w:t>
      </w:r>
      <w:hyperlink r:id="rId17" w:history="1">
        <w:r>
          <w:rPr>
            <w:color w:val="0000FF"/>
          </w:rPr>
          <w:t>частью 9 статьи 17-1</w:t>
        </w:r>
      </w:hyperlink>
      <w:r>
        <w:t xml:space="preserve"> Федерального закона "О защите конкуренции" или в целях подготовки договоров аренды движимого имущества, заключаемых</w:t>
      </w:r>
      <w:proofErr w:type="gramEnd"/>
      <w:r>
        <w:t xml:space="preserve"> с заявителями, с которыми заключены муниципальные контракты.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9. Результатом предоставления муниципальной услуги является: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результатом предоставления муниципальной услуги является предоставление муниципального имущества в аренду без проведения торгов и заключение договора аренды;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18 данного Регламента, а не п. 14.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2) заявителю может быть отказано в предоставлении муниципальной услуги по основаниям, указанным в </w:t>
      </w:r>
      <w:hyperlink w:anchor="P179" w:history="1">
        <w:r>
          <w:rPr>
            <w:color w:val="0000FF"/>
          </w:rPr>
          <w:t>п. 14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2.4. СРОКИ ПРЕДОСТАВЛЕНИЯ МУНИЦИПАЛЬНОЙ УСЛУГИ, В ТОМ ЧИСЛЕ</w:t>
      </w:r>
    </w:p>
    <w:p w:rsidR="003B4122" w:rsidRDefault="003B4122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3B4122" w:rsidRDefault="003B4122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3B4122" w:rsidRDefault="003B4122">
      <w:pPr>
        <w:pStyle w:val="ConsPlusTitle"/>
        <w:jc w:val="center"/>
      </w:pPr>
      <w:r>
        <w:t>ПРЕДОСТАВЛЕНИЯ МУНИЦИПАЛЬНОЙ УСЛУГИ В СЛУЧАЕ, ЕСЛИ</w:t>
      </w:r>
    </w:p>
    <w:p w:rsidR="003B4122" w:rsidRDefault="003B4122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3B4122" w:rsidRDefault="003B4122">
      <w:pPr>
        <w:pStyle w:val="ConsPlusTitle"/>
        <w:jc w:val="center"/>
      </w:pPr>
      <w:r>
        <w:t>РОССИЙСКОЙ ФЕДЕРАЦИИ, СРОК ВЫДАЧИ (НАПРАВЛЕНИЯ) ДОКУМЕНТОВ,</w:t>
      </w:r>
    </w:p>
    <w:p w:rsidR="003B4122" w:rsidRDefault="003B4122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 xml:space="preserve">10. Предоставление муниципальной услуги осуществляется в течение 30 дней </w:t>
      </w:r>
      <w:proofErr w:type="gramStart"/>
      <w:r>
        <w:t>с даты регистрации</w:t>
      </w:r>
      <w:proofErr w:type="gramEnd"/>
      <w:r>
        <w:t xml:space="preserve"> обращения (запроса) заявителя, при условии предоставления заявителем полного пакета документов.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Срок предоставления муниципальной услуги увеличивается на 45 календарных дней при необходимости проведения оценки рыночной стоимости арендной платы.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В случае предоставления имущества в аренду без проведения торгов в виде муниципальной преференции срок предоставления услуги составляет 60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 обращении заявителя через МФЦ срок предоставления муниципальной услуги исчисляется со дня регистрации заявления в Комитете.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2.5. НОРМАТИВНЫЕ ПРАВОВЫЕ АКТЫ,</w:t>
      </w:r>
    </w:p>
    <w:p w:rsidR="003B4122" w:rsidRDefault="003B4122">
      <w:pPr>
        <w:pStyle w:val="ConsPlusTitle"/>
        <w:jc w:val="center"/>
      </w:pPr>
      <w:proofErr w:type="gramStart"/>
      <w:r>
        <w:t>РЕГУЛИРУЮЩИЕ ПРЕДОСТАВЛЕНИЕ МУНИЦИПАЛЬНОЙ УСЛУГИ</w:t>
      </w:r>
      <w:proofErr w:type="gramEnd"/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Первоуральск (https://prvadm.ru) и на Едином портале государственных и муниципальных услуг (функций) (https://www.gosuslugi.ru).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2.6. ИСЧЕРПЫВАЮЩИЙ ПЕРЕЧЕНЬ ДОКУМЕНТОВ,</w:t>
      </w:r>
    </w:p>
    <w:p w:rsidR="003B4122" w:rsidRDefault="003B412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3B4122" w:rsidRDefault="003B412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B4122" w:rsidRDefault="003B4122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3B4122" w:rsidRDefault="003B4122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3B4122" w:rsidRDefault="003B4122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3B4122" w:rsidRDefault="003B4122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3B4122" w:rsidRDefault="003B4122">
      <w:pPr>
        <w:pStyle w:val="ConsPlusTitle"/>
        <w:jc w:val="center"/>
      </w:pPr>
      <w:r>
        <w:t>ПОРЯДОК ИХ ПРЕДСТАВЛЕНИЯ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bookmarkStart w:id="3" w:name="P118"/>
      <w:bookmarkEnd w:id="3"/>
      <w:r>
        <w:t>12.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1) </w:t>
      </w:r>
      <w:hyperlink w:anchor="P56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муниципального имущества в аренду без проведения торгов по форме согласно приложению N 1 к настоящему Регламенту;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документ (его копию), удостоверяющий личность (для физических лиц, индивидуальных предпринимателей);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копии учредительных документов - для юридических лиц;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5) в случаях, установленных </w:t>
      </w:r>
      <w:hyperlink r:id="rId18" w:history="1">
        <w:r>
          <w:rPr>
            <w:color w:val="0000FF"/>
          </w:rPr>
          <w:t>гл. 5</w:t>
        </w:r>
      </w:hyperlink>
      <w:r>
        <w:t xml:space="preserve"> Федерального закона от 26 июля 2006 года N 135-ФЗ, заявитель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перечень видов деятельности, осуществляемых и (или) осуществлявшихся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требуется и (или) требовались специальные разрешения;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наименование видов товаров, объем товаров, произведенных и (или) реализованных в течение двух лет, предшествующих дате подачи заявления, либо в течение срока осуществления </w:t>
      </w:r>
      <w:r>
        <w:lastRenderedPageBreak/>
        <w:t>деятельности, если он составляет менее чем два года, с указанием кодов видов продукции;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бухгалтерский баланс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заявлении указывается перечень всех предоставляемых документов.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13. В случае если заявление о предоставлении муниципальной услуги, предусмотренной настоящим Регламентом, подается в форме электронного документа, прилагаемые к заявлению документы могут быть также поданы в форме электронных документов. </w:t>
      </w:r>
      <w:proofErr w:type="gramStart"/>
      <w: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и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2.7. ИСЧЕРПЫВАЮЩИЙ ПЕРЕЧЕНЬ ДОКУМЕНТОВ,</w:t>
      </w:r>
    </w:p>
    <w:p w:rsidR="003B4122" w:rsidRDefault="003B412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3B4122" w:rsidRDefault="003B412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B4122" w:rsidRDefault="003B4122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3B4122" w:rsidRDefault="003B4122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3B4122" w:rsidRDefault="003B4122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3B4122" w:rsidRDefault="003B4122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3B4122" w:rsidRDefault="003B4122">
      <w:pPr>
        <w:pStyle w:val="ConsPlusTitle"/>
        <w:jc w:val="center"/>
      </w:pPr>
      <w:r>
        <w:t>ПОРЯДОК ИХ ПРЕДСТАВЛЕНИЯ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bookmarkStart w:id="4" w:name="P141"/>
      <w:bookmarkEnd w:id="4"/>
      <w:r>
        <w:t>14.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Заявитель вправе </w:t>
      </w:r>
      <w:proofErr w:type="gramStart"/>
      <w:r>
        <w:t>предоставить указанные документы</w:t>
      </w:r>
      <w:proofErr w:type="gramEnd"/>
      <w:r>
        <w:t xml:space="preserve"> по собственной инициативе.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2.8. ИСЧЕРПЫВАЮЩИЙ ПЕРЕЧЕНЬ ОСНОВАНИЙ ДЛЯ ОТКАЗА В ПРИЕМЕ</w:t>
      </w:r>
    </w:p>
    <w:p w:rsidR="003B4122" w:rsidRDefault="003B4122">
      <w:pPr>
        <w:pStyle w:val="ConsPlusTitle"/>
        <w:jc w:val="center"/>
      </w:pPr>
      <w:r>
        <w:t>ДОКУМЕНТОВ, НЕОБХОДИМЫХ ДЛЯ ПРЕДОСТАВЛЕНИЯ</w:t>
      </w:r>
    </w:p>
    <w:p w:rsidR="003B4122" w:rsidRDefault="003B4122">
      <w:pPr>
        <w:pStyle w:val="ConsPlusTitle"/>
        <w:jc w:val="center"/>
      </w:pPr>
      <w:r>
        <w:t>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15. Запрещено требовать от заявителя: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</w:t>
      </w:r>
      <w:proofErr w:type="gramEnd"/>
      <w:r>
        <w:t xml:space="preserve"> июля 2010 года N 210-ФЗ "Об организации предоставления государственных и муниципальных услуг";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7) представления документов, подтверждающих внесение заявителем платы за предоставление муниципальной услуги.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2.9. УКАЗАНИЕ НА ЗАПРЕТ ТРЕБОВАТЬ ОТ ЗАЯВИТЕЛЯ ПРЕДСТАВЛЕНИЯ</w:t>
      </w:r>
    </w:p>
    <w:p w:rsidR="003B4122" w:rsidRDefault="003B4122">
      <w:pPr>
        <w:pStyle w:val="ConsPlusTitle"/>
        <w:jc w:val="center"/>
      </w:pPr>
      <w:r>
        <w:t>ДОКУМЕНТОВ И ИНФОРМАЦИИ ИЛИ ОСУЩЕСТВЛЕНИЯ ДЕЙСТВИЙ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16. При предоставлении муниципальной услуги запрещается: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городского округа Первоуральск;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3B4122" w:rsidRDefault="003B4122">
      <w:pPr>
        <w:pStyle w:val="ConsPlusTitle"/>
        <w:jc w:val="center"/>
      </w:pPr>
      <w:r>
        <w:t xml:space="preserve">ИЛИ ОТКАЗА </w:t>
      </w:r>
      <w:proofErr w:type="gramStart"/>
      <w:r>
        <w:t>НЕОБХОДИМЫХ</w:t>
      </w:r>
      <w:proofErr w:type="gramEnd"/>
      <w:r>
        <w:t xml:space="preserve"> ДЛЯ ПРЕДОСТАВЛЕНИЯ</w:t>
      </w:r>
    </w:p>
    <w:p w:rsidR="003B4122" w:rsidRDefault="003B4122">
      <w:pPr>
        <w:pStyle w:val="ConsPlusTitle"/>
        <w:jc w:val="center"/>
      </w:pPr>
      <w:r>
        <w:t>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bookmarkStart w:id="5" w:name="P170"/>
      <w:bookmarkEnd w:id="5"/>
      <w:r>
        <w:t>17. Основания для отказа в приеме документов, необходимых для предоставления муниципальной услуги: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заявление не соответствует требованиям к его оформлению;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2) в заявлении содержатся нецензурные либо оскорбительные выражения, угрозы жизни, </w:t>
      </w:r>
      <w:r>
        <w:lastRenderedPageBreak/>
        <w:t>здоровью и имуществу муниципальных служащих, а также членов их семей;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3) копии документов, приложенных </w:t>
      </w:r>
      <w:proofErr w:type="gramStart"/>
      <w:r>
        <w:t>к</w:t>
      </w:r>
      <w:proofErr w:type="gramEnd"/>
      <w:r>
        <w:t xml:space="preserve"> </w:t>
      </w:r>
      <w:proofErr w:type="gramStart"/>
      <w:r>
        <w:t>заявлении</w:t>
      </w:r>
      <w:proofErr w:type="gramEnd"/>
      <w:r>
        <w:t>, не соответствуют их подлинникам;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2.11. ИСЧЕРПЫВАЮЩИЙ ПЕРЕЧЕНЬ ОСНОВАНИЙ ДЛЯ ПРИОСТАНОВЛЕНИЯ</w:t>
      </w:r>
    </w:p>
    <w:p w:rsidR="003B4122" w:rsidRDefault="003B4122">
      <w:pPr>
        <w:pStyle w:val="ConsPlusTitle"/>
        <w:jc w:val="center"/>
      </w:pPr>
      <w:r>
        <w:t>ИЛИ ОТКАЗА В ПРЕДОСТАВЛЕНИИ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bookmarkStart w:id="6" w:name="P179"/>
      <w:bookmarkEnd w:id="6"/>
      <w:r>
        <w:t>18. Отказ в предоставлении муниципальной услуги осуществляется в следующих случаях: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12 данного Регламента, а не п. 11.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1) к заявлению не приложены документы, перечисленные в </w:t>
      </w:r>
      <w:hyperlink w:anchor="P118" w:history="1">
        <w:r>
          <w:rPr>
            <w:color w:val="0000FF"/>
          </w:rPr>
          <w:t>п. 11</w:t>
        </w:r>
      </w:hyperlink>
      <w:r>
        <w:t xml:space="preserve"> настоящего Регламента;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2) заявитель не имеет права на получение имущества в аренду без проведения торгов в соответствии со </w:t>
      </w:r>
      <w:hyperlink r:id="rId22" w:history="1">
        <w:r>
          <w:rPr>
            <w:color w:val="0000FF"/>
          </w:rPr>
          <w:t>ст. 17.1</w:t>
        </w:r>
      </w:hyperlink>
      <w:r>
        <w:t xml:space="preserve"> Федерального закона от 26 июля 2006 года N 135-ФЗ "О защите конкуренции";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вид деятельности, для которого запрашивается имущество, не соответствует разрешенным видам использования данного имущества;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имущество будет использоваться государственными органами или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имущество передано в пользование третьим лицам;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6) принятия собственником имущества решения о проведении торгов в отношении данного муниципального имущества;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7) отказа антимонопольного органа в даче согласия на предоставление муниципальной преференции в виде передачи имущества в аренду без проведения торгов.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Предоставление услуги приостанавливается </w:t>
      </w:r>
      <w:proofErr w:type="gramStart"/>
      <w:r>
        <w:t>в случае направления в антимонопольный орган заявления о даче согласия на предоставление преференции в порядке</w:t>
      </w:r>
      <w:proofErr w:type="gramEnd"/>
      <w:r>
        <w:t xml:space="preserve">, определенном </w:t>
      </w:r>
      <w:hyperlink r:id="rId23" w:history="1">
        <w:r>
          <w:rPr>
            <w:color w:val="0000FF"/>
          </w:rPr>
          <w:t>ст. 20</w:t>
        </w:r>
      </w:hyperlink>
      <w:r>
        <w:t xml:space="preserve"> Федерального закона от 26 июля 2006 года N 135-ФЗ "О защите конкуренции".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 основаниям, указанным в </w:t>
      </w:r>
      <w:hyperlink w:anchor="P179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2.12. ПЕРЕЧЕНЬ УСЛУГ, КОТОРЫЕ ЯВЛЯЮТСЯ НЕОБХОДИМЫМИ И</w:t>
      </w:r>
    </w:p>
    <w:p w:rsidR="003B4122" w:rsidRDefault="003B4122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3B4122" w:rsidRDefault="003B4122">
      <w:pPr>
        <w:pStyle w:val="ConsPlusTitle"/>
        <w:jc w:val="center"/>
      </w:pPr>
      <w:r>
        <w:t>В ТОМ ЧИСЛЕ СВЕДЕНИЯ О ДОКУМЕНТЕ (ДОКУМЕНТАХ),</w:t>
      </w:r>
    </w:p>
    <w:p w:rsidR="003B4122" w:rsidRDefault="003B4122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3B4122" w:rsidRDefault="003B4122">
      <w:pPr>
        <w:pStyle w:val="ConsPlusTitle"/>
        <w:jc w:val="center"/>
      </w:pPr>
      <w:r>
        <w:t>УЧАСТВУЮЩИМИ В ПРЕДОСТАВЛЕНИИ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20. Услуг, которые являются необходимыми и обязательными для предоставления муниципальной услуги не предусмотрено.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2.13. ПОРЯДОК, РАЗМЕР И ОСНОВАНИЕ ВЗИМАНИЯ ПЛАТЫ</w:t>
      </w:r>
    </w:p>
    <w:p w:rsidR="003B4122" w:rsidRDefault="003B4122">
      <w:pPr>
        <w:pStyle w:val="ConsPlusTitle"/>
        <w:jc w:val="center"/>
      </w:pPr>
      <w:r>
        <w:lastRenderedPageBreak/>
        <w:t>ЗА ПРЕДОСТАВЛЕНИЕ УСЛУГ, КОТОРЫЕ ЯВЛЯЮТСЯ НЕОБХОДИМЫМИ И</w:t>
      </w:r>
    </w:p>
    <w:p w:rsidR="003B4122" w:rsidRDefault="003B4122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3B4122" w:rsidRDefault="003B4122">
      <w:pPr>
        <w:pStyle w:val="ConsPlusTitle"/>
        <w:jc w:val="center"/>
      </w:pPr>
      <w:r>
        <w:t>ВКЛЮЧАЯ ИНФОРМАЦИЮ О МЕТОДИКЕ РАСЧЕТА ТАКОЙ ПЛАТЫ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21. Государственная пошлина или иная плата за предоставление муниципальной услуги не взимается.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Муниципальная услуга предоставляется заявителю бесплатно.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3B4122" w:rsidRDefault="003B4122">
      <w:pPr>
        <w:pStyle w:val="ConsPlusTitle"/>
        <w:jc w:val="center"/>
      </w:pPr>
      <w:r>
        <w:t>ЗАПРОСА О ПРЕДОСТАВЛЕНИИ МУНИЦИПАЛЬНОЙ УСЛУГИ И УСЛУГИ,</w:t>
      </w:r>
    </w:p>
    <w:p w:rsidR="003B4122" w:rsidRDefault="003B412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B4122" w:rsidRDefault="003B4122">
      <w:pPr>
        <w:pStyle w:val="ConsPlusTitle"/>
        <w:jc w:val="center"/>
      </w:pPr>
      <w:r>
        <w:t>МУНИЦИПАЛЬНОЙ УСЛУГИ, В ТОМ ЧИСЛЕ В ЭЛЕКТРОННОМ ВИДЕ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22. Максимальный срок ожидания в очереди при подаче запроса о предоставлении муниципальной услуги и получении результата муниципальной услуги в органе, предоставляющем муниципальную услугу не должен превышать 15 минут.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2.15. СРОК И ПОРЯДОК РЕГИСТРАЦИИ ЗАПРОСА</w:t>
      </w:r>
    </w:p>
    <w:p w:rsidR="003B4122" w:rsidRDefault="003B4122">
      <w:pPr>
        <w:pStyle w:val="ConsPlusTitle"/>
        <w:jc w:val="center"/>
      </w:pPr>
      <w:r>
        <w:t>ЗАЯВИТЕЛЯ О ПРЕДОСТАВЛЕНИИ МУНИЦИПАЛЬНОЙ УСЛУГИ И УСЛУГИ,</w:t>
      </w:r>
    </w:p>
    <w:p w:rsidR="003B4122" w:rsidRDefault="003B412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B4122" w:rsidRDefault="003B4122">
      <w:pPr>
        <w:pStyle w:val="ConsPlusTitle"/>
        <w:jc w:val="center"/>
      </w:pPr>
      <w:r>
        <w:t>МУНИЦИПАЛЬНОЙ УСЛУГИ, В ТОМ ЧИСЛЕ В ЭЛЕКТРОННОЙ ФОРМЕ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23. Регистрация запроса заявителя осуществляется в день их поступления в орган, предоставляющий муниципальную услугу, при обращении лично, через многофункциональный центр предоставления государственных и муниципальных услуг.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Регистрация запроса, направленного в форме электронного документа осуществляется не позднее рабочего дня, следующего за днем подачи запроса в орган, предоставляющий муниципальную услугу. Орган, предоставляющий муниципальную услугу не позднее рабочего дня, следующего за днем подачи заявления, направляет заявителю электронное сообщение о принятии запроса.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Регламенте разд. 3 отсутствует, имеется в виду разд. III.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Процедура регистрации запроса о предоставлении муниципальной услуги, осуществляется в порядке, предусмотренном в </w:t>
      </w:r>
      <w:hyperlink w:anchor="P271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3B4122" w:rsidRDefault="003B412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B4122" w:rsidRDefault="003B4122">
      <w:pPr>
        <w:pStyle w:val="ConsPlusTitle"/>
        <w:jc w:val="center"/>
      </w:pPr>
      <w:r>
        <w:t>ЗАПРОСОВ О ПРЕДОСТАВЛЕНИИ МУНИЦИПАЛЬНОЙ УСЛУГИ,</w:t>
      </w:r>
    </w:p>
    <w:p w:rsidR="003B4122" w:rsidRDefault="003B4122">
      <w:pPr>
        <w:pStyle w:val="ConsPlusTitle"/>
        <w:jc w:val="center"/>
      </w:pPr>
      <w:r>
        <w:t>ИНФОРМАЦИОННЫМ СТЕНДАМ С ОБРАЗЦАМИ ИХ ЗАПОЛНЕНИЯ</w:t>
      </w:r>
    </w:p>
    <w:p w:rsidR="003B4122" w:rsidRDefault="003B412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B4122" w:rsidRDefault="003B4122">
      <w:pPr>
        <w:pStyle w:val="ConsPlusTitle"/>
        <w:jc w:val="center"/>
      </w:pPr>
      <w:r>
        <w:t>КАЖДОЙ МУНИЦИПАЛЬНОЙ УСЛУГИ, РАЗМЕЩЕНИЮ И ОФОРМЛЕНИЮ</w:t>
      </w:r>
    </w:p>
    <w:p w:rsidR="003B4122" w:rsidRDefault="003B412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B4122" w:rsidRDefault="003B412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B4122" w:rsidRDefault="003B4122">
      <w:pPr>
        <w:pStyle w:val="ConsPlusTitle"/>
        <w:jc w:val="center"/>
      </w:pPr>
      <w:r>
        <w:lastRenderedPageBreak/>
        <w:t>ДОСТУПНОСТИ ДЛЯ ИНВАЛИДОВ УКАЗАННЫХ ОБЪЕКТОВ В СООТВЕТСТВИИ</w:t>
      </w:r>
    </w:p>
    <w:p w:rsidR="003B4122" w:rsidRDefault="003B4122">
      <w:pPr>
        <w:pStyle w:val="ConsPlusTitle"/>
        <w:jc w:val="center"/>
      </w:pPr>
      <w:r>
        <w:t>С ЗАКОНОДАТЕЛЬСТВОМ РОССИЙСКОЙ ФЕДЕРАЦИИ</w:t>
      </w:r>
    </w:p>
    <w:p w:rsidR="003B4122" w:rsidRDefault="003B4122">
      <w:pPr>
        <w:pStyle w:val="ConsPlusTitle"/>
        <w:jc w:val="center"/>
      </w:pPr>
      <w:r>
        <w:t>О СОЦИАЛЬНОЙ ЗАЩИТЕ ИНВАЛИДОВ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обеспечивается соответствие санитарно-эпидемиологическим правилам и нормативам, правилам противопожарной безопасности;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 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2.17. ПОКАЗАТЕЛИ ДОСТУПНОСТИ И КАЧЕСТВА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25. Показателями доступности и качества предоставления муниципальной услуги являются: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(в том числе в полном объеме), по выбору заявителя (экстерриториальный принцип);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взаимодействие заявителя с должностными лицами органа,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3B4122" w:rsidRDefault="003B4122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3B4122" w:rsidRDefault="003B4122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3B4122" w:rsidRDefault="003B4122">
      <w:pPr>
        <w:pStyle w:val="ConsPlusTitle"/>
        <w:jc w:val="center"/>
      </w:pPr>
      <w:r>
        <w:t>УСЛУГ, ОСОБЕННОСТИ ПРЕДОСТАВЛЕНИЯ МУНИЦИПАЛЬНОЙ УСЛУГИ</w:t>
      </w:r>
    </w:p>
    <w:p w:rsidR="003B4122" w:rsidRDefault="003B4122">
      <w:pPr>
        <w:pStyle w:val="ConsPlusTitle"/>
        <w:jc w:val="center"/>
      </w:pPr>
      <w:r>
        <w:t>ПО ЭКСТЕРРИТОРИАЛЬНОМУ ПРИНЦИПУ И ОСОБЕННОСТИ</w:t>
      </w:r>
    </w:p>
    <w:p w:rsidR="003B4122" w:rsidRDefault="003B4122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26. При обращении заявителя за предоставлением муниципальной услуги в МФЦ сотрудник МФЦ осуществляет действия, предусмотренные настоящим Регламентом.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муниципальной услуги, в Комитет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27. Муниципальная услуга, предусмотренная настоящим Регламентом, может предоставляться в электронной форме. В случае представления заявления в электронной форме на Едином портале (www.gosuslugi.ru) документы прилагаются к заявлению в отсканированном виде, с последующим представлением в Комитет.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28. Муниципальная услуга по экстерриториальному принципу не предоставляется.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1"/>
      </w:pPr>
      <w:bookmarkStart w:id="7" w:name="P271"/>
      <w:bookmarkEnd w:id="7"/>
      <w:r>
        <w:t>Раздел III. СОСТАВ, ПОСЛЕДОВАТЕЛЬНОСТЬ И СРОКИ ВЫПОЛНЕНИЯ</w:t>
      </w:r>
    </w:p>
    <w:p w:rsidR="003B4122" w:rsidRDefault="003B412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B4122" w:rsidRDefault="003B4122">
      <w:pPr>
        <w:pStyle w:val="ConsPlusTitle"/>
        <w:jc w:val="center"/>
      </w:pPr>
      <w:r>
        <w:t>ИХ ВЫПОЛНЕНИЯ, В ТОМ ЧИСЛЕ ОСОБЕННОСТИ ВЫПОЛНЕНИЯ</w:t>
      </w:r>
    </w:p>
    <w:p w:rsidR="003B4122" w:rsidRDefault="003B4122">
      <w:pPr>
        <w:pStyle w:val="ConsPlusTitle"/>
        <w:jc w:val="center"/>
      </w:pPr>
      <w:r>
        <w:t>АДМИНИСТРАТИВНЫХ ПРОЦЕДУР В ЭЛЕКТРОННОЙ ФОРМЕ,</w:t>
      </w:r>
    </w:p>
    <w:p w:rsidR="003B4122" w:rsidRDefault="003B412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B4122" w:rsidRDefault="003B4122">
      <w:pPr>
        <w:pStyle w:val="ConsPlusTitle"/>
        <w:jc w:val="center"/>
      </w:pPr>
      <w:r>
        <w:t>В МНОГОФУНКЦИОНАЛЬНЫХ ЦЕНТРАХ АДМИНИСТРАТИВНЫЕ ПРОЦЕДУРЫ</w:t>
      </w:r>
    </w:p>
    <w:p w:rsidR="003B4122" w:rsidRDefault="003B4122">
      <w:pPr>
        <w:pStyle w:val="ConsPlusTitle"/>
        <w:jc w:val="center"/>
      </w:pPr>
      <w:r>
        <w:t>(ДЕЙСТВИЯ) ПО ПРЕДОСТАВЛЕНИЮ МУНИЦИПАЛЬНОЙ УСЛУГИ</w:t>
      </w:r>
    </w:p>
    <w:p w:rsidR="003B4122" w:rsidRDefault="003B4122">
      <w:pPr>
        <w:pStyle w:val="ConsPlusTitle"/>
        <w:jc w:val="center"/>
      </w:pPr>
      <w:r>
        <w:t>ПОСРЕДСТВОМ ЛИЧНОГО ОБРАЩЕНИЯ, ЛИБО ПОЧТОВОГО ОТПРАВЛЕНИЯ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29. Предоставление муниципальной услуги включает следующие административные процедуры (действия):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прием и регистрация заявления с приложением документов, необходимых для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направление пакета документов в Управление Федеральной антимонопольной службы по Свердловской области административная процедура выполняется в случае предоставления муниципального имущества в виде муниципальной преференции;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принятие решения о предоставлении муниципального имущества в аренду без проведения торгов или об отказе в предоставлении муниципального имущества в аренду;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подготовка проекта договора аренды (в случае принятия решения о предоставлении муниципального имущества в аренду).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lastRenderedPageBreak/>
        <w:t>30. Перечень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муниципальной услуги (при наличии технической возможности);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прием и регистрация Комитетом заявления и иных документов, необходимых для предоставления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получение заявителем сведений о ходе выполнения запроса о предоставлении муниципальной услуги (при наличии технической возможности);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городского округа Первоуральск (возможность не предусмотрена).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31. Перечень административных процедур (действий) по предоставлению государственной услуги, выполняемых МФЦ: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 в МФЦ;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предоставления государственных и муниципальных услуг заявления в Комитет для предоставления данной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муниципальной услуги не предусмотрена.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3.1. ПРИЕМ И РЕГИСТРАЦИЯ ЗАЯВЛЕНИЯ С ПРИЛОЖЕНИЕМ ДОКУМЕНТОВ,</w:t>
      </w:r>
    </w:p>
    <w:p w:rsidR="003B4122" w:rsidRDefault="003B412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32. Основанием для начала административной процедуры является подача заявления о предоставлении муниципального имущества в аренду с приложением необходимых документов. Заявление подается на имя председателя Комитета с указанием предполагаемых целей использования муниципального имущества. При подаче заявления законным представителем к заявлению прилагается надлежащим образом оформленная доверенность.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Прием заявления регистрируется сотрудником, обеспечивающим прием и регистрацию почтовой корреспонденции, представляется руководителю органа, предоставляющего муниципальную услугу.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проверка документов, удостоверяющих личность заявителя;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2) проверка полноты представленных заявителем документов в соответствии с </w:t>
      </w:r>
      <w:hyperlink w:anchor="P118" w:history="1">
        <w:r>
          <w:rPr>
            <w:color w:val="0000FF"/>
          </w:rPr>
          <w:t>п. 12</w:t>
        </w:r>
      </w:hyperlink>
      <w:r>
        <w:t xml:space="preserve"> настоящего Регламента;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3) оказание заявителю консультационных услуг по вопросам предоставления документов, указанных в </w:t>
      </w:r>
      <w:hyperlink w:anchor="P118" w:history="1">
        <w:r>
          <w:rPr>
            <w:color w:val="0000FF"/>
          </w:rPr>
          <w:t>п. 11</w:t>
        </w:r>
      </w:hyperlink>
      <w:r>
        <w:t xml:space="preserve"> настоящего Регламента.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17 данного Регламента, а не п. 18.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отсутствие оснований для отказа в принятии документов, установленных </w:t>
      </w:r>
      <w:hyperlink w:anchor="P170" w:history="1">
        <w:r>
          <w:rPr>
            <w:color w:val="0000FF"/>
          </w:rPr>
          <w:t>п. 18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заявителя либо уведомление об отказе в приеме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Средняя продолжительность действия не должна превышать 15 минут.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Сведения о выполнении административной процедуры фиксируются в системе документооборота и делопроизводства органа, предоставляющего муниципальную услугу.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33. В случае подачи заявления в форме электронного документа специалист, ответственный за прием входящей корреспонденции в электронном виде, распечатывает заявление на бумажный носитель и все прикрепленные к нему документы.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34. При подаче заявления через МФЦ специалист МФЦ оформляет расписку в получении документов с указанием их перечня и даты получения и вручает ее заявителю.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3.2. ФОРМИРОВАНИЕ И НАПРАВЛЕНИЕ МЕЖВЕДОМСТВЕННОГО ЗАПРОСА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bookmarkStart w:id="8" w:name="P318"/>
      <w:bookmarkEnd w:id="8"/>
      <w:r>
        <w:t xml:space="preserve">35. Основанием для начала административной процедуры является установление факта непредоставления документов, предусмотренных </w:t>
      </w:r>
      <w:hyperlink w:anchor="P141" w:history="1">
        <w:r>
          <w:rPr>
            <w:color w:val="0000FF"/>
          </w:rPr>
          <w:t>пунктом 14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состав административной процедуры входит формирование и направление межведомственного запроса в органы (организации), участвующие в предоставлении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подписывается председателем Комитета.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36. Административные действия, указанные в </w:t>
      </w:r>
      <w:hyperlink w:anchor="P318" w:history="1">
        <w:r>
          <w:rPr>
            <w:color w:val="0000FF"/>
          </w:rPr>
          <w:t>п. 35</w:t>
        </w:r>
      </w:hyperlink>
      <w:r>
        <w:t xml:space="preserve"> настоящего Регламента, выполняются специалистом Комитета в срок, не превышающий один рабочий день с момента получения заявления и документов, необходимых для предоставления муниципальной услуги, после экспертизы.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37.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41" w:history="1">
        <w:r>
          <w:rPr>
            <w:color w:val="0000FF"/>
          </w:rPr>
          <w:t>п. 14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lastRenderedPageBreak/>
        <w:t>38. Результатом выполнения административной процедуры является получение Комитетом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39. Способом фиксации результата выполнения административной процедуры является получение Комитетом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3.3. НАПРАВЛЕНИЕ ПАКЕТА ДОКУМЕНТОВ В УПРАВЛЕНИЕ</w:t>
      </w:r>
    </w:p>
    <w:p w:rsidR="003B4122" w:rsidRDefault="003B4122">
      <w:pPr>
        <w:pStyle w:val="ConsPlusTitle"/>
        <w:jc w:val="center"/>
      </w:pPr>
      <w:r>
        <w:t>ФЕДЕРАЛЬНОЙ АНТИМОНОПОЛЬНОЙ СЛУЖБЫ ПО СВЕРДЛОВСКОЙ ОБЛАСТИ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40. Основанием для начала административной процедуры является заявление о предоставлении муниципального имущества в аренду в виде муниципальной преференции.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Подготовка специалистом Комитета заявления в ФАС о даче согласия на предоставление муниципальной преференции;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подготовка проекта постановления о предоставлении имущества в аренду;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формирование пакета документов и направление его для рассмотрения и принятия решения в ФАС.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рабочих дней со дня регистрации заявления о предоставлении муниципального имущества в аренду в виде муниципальной преференции.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соответствие представленных документов заявителя требованиям </w:t>
      </w:r>
      <w:hyperlink w:anchor="P118" w:history="1">
        <w:r>
          <w:rPr>
            <w:color w:val="0000FF"/>
          </w:rPr>
          <w:t>пункта 12</w:t>
        </w:r>
      </w:hyperlink>
      <w:r>
        <w:t xml:space="preserve"> настоящего Регламента.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согласия либо отказа ФАС в предоставлении муниципальной преференции.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письмо ФАС о согласии или отказе в предоставлении муниципальной преференции.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3.4. ПРИНЯТИЕ РЕШЕНИЯ О ПРЕДОСТАВЛЕНИИ</w:t>
      </w:r>
    </w:p>
    <w:p w:rsidR="003B4122" w:rsidRDefault="003B4122">
      <w:pPr>
        <w:pStyle w:val="ConsPlusTitle"/>
        <w:jc w:val="center"/>
      </w:pPr>
      <w:r>
        <w:t>МУНИЦИПАЛЬНОГО ИМУЩЕСТВА В АРЕНДУ БЕЗ ПРОВЕДЕНИЯ ТОРГОВ</w:t>
      </w:r>
    </w:p>
    <w:p w:rsidR="003B4122" w:rsidRDefault="003B4122">
      <w:pPr>
        <w:pStyle w:val="ConsPlusTitle"/>
        <w:jc w:val="center"/>
      </w:pPr>
      <w:r>
        <w:t>ИЛИ ОБ ОТКАЗЕ В ПРЕДОСТАВЛЕНИИ МУНИЦИПАЛЬНОГО ИМУЩЕСТВА</w:t>
      </w:r>
    </w:p>
    <w:p w:rsidR="003B4122" w:rsidRDefault="003B4122">
      <w:pPr>
        <w:pStyle w:val="ConsPlusTitle"/>
        <w:jc w:val="center"/>
      </w:pPr>
      <w:r>
        <w:t>В АРЕНДУ БЕЗ ПРОВЕДЕНИЯ ТОРГОВ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41. Основанием для начала выполнения административной процедуры является заявление о предоставлении муниципального имущества в аренду без проведения торгов.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1) рассмотрение заявления на наличие оснований для отказа в предоставлении муниципальной услуги, предусмотренных </w:t>
      </w:r>
      <w:hyperlink w:anchor="P179" w:history="1">
        <w:r>
          <w:rPr>
            <w:color w:val="0000FF"/>
          </w:rPr>
          <w:t>п. 18</w:t>
        </w:r>
      </w:hyperlink>
      <w:r>
        <w:t xml:space="preserve"> настоящего Регламента;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2) при наличии оснований для заключения договора аренды недвижимого имущества без применения обязательных процедур проведения торгов, в соответствии с </w:t>
      </w:r>
      <w:hyperlink r:id="rId25" w:history="1">
        <w:r>
          <w:rPr>
            <w:color w:val="0000FF"/>
          </w:rPr>
          <w:t>ч. 1 ст. 17.1</w:t>
        </w:r>
      </w:hyperlink>
      <w:r>
        <w:t xml:space="preserve"> Федерального закона от 26 июля 2006 года N 135-ФЗ "О защите конкуренции", готовится проект </w:t>
      </w:r>
      <w:r>
        <w:lastRenderedPageBreak/>
        <w:t>постановления Администрации городского округа Первоуральск. Максимальный срок выполнения данного действия составляет 4 рабочих дня;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3) при наличии оснований к отказу в предоставлении муниципальной услуги, установленных </w:t>
      </w:r>
      <w:hyperlink w:anchor="P179" w:history="1">
        <w:r>
          <w:rPr>
            <w:color w:val="0000FF"/>
          </w:rPr>
          <w:t>п. 18</w:t>
        </w:r>
      </w:hyperlink>
      <w:r>
        <w:t xml:space="preserve"> настоящего Регламента, готовится уведомление об отказе в предоставлении муниципального имущества в аренду с указанием причины отказа. Максимальный срок выполнения данного действия составляет 4 рабочих дня.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муниципального имущества в аренду без проведения торгов заявитель может забрать лично в Комитете под роспись или получить по почте.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решение о предоставлении муниципального имущества в аренду без проведения торгов либо отказ в предоставлении муниципального имущества в аренду без проведения торгов.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постановление Администрации городского округа Первоуральск или уведомление об отказе в предоставлении муниципального имущества в аренду без проведения торгов.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3.5. ПОДГОТОВКА ДОГОВОРА АРЕНДЫ МУНИЦИПАЛЬНОГО ИМУЩЕСТВА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42. Основанием для начала административной процедуры подготовки проекта договора аренды муниципальным имуществом является постановление Администрации городского округа Первоуральск о предоставлении муниципального имущества.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направление проекта договора аренды на подпись заявителю. Подписанный проект договора заявитель может забрать лично в Комитете под роспись или получить по почте заказным письмом с уведомлением. Максимальный срок выполнения данного действия составляет 5 рабочих дня;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направление договора на подпись курирующему Комитет заместителю Главы Администрации городского округа Первоуральск. Максимальный срок выполнения данного действия составляет 3 рабочих дня.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подписанный договор.</w:t>
      </w:r>
    </w:p>
    <w:p w:rsidR="003B4122" w:rsidRDefault="003B412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3B4122" w:rsidRDefault="003B4122">
      <w:pPr>
        <w:pStyle w:val="ConsPlusTitle"/>
        <w:spacing w:before="280"/>
        <w:jc w:val="center"/>
        <w:outlineLvl w:val="2"/>
      </w:pPr>
      <w:r>
        <w:t>3.5. ПОРЯДОК ОСУЩЕСТВЛЕНИЯ АДМИНИСТРАТИВНЫХ ПРОЦЕДУР</w:t>
      </w:r>
    </w:p>
    <w:p w:rsidR="003B4122" w:rsidRDefault="003B4122">
      <w:pPr>
        <w:pStyle w:val="ConsPlusTitle"/>
        <w:jc w:val="center"/>
      </w:pPr>
      <w:r>
        <w:t>В ЭЛЕКТРОННОЙ ФОРМЕ, В ТОМ ЧИСЛЕ С ИСПОЛЬЗОВАНИЕМ</w:t>
      </w:r>
    </w:p>
    <w:p w:rsidR="003B4122" w:rsidRDefault="003B4122">
      <w:pPr>
        <w:pStyle w:val="ConsPlusTitle"/>
        <w:jc w:val="center"/>
      </w:pPr>
      <w:r>
        <w:t>ЕДИНОГО ПОРТАЛА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Информация о предоставлении муниципальной услуги на Едином портале.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lastRenderedPageBreak/>
        <w:t>3) срок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43. Запись на прием в Комитет для подачи заявления с использованием Единого портала не осуществляется.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44.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18" w:history="1">
        <w:r>
          <w:rPr>
            <w:color w:val="0000FF"/>
          </w:rPr>
          <w:t>п. 11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дана</w:t>
      </w:r>
      <w:proofErr w:type="gramEnd"/>
      <w:r>
        <w:t xml:space="preserve"> в соответствии с официальным текстом документа;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</w:t>
      </w:r>
      <w:r>
        <w:lastRenderedPageBreak/>
        <w:t xml:space="preserve">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18" w:history="1">
        <w:r>
          <w:rPr>
            <w:color w:val="0000FF"/>
          </w:rPr>
          <w:t>пункте 11</w:t>
        </w:r>
      </w:hyperlink>
      <w: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45. Комитет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Срок регистрации заявления - два рабочих дня.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Комитетом электронных документов, необходимых для предоставления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79" w:history="1">
        <w:r>
          <w:rPr>
            <w:color w:val="0000FF"/>
          </w:rPr>
          <w:t>пункте 18</w:t>
        </w:r>
      </w:hyperlink>
      <w:r>
        <w:t xml:space="preserve"> настоящего Регламента, а также осуществляются следующие действия: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1) при наличии хотя бы одного из указанных оснований должностное лицо, ответственное за предоставление муниципальной услуги, в течение 1 дня </w:t>
      </w:r>
      <w:proofErr w:type="gramStart"/>
      <w:r>
        <w:t>с даты получения</w:t>
      </w:r>
      <w:proofErr w:type="gramEnd"/>
      <w:r>
        <w:t xml:space="preserve"> заявления уведомляет заявителя об отказе в приеме заявления;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После регистрации заявление направляется специалисту Комитета, ответственному за предоставление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После принятия заявления заявителя специалистом Комитета, ответственным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46. Государственная пошлина за предоставление муниципальной услуги не взимается.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47. Заявитель имеет возможность получения информации о ходе предоставления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48.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49. Заявитель вправе получить результат предоставления муниципальной услуги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3.6. ПОРЯДОК ОСУЩЕСТВЛЕНИЯ АДМИНИСТРАТИВНЫХ ПРОЦЕДУР В МФЦ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50. Для получения муниципальной услуги через МФЦ заявитель заполняет заявление и согласие на обработку персональных данных.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lastRenderedPageBreak/>
        <w:t>51. Оператор МФЦ выдает заявителю расписку в получении документов с указанием их перечня и даты получения.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Принятое заявление оператор МФЦ регистрирует, а также ставит дату приема и личную подпись.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52. Принятые документы передаются в Комитет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Специалист Комитета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53. Срок оказания муниципальной услуги исчисляется с момента регистрации обращения заявителя в Комитете.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54. Получение заявителем результата муниципальной услуги через МФЦ не предусмотрено.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3.7. ИСПРАВЛЕНИЕ ДОПУЩЕННЫХ ОПЕЧАТОК И ОШИБОК</w:t>
      </w:r>
    </w:p>
    <w:p w:rsidR="003B4122" w:rsidRDefault="003B4122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3B4122" w:rsidRDefault="003B4122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представление (направление) заявителем в Комитет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Ответственный за предоставление муниципальной услуги, рассматривает заявление и проводит проверку указанных в заявлении сведений в срок, не превышающий 2 рабочих дней с даты регистрации соответствующего заявления.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57. Критерием принятия решения по административной процедуре является наличие или отсутствие таких опечаток и (или) ошибок.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58. В случае выявления допущенных опечаток и (или) ошибок в документах, выданных в результате предоставления муниципальной услуги, специалист Комитета, ответственный за предоставление муниципальной услуги, осуществляет исправление допущенных опечаток и (или) ошибок в срок, не превышающий 5 рабочих дней с момента регистрации соответствующего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59. В случае отсутствия опечаток и (или) ошибок в документах, выданных в результате предоставления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подготовка исправленного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61. Способом фиксации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B4122" w:rsidRDefault="003B4122">
      <w:pPr>
        <w:pStyle w:val="ConsPlusTitle"/>
        <w:jc w:val="center"/>
      </w:pPr>
      <w:r>
        <w:lastRenderedPageBreak/>
        <w:t>АДМИНИСТРАТИВНОГО РЕГЛАМЕНТА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B4122" w:rsidRDefault="003B4122">
      <w:pPr>
        <w:pStyle w:val="ConsPlusTitle"/>
        <w:jc w:val="center"/>
      </w:pPr>
      <w:r>
        <w:t>И ИСПОЛНЕНИЕМ ОТВЕТСТВЕННЫМИ ДОЛЖНОСТНЫМИ ЛИЦАМИ</w:t>
      </w:r>
    </w:p>
    <w:p w:rsidR="003B4122" w:rsidRDefault="003B4122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3B4122" w:rsidRDefault="003B4122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3B4122" w:rsidRDefault="003B4122">
      <w:pPr>
        <w:pStyle w:val="ConsPlusTitle"/>
        <w:jc w:val="center"/>
      </w:pPr>
      <w:r>
        <w:t>МУНИЦИПАЛЬНОЙ УСЛУГИ, А ТАКЖЕ ПРИНЯТИЕМ ИМИ РЕШЕНИЙ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 xml:space="preserve">62.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органа, предоставляющего муниципальную услугу, на постоянной основе.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осуществляют органы местного самоуправления.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3B4122" w:rsidRDefault="003B4122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3B4122" w:rsidRDefault="003B4122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3B4122" w:rsidRDefault="003B4122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 xml:space="preserve">63.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органа, предоставляющего муниципальную услугу.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выявление и устранение нарушений порядка и сроков исполнения услуги.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3B4122" w:rsidRDefault="003B4122">
      <w:pPr>
        <w:pStyle w:val="ConsPlusTitle"/>
        <w:jc w:val="center"/>
      </w:pPr>
      <w:r>
        <w:t>И РАБОТНИКОВ ОРГАНА, ПРЕДОСТАВЛЯЮЩЕГО МУНИЦИПАЛЬНУЮ УСЛУГУ,</w:t>
      </w:r>
    </w:p>
    <w:p w:rsidR="003B4122" w:rsidRDefault="003B4122">
      <w:pPr>
        <w:pStyle w:val="ConsPlusTitle"/>
        <w:jc w:val="center"/>
      </w:pPr>
      <w:r>
        <w:t>ЗА РЕШЕНИЯ И ДЕЙСТВИЯ (БЕЗДЕЙСТВИЕ),</w:t>
      </w:r>
    </w:p>
    <w:p w:rsidR="003B4122" w:rsidRDefault="003B4122">
      <w:pPr>
        <w:pStyle w:val="ConsPlusTitle"/>
        <w:jc w:val="center"/>
      </w:pP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3B4122" w:rsidRDefault="003B4122">
      <w:pPr>
        <w:pStyle w:val="ConsPlusTitle"/>
        <w:jc w:val="center"/>
      </w:pPr>
      <w:r>
        <w:t>ПРЕДОСТАВЛЕНИЯ МУНИЦИПАЛЬНОЙ УСЛУГИ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64.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3B4122" w:rsidRDefault="003B4122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3B4122" w:rsidRDefault="003B4122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органа, предоставляющего муниципальную услугу, свобод или законных интересов заявителей.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1"/>
      </w:pPr>
      <w:r>
        <w:t>Раздел V. ДОСУДЕБНЫЙ (ВНЕСУДЕБНЫЙ) ПОРЯДОК</w:t>
      </w:r>
    </w:p>
    <w:p w:rsidR="003B4122" w:rsidRDefault="003B4122">
      <w:pPr>
        <w:pStyle w:val="ConsPlusTitle"/>
        <w:jc w:val="center"/>
      </w:pPr>
      <w:r>
        <w:t>ОБЖАЛОВАНИЯ РЕШЕНИЙ И ДЕЙСТВИЙ (БЕЗДЕЙСТВИЯ) ОРГАНА,</w:t>
      </w:r>
    </w:p>
    <w:p w:rsidR="003B4122" w:rsidRDefault="003B412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3B4122" w:rsidRDefault="003B4122">
      <w:pPr>
        <w:pStyle w:val="ConsPlusTitle"/>
        <w:jc w:val="center"/>
      </w:pPr>
      <w:r>
        <w:t>ДОЛЖНОСТНЫХ ЛИЦ, МУНИЦИПАЛЬНЫХ СЛУЖАЩИХ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3B4122" w:rsidRDefault="003B4122">
      <w:pPr>
        <w:pStyle w:val="ConsPlusTitle"/>
        <w:jc w:val="center"/>
      </w:pPr>
      <w:r>
        <w:t>НА ДОСУДЕБНОЕ (ВНЕСУДЕБНОЕ) ОБЖАЛОВАНИЕ ДЕЙСТВИЙ</w:t>
      </w:r>
    </w:p>
    <w:p w:rsidR="003B4122" w:rsidRDefault="003B412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B4122" w:rsidRDefault="003B4122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66. Заявитель вправе обжаловать действия (бездействие) и решения органа, предоставляющего муниципальную услугу, его должностных лиц, а также действия (бездействие) и решения, многофункционального центра предоставления государственных и муниципальных услуг, его должностных лиц.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3B4122" w:rsidRDefault="003B4122">
      <w:pPr>
        <w:pStyle w:val="ConsPlusTitle"/>
        <w:jc w:val="center"/>
      </w:pPr>
      <w:r>
        <w:t>И УПОЛНОМОЧЕННЫЕ НА РАССМОТРЕНИЕ ЖАЛОБЫ ЛИЦА,</w:t>
      </w:r>
    </w:p>
    <w:p w:rsidR="003B4122" w:rsidRDefault="003B4122">
      <w:pPr>
        <w:pStyle w:val="ConsPlusTitle"/>
        <w:jc w:val="center"/>
      </w:pPr>
      <w:r>
        <w:t>КОТОРЫМ МОЖЕТ БЫТЬ НАПРАВЛЕНА ЖАЛОБА ЗАЯВИТЕЛЯ</w:t>
      </w:r>
    </w:p>
    <w:p w:rsidR="003B4122" w:rsidRDefault="003B4122">
      <w:pPr>
        <w:pStyle w:val="ConsPlusTitle"/>
        <w:jc w:val="center"/>
      </w:pPr>
      <w:r>
        <w:t>В ДОСУДЕБНОМ (ВНЕСУДЕБНОМ) ПОРЯДКЕ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67.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Жалоба на орган, предоставляющий муниципальную услугу, также может быть подана на имя заместителя Главы Администрации городского округа Первоуральск, курирующего соответствующий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Жалоба на многофункциональный центр предоставления государственных и муниципальных услуг, его должностных лиц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</w:t>
      </w:r>
      <w:r>
        <w:lastRenderedPageBreak/>
        <w:t>центра) в письменной форме на бумажном носителе, в том числе при личном приеме заявителя, по почте или в электронной форме.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3B4122" w:rsidRDefault="003B4122">
      <w:pPr>
        <w:pStyle w:val="ConsPlusTitle"/>
        <w:jc w:val="center"/>
      </w:pPr>
      <w:r>
        <w:t>И РАССМОТРЕНИЯ ЖАЛОБЫ, В ТОМ ЧИСЛЕ С ИСПОЛЬЗОВАНИЕМ</w:t>
      </w:r>
    </w:p>
    <w:p w:rsidR="003B4122" w:rsidRDefault="003B4122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68. Орган,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на стендах в местах предоставления муниципальных услуг;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на официальных сайтах городского округа Первоуральск,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Title"/>
        <w:jc w:val="center"/>
        <w:outlineLvl w:val="2"/>
      </w:pPr>
      <w:r>
        <w:t>5.4. ПЕРЕЧЕНЬ НОРМАТИВНЫХ ПРАВОВЫХ АКТОВ,</w:t>
      </w:r>
    </w:p>
    <w:p w:rsidR="003B4122" w:rsidRDefault="003B4122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ПОРЯДОК ДОСУДЕБНОГО (ВНЕСУДЕБНОГО) ОБЖАЛОВАНИЯ</w:t>
      </w:r>
    </w:p>
    <w:p w:rsidR="003B4122" w:rsidRDefault="003B4122">
      <w:pPr>
        <w:pStyle w:val="ConsPlusTitle"/>
        <w:jc w:val="center"/>
      </w:pPr>
      <w:r>
        <w:t>РЕШЕНИЙ И ДЕЙСТВИЙ (БЕЗДЕЙСТВИЯ) ОРГАНА,</w:t>
      </w:r>
    </w:p>
    <w:p w:rsidR="003B4122" w:rsidRDefault="003B4122">
      <w:pPr>
        <w:pStyle w:val="ConsPlusTitle"/>
        <w:jc w:val="center"/>
      </w:pPr>
      <w:r>
        <w:t>ПРЕДОСТАВЛЯЮЩЕГО МУНИЦИПАЛЬНУЮ УСЛУГУ, ЕГО ДОЛЖНОСТНЫХ ЛИЦ,</w:t>
      </w:r>
    </w:p>
    <w:p w:rsidR="003B4122" w:rsidRDefault="003B4122">
      <w:pPr>
        <w:pStyle w:val="ConsPlusTitle"/>
        <w:jc w:val="center"/>
      </w:pPr>
      <w:r>
        <w:t>МУНИЦИПАЛЬНЫХ СЛУЖАЩИХ И РАБОТНИКОВ, А ТАКЖЕ РЕШЕНИЙ</w:t>
      </w:r>
    </w:p>
    <w:p w:rsidR="003B4122" w:rsidRDefault="003B4122">
      <w:pPr>
        <w:pStyle w:val="ConsPlusTitle"/>
        <w:jc w:val="center"/>
      </w:pPr>
      <w:r>
        <w:t>И ДЕЙСТВИЙ (БЕЗДЕЙСТВИЯ) МНОГОФУНКЦИОНАЛЬНОГО ЦЕНТРА</w:t>
      </w:r>
    </w:p>
    <w:p w:rsidR="003B4122" w:rsidRDefault="003B4122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3B4122" w:rsidRDefault="003B4122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3B4122" w:rsidRDefault="003B4122">
      <w:pPr>
        <w:pStyle w:val="ConsPlusTitle"/>
        <w:jc w:val="center"/>
      </w:pPr>
      <w:r>
        <w:t>ГОСУДАРСТВЕННЫХ И МУНИЦИПАЛЬНЫХ УСЛУГ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ind w:firstLine="540"/>
        <w:jc w:val="both"/>
      </w:pPr>
      <w:r>
        <w:t>69. Перечень нормативных правовых актов:</w:t>
      </w:r>
    </w:p>
    <w:p w:rsidR="003B4122" w:rsidRDefault="003B412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статьи 11.1</w:t>
        </w:r>
      </w:hyperlink>
      <w:r>
        <w:t xml:space="preserve"> - </w:t>
      </w:r>
      <w:hyperlink r:id="rId27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3B4122" w:rsidRDefault="003B4122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 ноября 2018 года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>
        <w:t xml:space="preserve"> и муниципальных услуг и его </w:t>
      </w:r>
      <w:r>
        <w:lastRenderedPageBreak/>
        <w:t>работников".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услуги.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70.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71. Общие требования к порядку подачи и рассмотрения жалобы: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</w:t>
      </w:r>
      <w:r>
        <w:lastRenderedPageBreak/>
        <w:t>также может быть принята при личном приеме заявителя.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72. Порядок подачи и рассмотрения жалоб на решения и действия (бездействие) муниципальных органов исполнительной власти и их должностных лиц, муниципальных служащих: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9" w:history="1">
        <w:r>
          <w:rPr>
            <w:color w:val="0000FF"/>
          </w:rPr>
          <w:t>статьи 11.1</w:t>
        </w:r>
      </w:hyperlink>
      <w:r>
        <w:t xml:space="preserve"> и </w:t>
      </w:r>
      <w:hyperlink r:id="rId30" w:history="1">
        <w:r>
          <w:rPr>
            <w:color w:val="0000FF"/>
          </w:rPr>
          <w:t>статьи 11.2</w:t>
        </w:r>
      </w:hyperlink>
      <w:r>
        <w:t xml:space="preserve"> Федерального закона от 27 июля 2010 года N 210-ФЗ не применяются;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2)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73. Жалоба должна содержать: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4122" w:rsidRDefault="003B4122">
      <w:pPr>
        <w:pStyle w:val="ConsPlusNormal"/>
        <w:spacing w:before="220"/>
        <w:ind w:firstLine="540"/>
        <w:jc w:val="both"/>
      </w:pPr>
      <w:bookmarkStart w:id="9" w:name="P534"/>
      <w:bookmarkEnd w:id="9"/>
      <w:r>
        <w:t xml:space="preserve">74.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3B4122" w:rsidRDefault="003B4122">
      <w:pPr>
        <w:pStyle w:val="ConsPlusNormal"/>
        <w:spacing w:before="22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4122" w:rsidRDefault="003B412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3B4122" w:rsidRDefault="003B4122">
      <w:pPr>
        <w:pStyle w:val="ConsPlusNormal"/>
        <w:spacing w:before="220"/>
        <w:ind w:firstLine="540"/>
        <w:jc w:val="both"/>
      </w:pPr>
      <w:r>
        <w:t>76.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4122" w:rsidRDefault="003B41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1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4122" w:rsidRDefault="003B41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разделе п. 30 отсутствует, имеется в виду п. 74.</w:t>
            </w:r>
          </w:p>
        </w:tc>
      </w:tr>
    </w:tbl>
    <w:p w:rsidR="003B4122" w:rsidRDefault="003B4122">
      <w:pPr>
        <w:pStyle w:val="ConsPlusNormal"/>
        <w:spacing w:before="280"/>
        <w:ind w:firstLine="540"/>
        <w:jc w:val="both"/>
      </w:pPr>
      <w:r>
        <w:t xml:space="preserve">77.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534" w:history="1">
        <w:r>
          <w:rPr>
            <w:color w:val="0000FF"/>
          </w:rPr>
          <w:t>пунктом 30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right"/>
        <w:outlineLvl w:val="1"/>
      </w:pPr>
      <w:r>
        <w:t>Приложение</w:t>
      </w:r>
    </w:p>
    <w:p w:rsidR="003B4122" w:rsidRDefault="003B4122">
      <w:pPr>
        <w:pStyle w:val="ConsPlusNormal"/>
        <w:jc w:val="right"/>
      </w:pPr>
      <w:r>
        <w:t>к Административному регламенту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center"/>
      </w:pPr>
      <w:r>
        <w:t>ФОРМА</w:t>
      </w:r>
    </w:p>
    <w:p w:rsidR="003B4122" w:rsidRDefault="003B4122">
      <w:pPr>
        <w:pStyle w:val="ConsPlusNormal"/>
        <w:jc w:val="center"/>
      </w:pPr>
      <w:r>
        <w:t>ЗАЯВЛЕНИЯ О ПРЕДОСТАВЛЕНИИ МУНИЦИПАЛЬНОЙ УСЛУГИ</w:t>
      </w:r>
    </w:p>
    <w:p w:rsidR="003B4122" w:rsidRDefault="003B4122">
      <w:pPr>
        <w:pStyle w:val="ConsPlusNormal"/>
        <w:jc w:val="center"/>
      </w:pPr>
      <w:r>
        <w:t>"ПРЕДОСТАВЛЕНИЕ МУНИЦИПАЛЬНОГО ИМУЩЕСТВА</w:t>
      </w:r>
    </w:p>
    <w:p w:rsidR="003B4122" w:rsidRDefault="003B4122">
      <w:pPr>
        <w:pStyle w:val="ConsPlusNormal"/>
        <w:jc w:val="center"/>
      </w:pPr>
      <w:r>
        <w:t>В АРЕНДУ БЕЗ ПРОВЕДЕНИЯ ТОРГОВ"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nformat"/>
        <w:jc w:val="both"/>
      </w:pPr>
      <w:r>
        <w:t xml:space="preserve">                               Председателю комитета</w:t>
      </w:r>
    </w:p>
    <w:p w:rsidR="003B4122" w:rsidRDefault="003B4122">
      <w:pPr>
        <w:pStyle w:val="ConsPlusNonformat"/>
        <w:jc w:val="both"/>
      </w:pPr>
      <w:r>
        <w:t xml:space="preserve">                               по управлению имуществом</w:t>
      </w:r>
    </w:p>
    <w:p w:rsidR="003B4122" w:rsidRDefault="003B4122">
      <w:pPr>
        <w:pStyle w:val="ConsPlusNonformat"/>
        <w:jc w:val="both"/>
      </w:pPr>
      <w:r>
        <w:t xml:space="preserve">                               Администрации городского округа Первоуральск</w:t>
      </w:r>
    </w:p>
    <w:p w:rsidR="003B4122" w:rsidRDefault="003B4122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3B4122" w:rsidRDefault="003B4122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(организационно-правовая форма и полное</w:t>
      </w:r>
      <w:proofErr w:type="gramEnd"/>
    </w:p>
    <w:p w:rsidR="003B4122" w:rsidRDefault="003B412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4122" w:rsidRDefault="003B4122">
      <w:pPr>
        <w:pStyle w:val="ConsPlusNonformat"/>
        <w:jc w:val="both"/>
      </w:pPr>
      <w:r>
        <w:t xml:space="preserve">                                            наименование юридического лица)</w:t>
      </w:r>
    </w:p>
    <w:p w:rsidR="003B4122" w:rsidRDefault="003B412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4122" w:rsidRDefault="003B412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(ОГРН, ИНН, юридический адрес,</w:t>
      </w:r>
      <w:proofErr w:type="gramEnd"/>
    </w:p>
    <w:p w:rsidR="003B4122" w:rsidRDefault="003B4122">
      <w:pPr>
        <w:pStyle w:val="ConsPlusNonformat"/>
        <w:jc w:val="both"/>
      </w:pPr>
      <w:r>
        <w:t xml:space="preserve">                                                      банковские реквизиты,</w:t>
      </w:r>
    </w:p>
    <w:p w:rsidR="003B4122" w:rsidRDefault="003B412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4122" w:rsidRDefault="003B4122">
      <w:pPr>
        <w:pStyle w:val="ConsPlusNonformat"/>
        <w:jc w:val="both"/>
      </w:pPr>
      <w:r>
        <w:t xml:space="preserve">                                   контактный телефон, Ф.И.О. руководителя)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bookmarkStart w:id="10" w:name="P568"/>
      <w:bookmarkEnd w:id="10"/>
      <w:r>
        <w:t xml:space="preserve">                                 Заявление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 xml:space="preserve">    На основании </w:t>
      </w:r>
      <w:hyperlink r:id="rId31" w:history="1">
        <w:r>
          <w:rPr>
            <w:color w:val="0000FF"/>
          </w:rPr>
          <w:t>части 1 статьи 17.1</w:t>
        </w:r>
      </w:hyperlink>
      <w:r>
        <w:t xml:space="preserve"> Федерального закона от 26  июля   2006</w:t>
      </w:r>
    </w:p>
    <w:p w:rsidR="003B4122" w:rsidRDefault="003B4122">
      <w:pPr>
        <w:pStyle w:val="ConsPlusNonformat"/>
        <w:jc w:val="both"/>
      </w:pPr>
      <w:r>
        <w:t>года N 135-ФЗ "О защите конкуренции" прошу предоставить сроком на _____ лет</w:t>
      </w:r>
    </w:p>
    <w:p w:rsidR="003B4122" w:rsidRDefault="003B4122">
      <w:pPr>
        <w:pStyle w:val="ConsPlusNonformat"/>
        <w:jc w:val="both"/>
      </w:pPr>
      <w:proofErr w:type="gramStart"/>
      <w:r>
        <w:t>(дней) в аренду без проведения процедуры торгов нежилое помещение  (здание,</w:t>
      </w:r>
      <w:proofErr w:type="gramEnd"/>
    </w:p>
    <w:p w:rsidR="003B4122" w:rsidRDefault="003B4122">
      <w:pPr>
        <w:pStyle w:val="ConsPlusNonformat"/>
        <w:jc w:val="both"/>
      </w:pPr>
      <w:r>
        <w:t>сооружение, иное имущество) общей площадью _______ кв. метра, расположенное</w:t>
      </w:r>
    </w:p>
    <w:p w:rsidR="003B4122" w:rsidRDefault="003B4122">
      <w:pPr>
        <w:pStyle w:val="ConsPlusNonformat"/>
        <w:jc w:val="both"/>
      </w:pPr>
      <w:r>
        <w:t>по адресу: __________________________________, для использования в качестве</w:t>
      </w:r>
    </w:p>
    <w:p w:rsidR="003B4122" w:rsidRDefault="003B4122">
      <w:pPr>
        <w:pStyle w:val="ConsPlusNonformat"/>
        <w:jc w:val="both"/>
      </w:pPr>
      <w:r>
        <w:t>__________________________________________ (указать профиль использования).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>Приложение: __________________________________________ на ___ л. в ___ экз.</w:t>
      </w:r>
    </w:p>
    <w:p w:rsidR="003B4122" w:rsidRDefault="003B4122">
      <w:pPr>
        <w:pStyle w:val="ConsPlusNonformat"/>
        <w:jc w:val="both"/>
      </w:pPr>
      <w:r>
        <w:t xml:space="preserve">              (наименование документа)</w:t>
      </w:r>
    </w:p>
    <w:p w:rsidR="003B4122" w:rsidRDefault="003B4122">
      <w:pPr>
        <w:pStyle w:val="ConsPlusNonformat"/>
        <w:jc w:val="both"/>
      </w:pPr>
      <w:r>
        <w:t>______________________________________________________ на ___ л. в ___ экз.</w:t>
      </w:r>
    </w:p>
    <w:p w:rsidR="003B4122" w:rsidRDefault="003B4122">
      <w:pPr>
        <w:pStyle w:val="ConsPlusNonformat"/>
        <w:jc w:val="both"/>
      </w:pPr>
      <w:r>
        <w:t xml:space="preserve">              (наименование документа)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lastRenderedPageBreak/>
        <w:t>__________________________ _______________ ________________________________</w:t>
      </w:r>
    </w:p>
    <w:p w:rsidR="003B4122" w:rsidRDefault="003B4122">
      <w:pPr>
        <w:pStyle w:val="ConsPlusNonformat"/>
        <w:jc w:val="both"/>
      </w:pPr>
      <w:r>
        <w:t xml:space="preserve"> (наименование должности)     (подпись)           (инициалы, Ф.И.О.)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 xml:space="preserve">    Результат предоставления муниципальной услуги прошу направить следующим</w:t>
      </w:r>
    </w:p>
    <w:p w:rsidR="003B4122" w:rsidRDefault="003B4122">
      <w:pPr>
        <w:pStyle w:val="ConsPlusNonformat"/>
        <w:jc w:val="both"/>
      </w:pPr>
      <w:r>
        <w:t>способом (</w:t>
      </w:r>
      <w:proofErr w:type="gramStart"/>
      <w:r>
        <w:t>нужное</w:t>
      </w:r>
      <w:proofErr w:type="gramEnd"/>
      <w:r>
        <w:t xml:space="preserve"> подчеркнуть):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>по электронной почте в форме электронного документа (</w:t>
      </w:r>
      <w:proofErr w:type="gramStart"/>
      <w:r>
        <w:t>скан-образа</w:t>
      </w:r>
      <w:proofErr w:type="gramEnd"/>
      <w:r>
        <w:t>);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 xml:space="preserve">    - почтовым отправлением в бумажной форме по адресу: ___________________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 xml:space="preserve">    На обработку персональных данных заявителя  (представителя  заявителя),</w:t>
      </w:r>
    </w:p>
    <w:p w:rsidR="003B4122" w:rsidRDefault="003B4122">
      <w:pPr>
        <w:pStyle w:val="ConsPlusNonformat"/>
        <w:jc w:val="both"/>
      </w:pPr>
      <w:r>
        <w:t xml:space="preserve">содержащихся в заявлении и прилагаемых к нему документах, </w:t>
      </w:r>
      <w:proofErr w:type="gramStart"/>
      <w:r>
        <w:t>согласен</w:t>
      </w:r>
      <w:proofErr w:type="gramEnd"/>
      <w:r>
        <w:t>.</w:t>
      </w:r>
    </w:p>
    <w:p w:rsidR="003B4122" w:rsidRDefault="003B4122">
      <w:pPr>
        <w:pStyle w:val="ConsPlusNonformat"/>
        <w:jc w:val="both"/>
      </w:pPr>
    </w:p>
    <w:p w:rsidR="003B4122" w:rsidRDefault="003B4122">
      <w:pPr>
        <w:pStyle w:val="ConsPlusNonformat"/>
        <w:jc w:val="both"/>
      </w:pPr>
      <w:r>
        <w:t>______________ _______________ ____________________________________________</w:t>
      </w:r>
    </w:p>
    <w:p w:rsidR="003B4122" w:rsidRDefault="003B4122">
      <w:pPr>
        <w:pStyle w:val="ConsPlusNonformat"/>
        <w:jc w:val="both"/>
      </w:pPr>
      <w:r>
        <w:t xml:space="preserve">    (дата)        (подпись)                (Ф.И.О. полностью)</w:t>
      </w: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jc w:val="both"/>
      </w:pPr>
    </w:p>
    <w:p w:rsidR="003B4122" w:rsidRDefault="003B4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3B4122"/>
    <w:sectPr w:rsidR="00B679A3" w:rsidSect="00C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2"/>
    <w:rsid w:val="001746A2"/>
    <w:rsid w:val="003B4122"/>
    <w:rsid w:val="009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7BEA6E01D2BC39F8C338F0225C9536B20C9F5B09B464D3CA4E3CB49895446ADCC29E4757DD05D355E2FC5Fw9QBI" TargetMode="External"/><Relationship Id="rId13" Type="http://schemas.openxmlformats.org/officeDocument/2006/relationships/hyperlink" Target="consultantplus://offline/ref=B8687BEA6E01D2BC39F8C338F0225C9536B7059D500EB464D3CA4E3CB498954478DC9A924554C504D240B4AD19CE91173A1291AE7DF20F95w1Q5I" TargetMode="External"/><Relationship Id="rId18" Type="http://schemas.openxmlformats.org/officeDocument/2006/relationships/hyperlink" Target="consultantplus://offline/ref=B8687BEA6E01D2BC39F8C338F0225C9536B7059D500EB464D3CA4E3CB498954478DC9A95475F9755961EEDFE5E859D14270E90ADw6Q3I" TargetMode="External"/><Relationship Id="rId26" Type="http://schemas.openxmlformats.org/officeDocument/2006/relationships/hyperlink" Target="consultantplus://offline/ref=B8687BEA6E01D2BC39F8C338F0225C9536B60491570BB464D3CA4E3CB498954478DC9A91445DC850830FB5F15F988214381292AF61wFQ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687BEA6E01D2BC39F8C338F0225C9536B60491570BB464D3CA4E3CB498954478DC9A97465F9755961EEDFE5E859D14270E90ADw6Q3I" TargetMode="External"/><Relationship Id="rId7" Type="http://schemas.openxmlformats.org/officeDocument/2006/relationships/hyperlink" Target="consultantplus://offline/ref=B8687BEA6E01D2BC39F8C338F0225C9536B60B98530AB464D3CA4E3CB49895446ADCC29E4757DD05D355E2FC5Fw9QBI" TargetMode="External"/><Relationship Id="rId12" Type="http://schemas.openxmlformats.org/officeDocument/2006/relationships/hyperlink" Target="consultantplus://offline/ref=B8687BEA6E01D2BC39F8C338F0225C9536B7059D500EB464D3CA4E3CB498954478DC9A924554C504D240B4AD19CE91173A1291AE7DF20F95w1Q5I" TargetMode="External"/><Relationship Id="rId17" Type="http://schemas.openxmlformats.org/officeDocument/2006/relationships/hyperlink" Target="consultantplus://offline/ref=B8687BEA6E01D2BC39F8C338F0225C9536B7059D500EB464D3CA4E3CB498954478DC9A9A4756C850830FB5F15F988214381292AF61wFQ0I" TargetMode="External"/><Relationship Id="rId25" Type="http://schemas.openxmlformats.org/officeDocument/2006/relationships/hyperlink" Target="consultantplus://offline/ref=B8687BEA6E01D2BC39F8C338F0225C9536B7059D500EB464D3CA4E3CB498954478DC9A924554C504D240B4AD19CE91173A1291AE7DF20F95w1Q5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687BEA6E01D2BC39F8C338F0225C9534B704915B0DB464D3CA4E3CB49895446ADCC29E4757DD05D355E2FC5Fw9QBI" TargetMode="External"/><Relationship Id="rId20" Type="http://schemas.openxmlformats.org/officeDocument/2006/relationships/hyperlink" Target="consultantplus://offline/ref=B8687BEA6E01D2BC39F8C338F0225C9536B60491570BB464D3CA4E3CB49895446ADCC29E4757DD05D355E2FC5Fw9QBI" TargetMode="External"/><Relationship Id="rId29" Type="http://schemas.openxmlformats.org/officeDocument/2006/relationships/hyperlink" Target="consultantplus://offline/ref=B8687BEA6E01D2BC39F8C338F0225C9536B60491570BB464D3CA4E3CB498954478DC9A91445DC850830FB5F15F988214381292AF61wF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7BEA6E01D2BC39F8C338F0225C9536B60491570BB464D3CA4E3CB498954478DC9A924554C30DD640B4AD19CE91173A1291AE7DF20F95w1Q5I" TargetMode="External"/><Relationship Id="rId11" Type="http://schemas.openxmlformats.org/officeDocument/2006/relationships/hyperlink" Target="consultantplus://offline/ref=B8687BEA6E01D2BC39F8DD35E64E029F34B85294500BB83A8F97486BEBC89311389C9CC714109609D048FEFD5C859E153Bw0QCI" TargetMode="External"/><Relationship Id="rId24" Type="http://schemas.openxmlformats.org/officeDocument/2006/relationships/hyperlink" Target="consultantplus://offline/ref=B8687BEA6E01D2BC39F8C338F0225C9536B60491570BB464D3CA4E3CB49895446ADCC29E4757DD05D355E2FC5Fw9QB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687BEA6E01D2BC39F8C338F0225C9536B7059D500EB464D3CA4E3CB498954478DC9A9A4756C850830FB5F15F988214381292AF61wFQ0I" TargetMode="External"/><Relationship Id="rId23" Type="http://schemas.openxmlformats.org/officeDocument/2006/relationships/hyperlink" Target="consultantplus://offline/ref=B8687BEA6E01D2BC39F8C338F0225C9536B7059D500EB464D3CA4E3CB498954478DC9A9B4C5F9755961EEDFE5E859D14270E90ADw6Q3I" TargetMode="External"/><Relationship Id="rId28" Type="http://schemas.openxmlformats.org/officeDocument/2006/relationships/hyperlink" Target="consultantplus://offline/ref=B8687BEA6E01D2BC39F8DD35E64E029F34B852945008B935869D486BEBC89311389C9CC714109609D048FEFD5C859E153Bw0QCI" TargetMode="External"/><Relationship Id="rId10" Type="http://schemas.openxmlformats.org/officeDocument/2006/relationships/hyperlink" Target="consultantplus://offline/ref=B8687BEA6E01D2BC39F8DD35E64E029F34B852945005BD37869D486BEBC89311389C9CC70610CE05D24BE0FC5490C8447D599DAD60EE0E960B0EBB64w6Q4I" TargetMode="External"/><Relationship Id="rId19" Type="http://schemas.openxmlformats.org/officeDocument/2006/relationships/hyperlink" Target="consultantplus://offline/ref=B8687BEA6E01D2BC39F8C338F0225C9536B70E985205B464D3CA4E3CB49895446ADCC29E4757DD05D355E2FC5Fw9QBI" TargetMode="External"/><Relationship Id="rId31" Type="http://schemas.openxmlformats.org/officeDocument/2006/relationships/hyperlink" Target="consultantplus://offline/ref=B8687BEA6E01D2BC39F8C338F0225C9536B7059D500EB464D3CA4E3CB498954478DC9A924554C504D240B4AD19CE91173A1291AE7DF20F95w1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87BEA6E01D2BC39F8DD35E64E029F34B85294500BB83B8B9A486BEBC89311389C9CC70610CE05D24BE1F85C90C8447D599DAD60EE0E960B0EBB64w6Q4I" TargetMode="External"/><Relationship Id="rId14" Type="http://schemas.openxmlformats.org/officeDocument/2006/relationships/hyperlink" Target="consultantplus://offline/ref=B8687BEA6E01D2BC39F8C338F0225C9536B7059D500EB464D3CA4E3CB498954478DC9A924554C505D740B4AD19CE91173A1291AE7DF20F95w1Q5I" TargetMode="External"/><Relationship Id="rId22" Type="http://schemas.openxmlformats.org/officeDocument/2006/relationships/hyperlink" Target="consultantplus://offline/ref=B8687BEA6E01D2BC39F8C338F0225C9536B7059D500EB464D3CA4E3CB498954478DC9A924554C60DDB40B4AD19CE91173A1291AE7DF20F95w1Q5I" TargetMode="External"/><Relationship Id="rId27" Type="http://schemas.openxmlformats.org/officeDocument/2006/relationships/hyperlink" Target="consultantplus://offline/ref=B8687BEA6E01D2BC39F8C338F0225C9536B60491570BB464D3CA4E3CB498954478DC9A924750C850830FB5F15F988214381292AF61wFQ0I" TargetMode="External"/><Relationship Id="rId30" Type="http://schemas.openxmlformats.org/officeDocument/2006/relationships/hyperlink" Target="consultantplus://offline/ref=B8687BEA6E01D2BC39F8C338F0225C9536B60491570BB464D3CA4E3CB498954478DC9A924553C850830FB5F15F988214381292AF61wF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10621</Words>
  <Characters>60544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2020-11-23T08:16:00Z</dcterms:created>
  <dcterms:modified xsi:type="dcterms:W3CDTF">2020-11-23T08:17:00Z</dcterms:modified>
</cp:coreProperties>
</file>