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2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D514A2" wp14:editId="3E85610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D12C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D12C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D12C6" w:rsidRPr="009D12C6" w:rsidRDefault="009D12C6" w:rsidP="009D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D12C6" w:rsidRPr="009D12C6" w:rsidTr="009D12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C6" w:rsidRPr="009D12C6" w:rsidRDefault="009D12C6" w:rsidP="009D12C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3322" w:type="dxa"/>
            <w:vAlign w:val="bottom"/>
            <w:hideMark/>
          </w:tcPr>
          <w:p w:rsidR="009D12C6" w:rsidRPr="009D12C6" w:rsidRDefault="009D12C6" w:rsidP="009D12C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2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2C6" w:rsidRPr="009D12C6" w:rsidRDefault="009D12C6" w:rsidP="009D12C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</w:tbl>
    <w:p w:rsidR="009D12C6" w:rsidRPr="009D12C6" w:rsidRDefault="009D12C6" w:rsidP="009D12C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12C6" w:rsidRPr="009D12C6" w:rsidRDefault="009D12C6" w:rsidP="009D12C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2C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543F60" w:rsidRPr="00B54B35" w:rsidRDefault="00543F60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6685C" w:rsidRPr="00B54B35" w:rsidTr="00B54B35">
        <w:trPr>
          <w:trHeight w:val="1639"/>
        </w:trPr>
        <w:tc>
          <w:tcPr>
            <w:tcW w:w="5070" w:type="dxa"/>
            <w:shd w:val="clear" w:color="auto" w:fill="auto"/>
          </w:tcPr>
          <w:p w:rsidR="00B54B35" w:rsidRPr="00B54B35" w:rsidRDefault="00543F60" w:rsidP="00641184">
            <w:pPr>
              <w:tabs>
                <w:tab w:val="left" w:pos="4536"/>
              </w:tabs>
              <w:spacing w:after="0" w:line="240" w:lineRule="auto"/>
              <w:ind w:right="3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46685C" w:rsidRPr="00B54B35">
              <w:rPr>
                <w:rFonts w:ascii="Liberation Serif" w:hAnsi="Liberation Serif"/>
                <w:sz w:val="24"/>
                <w:szCs w:val="24"/>
              </w:rPr>
              <w:t>м</w:t>
            </w:r>
            <w:r w:rsidR="00981B61" w:rsidRPr="00B54B35">
              <w:rPr>
                <w:rFonts w:ascii="Liberation Serif" w:hAnsi="Liberation Serif"/>
                <w:sz w:val="24"/>
                <w:szCs w:val="24"/>
              </w:rPr>
              <w:t>униципальной услуги «Утверждение</w:t>
            </w:r>
            <w:r w:rsidR="0046685C" w:rsidRPr="00B54B35">
              <w:rPr>
                <w:rFonts w:ascii="Liberation Serif" w:hAnsi="Liberation Serif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="00A32A58" w:rsidRPr="00B54B35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="0046685C" w:rsidRPr="00B54B3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54B35" w:rsidRPr="00B54B35" w:rsidRDefault="00B54B35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46685C" w:rsidRPr="00B54B35" w:rsidTr="008B40E0">
        <w:tc>
          <w:tcPr>
            <w:tcW w:w="9495" w:type="dxa"/>
            <w:shd w:val="clear" w:color="auto" w:fill="auto"/>
          </w:tcPr>
          <w:p w:rsidR="0046685C" w:rsidRPr="00B54B35" w:rsidRDefault="0046685C" w:rsidP="005D3BBF">
            <w:pPr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6" w:history="1">
              <w:r w:rsidRPr="00B54B35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B54B35">
              <w:rPr>
                <w:rFonts w:ascii="Liberation Serif" w:hAnsi="Liberation Serif"/>
                <w:sz w:val="24"/>
                <w:szCs w:val="24"/>
              </w:rPr>
              <w:t>т 06 октября 2003 года № 131-ФЗ</w:t>
            </w:r>
            <w:r w:rsidR="00B54B35">
              <w:rPr>
                <w:rFonts w:ascii="Liberation Serif" w:hAnsi="Liberation Serif"/>
                <w:sz w:val="24"/>
                <w:szCs w:val="24"/>
              </w:rPr>
              <w:br/>
            </w: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Земельным </w:t>
            </w:r>
            <w:hyperlink r:id="rId7" w:history="1">
              <w:r w:rsidRPr="00B54B35">
                <w:rPr>
                  <w:rFonts w:ascii="Liberation Serif" w:hAnsi="Liberation Serif"/>
                  <w:sz w:val="24"/>
                  <w:szCs w:val="24"/>
                </w:rPr>
                <w:t>кодексом</w:t>
              </w:r>
            </w:hyperlink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8" w:history="1">
              <w:r w:rsidRPr="00B54B35">
                <w:rPr>
                  <w:rFonts w:ascii="Liberation Serif" w:hAnsi="Liberation Serif"/>
                  <w:sz w:val="24"/>
                  <w:szCs w:val="24"/>
                </w:rPr>
                <w:t>№ 137-ФЗ</w:t>
              </w:r>
            </w:hyperlink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</w:t>
            </w:r>
            <w:proofErr w:type="gramEnd"/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услуг», </w:t>
            </w:r>
            <w:r w:rsidR="00BF7E9E" w:rsidRPr="00B54B35">
              <w:rPr>
                <w:rFonts w:ascii="Liberation Serif" w:hAnsi="Liberation Serif"/>
                <w:sz w:val="24"/>
                <w:szCs w:val="24"/>
              </w:rPr>
              <w:t>руководствуясь Уставом городского округа Первоуральск, «Порядком разработки и принятия административных регламентов осуществления муниципального контроля», утвержденным постановлением Администрации городского округа Первоур</w:t>
            </w:r>
            <w:r w:rsidR="00E3307D" w:rsidRPr="00B54B35">
              <w:rPr>
                <w:rFonts w:ascii="Liberation Serif" w:hAnsi="Liberation Serif"/>
                <w:sz w:val="24"/>
                <w:szCs w:val="24"/>
              </w:rPr>
              <w:t>альск</w:t>
            </w:r>
            <w:r w:rsidR="00E3307D" w:rsidRPr="00B54B35">
              <w:rPr>
                <w:rFonts w:ascii="Liberation Serif" w:hAnsi="Liberation Serif"/>
                <w:sz w:val="24"/>
                <w:szCs w:val="24"/>
              </w:rPr>
              <w:br/>
            </w:r>
            <w:r w:rsidR="00BF7E9E" w:rsidRPr="00B54B35">
              <w:rPr>
                <w:rFonts w:ascii="Liberation Serif" w:hAnsi="Liberation Serif"/>
                <w:sz w:val="24"/>
                <w:szCs w:val="24"/>
              </w:rPr>
              <w:t>от 21 ноября 2019 года № 1876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43F60" w:rsidRPr="00B54B35"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>Первоуральск</w:t>
            </w:r>
          </w:p>
        </w:tc>
      </w:tr>
    </w:tbl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54B35">
        <w:rPr>
          <w:rFonts w:ascii="Liberation Serif" w:hAnsi="Liberation Serif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46685C" w:rsidRPr="00B54B35" w:rsidTr="008B40E0">
        <w:tc>
          <w:tcPr>
            <w:tcW w:w="9495" w:type="dxa"/>
            <w:shd w:val="clear" w:color="auto" w:fill="auto"/>
          </w:tcPr>
          <w:p w:rsidR="0046685C" w:rsidRPr="00B54B35" w:rsidRDefault="0046685C" w:rsidP="005D3BBF">
            <w:pPr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>1.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ab/>
              <w:t>Утвердить Административный регламент предостав</w:t>
            </w:r>
            <w:r w:rsidR="00F0380C" w:rsidRPr="00B54B35">
              <w:rPr>
                <w:rFonts w:ascii="Liberation Serif" w:hAnsi="Liberation Serif"/>
                <w:sz w:val="24"/>
                <w:szCs w:val="24"/>
              </w:rPr>
              <w:t>ления муниципальной услуги «</w:t>
            </w:r>
            <w:r w:rsidR="00CB5422" w:rsidRPr="00B54B35">
              <w:rPr>
                <w:rFonts w:ascii="Liberation Serif" w:hAnsi="Liberation Serif"/>
                <w:sz w:val="24"/>
                <w:szCs w:val="24"/>
              </w:rPr>
              <w:t>Утверждение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="00344C9F" w:rsidRPr="00B54B35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>» (прилагается).</w:t>
            </w:r>
          </w:p>
          <w:p w:rsidR="0046685C" w:rsidRPr="00B54B35" w:rsidRDefault="0046685C" w:rsidP="005D3BBF">
            <w:pPr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>2.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ab/>
              <w:t>Отменить постановление Администрации городского округа Первоуральск от 01 апреля 20</w:t>
            </w:r>
            <w:r w:rsidR="007D5B68" w:rsidRPr="00B54B35">
              <w:rPr>
                <w:rFonts w:ascii="Liberation Serif" w:hAnsi="Liberation Serif"/>
                <w:sz w:val="24"/>
                <w:szCs w:val="24"/>
              </w:rPr>
              <w:t>13 года № 1014 «Об утверждении А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>дминистративного регламента предоставления муниципальной услуги по утверждению схемы расположения земельного участка на кадастровом плане или кадастровой карте территории городского округа Первоуральск».</w:t>
            </w:r>
          </w:p>
          <w:p w:rsidR="0046685C" w:rsidRPr="00B54B35" w:rsidRDefault="0046685C" w:rsidP="005D3BBF">
            <w:pPr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>3.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ab/>
              <w:t>Настоящее постановление опубликовать в газете «Вечерний Первоуральск» и разместить на официальном сайте Администрации городского округа Первоуральск в сети Интернет.</w:t>
            </w:r>
          </w:p>
          <w:p w:rsidR="0046685C" w:rsidRPr="00B54B35" w:rsidRDefault="0046685C" w:rsidP="005D3BBF">
            <w:pPr>
              <w:spacing w:after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>4.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B54B35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</w:t>
            </w:r>
            <w:r w:rsidR="00311E39" w:rsidRPr="00B54B35">
              <w:rPr>
                <w:rFonts w:ascii="Liberation Serif" w:hAnsi="Liberation Serif"/>
                <w:sz w:val="24"/>
                <w:szCs w:val="24"/>
              </w:rPr>
              <w:t>его постановления возложить на З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аместителя Главы Администрации </w:t>
            </w:r>
            <w:r w:rsidR="00ED7C93" w:rsidRPr="00B54B35">
              <w:rPr>
                <w:rFonts w:ascii="Liberation Serif" w:hAnsi="Liberation Serif"/>
                <w:sz w:val="24"/>
                <w:szCs w:val="24"/>
              </w:rPr>
              <w:t xml:space="preserve">городского округа Первоуральск </w:t>
            </w: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по муниципальному управлению </w:t>
            </w:r>
            <w:proofErr w:type="spellStart"/>
            <w:r w:rsidRPr="00B54B35">
              <w:rPr>
                <w:rFonts w:ascii="Liberation Serif" w:hAnsi="Liberation Serif"/>
                <w:sz w:val="24"/>
                <w:szCs w:val="24"/>
              </w:rPr>
              <w:t>Крючкова</w:t>
            </w:r>
            <w:proofErr w:type="spellEnd"/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 Д.М.</w:t>
            </w:r>
          </w:p>
        </w:tc>
      </w:tr>
    </w:tbl>
    <w:p w:rsidR="0046685C" w:rsidRPr="00B54B35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6685C" w:rsidRDefault="0046685C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54B35" w:rsidRDefault="00B54B35" w:rsidP="00543F6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6685C" w:rsidRPr="00B54B35" w:rsidTr="00B54B35">
        <w:tc>
          <w:tcPr>
            <w:tcW w:w="5070" w:type="dxa"/>
            <w:shd w:val="clear" w:color="auto" w:fill="auto"/>
          </w:tcPr>
          <w:p w:rsidR="0046685C" w:rsidRPr="00B54B35" w:rsidRDefault="0046685C" w:rsidP="00543F6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46685C" w:rsidRPr="00B54B35" w:rsidRDefault="0046685C" w:rsidP="00543F6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54B35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B54B35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B54B35" w:rsidRPr="00B54B35" w:rsidRDefault="00B54B35" w:rsidP="00B54B35">
      <w:pPr>
        <w:rPr>
          <w:rFonts w:ascii="Liberation Serif" w:hAnsi="Liberation Serif"/>
          <w:sz w:val="24"/>
          <w:szCs w:val="24"/>
        </w:rPr>
      </w:pP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</w:r>
      <w:r w:rsidRPr="00B54B35">
        <w:rPr>
          <w:rFonts w:ascii="Liberation Serif" w:hAnsi="Liberation Serif"/>
          <w:sz w:val="24"/>
          <w:szCs w:val="24"/>
        </w:rPr>
        <w:tab/>
        <w:t xml:space="preserve">    </w:t>
      </w:r>
    </w:p>
    <w:sectPr w:rsidR="00B54B35" w:rsidRPr="00B54B35" w:rsidSect="009D12C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85C"/>
    <w:rsid w:val="00151F78"/>
    <w:rsid w:val="00311E39"/>
    <w:rsid w:val="00344C9F"/>
    <w:rsid w:val="003A102C"/>
    <w:rsid w:val="00437333"/>
    <w:rsid w:val="00454F29"/>
    <w:rsid w:val="004627B1"/>
    <w:rsid w:val="0046685C"/>
    <w:rsid w:val="00543F60"/>
    <w:rsid w:val="00595930"/>
    <w:rsid w:val="00596B77"/>
    <w:rsid w:val="005D3BBF"/>
    <w:rsid w:val="005E6936"/>
    <w:rsid w:val="00603ABE"/>
    <w:rsid w:val="00641184"/>
    <w:rsid w:val="006717DC"/>
    <w:rsid w:val="006E4809"/>
    <w:rsid w:val="007A5D39"/>
    <w:rsid w:val="007C15ED"/>
    <w:rsid w:val="007D5B68"/>
    <w:rsid w:val="00823CE1"/>
    <w:rsid w:val="00981B61"/>
    <w:rsid w:val="009914C4"/>
    <w:rsid w:val="009A0CF1"/>
    <w:rsid w:val="009D12C6"/>
    <w:rsid w:val="00A32A58"/>
    <w:rsid w:val="00A94190"/>
    <w:rsid w:val="00B54B35"/>
    <w:rsid w:val="00BF7E9E"/>
    <w:rsid w:val="00CB5422"/>
    <w:rsid w:val="00D26C62"/>
    <w:rsid w:val="00E3307D"/>
    <w:rsid w:val="00ED7C93"/>
    <w:rsid w:val="00F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4E3E515E1B3057494547AFA28uEx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9816A251247885707DF44BB9158577A4E3E515E1B5057494547AFA28E5239F4093799DFCuFx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816A251247885707DF44BB9158577A4E3E51EE9B8057494547AFA28uEx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Ващенко Юлия Александровна</cp:lastModifiedBy>
  <cp:revision>26</cp:revision>
  <dcterms:created xsi:type="dcterms:W3CDTF">2020-09-17T10:47:00Z</dcterms:created>
  <dcterms:modified xsi:type="dcterms:W3CDTF">2021-02-03T05:19:00Z</dcterms:modified>
</cp:coreProperties>
</file>