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FD" w:rsidRPr="00405273" w:rsidRDefault="0066273D" w:rsidP="002929C0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6273D" w:rsidRDefault="0066273D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33"/>
      <w:bookmarkEnd w:id="1"/>
    </w:p>
    <w:p w:rsidR="0066273D" w:rsidRDefault="0066273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E4DCC" w:rsidRPr="00405273" w:rsidRDefault="002929C0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ОТЧЕТ О РЕАЛИЗАЦИИ </w:t>
      </w:r>
      <w:r w:rsidR="00AE4DCC" w:rsidRPr="00405273">
        <w:rPr>
          <w:rFonts w:ascii="Times New Roman" w:hAnsi="Times New Roman" w:cs="Times New Roman"/>
          <w:szCs w:val="22"/>
        </w:rPr>
        <w:t>ПЛАН</w:t>
      </w:r>
      <w:r>
        <w:rPr>
          <w:rFonts w:ascii="Times New Roman" w:hAnsi="Times New Roman" w:cs="Times New Roman"/>
          <w:szCs w:val="22"/>
        </w:rPr>
        <w:t>А</w:t>
      </w:r>
    </w:p>
    <w:p w:rsidR="00AE4DCC" w:rsidRPr="00405273" w:rsidRDefault="00D301D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05273">
        <w:rPr>
          <w:rFonts w:ascii="Times New Roman" w:hAnsi="Times New Roman" w:cs="Times New Roman"/>
          <w:szCs w:val="22"/>
        </w:rPr>
        <w:t>МЕРОПРИЯТИЙ («</w:t>
      </w:r>
      <w:r w:rsidR="00AE4DCC" w:rsidRPr="00405273">
        <w:rPr>
          <w:rFonts w:ascii="Times New Roman" w:hAnsi="Times New Roman" w:cs="Times New Roman"/>
          <w:szCs w:val="22"/>
        </w:rPr>
        <w:t>ДОРОЖНАЯ КАРТА</w:t>
      </w:r>
      <w:r w:rsidRPr="00405273">
        <w:rPr>
          <w:rFonts w:ascii="Times New Roman" w:hAnsi="Times New Roman" w:cs="Times New Roman"/>
          <w:szCs w:val="22"/>
        </w:rPr>
        <w:t>»</w:t>
      </w:r>
      <w:r w:rsidR="00AE4DCC" w:rsidRPr="00405273">
        <w:rPr>
          <w:rFonts w:ascii="Times New Roman" w:hAnsi="Times New Roman" w:cs="Times New Roman"/>
          <w:szCs w:val="22"/>
        </w:rPr>
        <w:t>) ПО СОДЕЙСТВИЮ РАЗВИТИЮ</w:t>
      </w:r>
    </w:p>
    <w:p w:rsidR="00AE4DCC" w:rsidRPr="00405273" w:rsidRDefault="00AE4DC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05273">
        <w:rPr>
          <w:rFonts w:ascii="Times New Roman" w:hAnsi="Times New Roman" w:cs="Times New Roman"/>
          <w:szCs w:val="22"/>
        </w:rPr>
        <w:t>КОНКУРЕНЦИИ НА ТЕРРИТОРИИ ГОРОД</w:t>
      </w:r>
      <w:r w:rsidR="00F60906" w:rsidRPr="00405273">
        <w:rPr>
          <w:rFonts w:ascii="Times New Roman" w:hAnsi="Times New Roman" w:cs="Times New Roman"/>
          <w:szCs w:val="22"/>
        </w:rPr>
        <w:t>СКОГО</w:t>
      </w:r>
      <w:r w:rsidRPr="00405273">
        <w:rPr>
          <w:rFonts w:ascii="Times New Roman" w:hAnsi="Times New Roman" w:cs="Times New Roman"/>
          <w:szCs w:val="22"/>
        </w:rPr>
        <w:t xml:space="preserve"> </w:t>
      </w:r>
      <w:r w:rsidR="00724649" w:rsidRPr="00405273">
        <w:rPr>
          <w:rFonts w:ascii="Times New Roman" w:hAnsi="Times New Roman" w:cs="Times New Roman"/>
          <w:szCs w:val="22"/>
        </w:rPr>
        <w:t>ОКРУГА ПЕРВОУРАЛЬСК НА 20</w:t>
      </w:r>
      <w:r w:rsidR="00A75E3E">
        <w:rPr>
          <w:rFonts w:ascii="Times New Roman" w:hAnsi="Times New Roman" w:cs="Times New Roman"/>
          <w:szCs w:val="22"/>
        </w:rPr>
        <w:t>20</w:t>
      </w:r>
      <w:r w:rsidRPr="00405273">
        <w:rPr>
          <w:rFonts w:ascii="Times New Roman" w:hAnsi="Times New Roman" w:cs="Times New Roman"/>
          <w:szCs w:val="22"/>
        </w:rPr>
        <w:t xml:space="preserve"> ГОД</w:t>
      </w:r>
    </w:p>
    <w:p w:rsidR="00AE4DCC" w:rsidRPr="00405273" w:rsidRDefault="00AE4DCC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827"/>
        <w:gridCol w:w="1843"/>
        <w:gridCol w:w="3686"/>
        <w:gridCol w:w="1700"/>
        <w:gridCol w:w="1701"/>
        <w:gridCol w:w="1701"/>
      </w:tblGrid>
      <w:tr w:rsidR="002929C0" w:rsidRPr="00405273" w:rsidTr="00405CA1">
        <w:tc>
          <w:tcPr>
            <w:tcW w:w="488" w:type="dxa"/>
            <w:vMerge w:val="restart"/>
            <w:vAlign w:val="center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№           п/п</w:t>
            </w:r>
          </w:p>
        </w:tc>
        <w:tc>
          <w:tcPr>
            <w:tcW w:w="3827" w:type="dxa"/>
            <w:vMerge w:val="restart"/>
            <w:vAlign w:val="center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Ответственный исполнитель</w:t>
            </w:r>
          </w:p>
        </w:tc>
        <w:tc>
          <w:tcPr>
            <w:tcW w:w="3686" w:type="dxa"/>
            <w:vMerge w:val="restart"/>
            <w:vAlign w:val="center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Ключевые показатели эффективности (измерение результата мероприятия)</w:t>
            </w:r>
          </w:p>
        </w:tc>
        <w:tc>
          <w:tcPr>
            <w:tcW w:w="1700" w:type="dxa"/>
            <w:vAlign w:val="center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План</w:t>
            </w:r>
          </w:p>
        </w:tc>
        <w:tc>
          <w:tcPr>
            <w:tcW w:w="1701" w:type="dxa"/>
          </w:tcPr>
          <w:p w:rsidR="002929C0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Факт</w:t>
            </w:r>
          </w:p>
        </w:tc>
        <w:tc>
          <w:tcPr>
            <w:tcW w:w="1701" w:type="dxa"/>
            <w:vMerge w:val="restart"/>
          </w:tcPr>
          <w:p w:rsidR="002929C0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Процент исполнения</w:t>
            </w:r>
          </w:p>
        </w:tc>
      </w:tr>
      <w:tr w:rsidR="002929C0" w:rsidRPr="00405273" w:rsidTr="00405CA1">
        <w:tc>
          <w:tcPr>
            <w:tcW w:w="488" w:type="dxa"/>
            <w:vMerge/>
          </w:tcPr>
          <w:p w:rsidR="002929C0" w:rsidRPr="00405273" w:rsidRDefault="002929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2929C0" w:rsidRPr="00405273" w:rsidRDefault="002929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2929C0" w:rsidRPr="00405273" w:rsidRDefault="002929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</w:tcPr>
          <w:p w:rsidR="002929C0" w:rsidRPr="00405273" w:rsidRDefault="002929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2929C0" w:rsidRPr="00405273" w:rsidRDefault="002929C0" w:rsidP="00A75E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20</w:t>
            </w:r>
            <w:r w:rsidR="00A75E3E">
              <w:rPr>
                <w:rFonts w:ascii="Times New Roman" w:hAnsi="Times New Roman" w:cs="Times New Roman"/>
                <w:b/>
                <w:szCs w:val="22"/>
              </w:rPr>
              <w:t>20</w:t>
            </w:r>
            <w:r w:rsidRPr="00405273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2929C0" w:rsidRPr="00405273" w:rsidRDefault="002929C0" w:rsidP="00A75E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20</w:t>
            </w:r>
            <w:r w:rsidR="00A75E3E">
              <w:rPr>
                <w:rFonts w:ascii="Times New Roman" w:hAnsi="Times New Roman" w:cs="Times New Roman"/>
                <w:b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Pr="00405273" w:rsidRDefault="002929C0" w:rsidP="00153C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Часть 1. МЕРОПРИЯТИЯ ПО СОДЕЙСТВИЮ РАЗВИТИЮ КОНКУРЕНЦИИ НА РЫНКАХ ГОРОДСКОГО ОКРУГА ПЕРВОУРАЛЬСК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Pr="00405273" w:rsidRDefault="002929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Рынок услуг дошкольного образования</w:t>
            </w:r>
          </w:p>
        </w:tc>
      </w:tr>
      <w:tr w:rsidR="002929C0" w:rsidRPr="00405273" w:rsidTr="00405CA1">
        <w:trPr>
          <w:trHeight w:val="1294"/>
        </w:trPr>
        <w:tc>
          <w:tcPr>
            <w:tcW w:w="14946" w:type="dxa"/>
            <w:gridSpan w:val="7"/>
          </w:tcPr>
          <w:p w:rsidR="002929C0" w:rsidRPr="00405273" w:rsidRDefault="002929C0" w:rsidP="00E40E3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273">
              <w:rPr>
                <w:rFonts w:ascii="Times New Roman" w:eastAsia="Times New Roman" w:hAnsi="Times New Roman" w:cs="Times New Roman"/>
                <w:lang w:eastAsia="ru-RU"/>
              </w:rPr>
              <w:t>Система дошкольного образования представлена 12-ю муниципальными дошкольными образовательными организациями, в состав которых входят 48 филиалов, расположенных в черте города (51 детский сад) и на территории  сельских поселений, входящих в городской округ (9 детских садов). Функционируют дошкольные группы при МОУ СОШ №№ 12, 20, 29;  МОУ для детей дошкольного и младшего школьного возраста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школа – детский сад» </w:t>
            </w:r>
            <w:r w:rsidRPr="00405273">
              <w:rPr>
                <w:rFonts w:ascii="Times New Roman" w:eastAsia="Times New Roman" w:hAnsi="Times New Roman" w:cs="Times New Roman"/>
                <w:lang w:eastAsia="ru-RU"/>
              </w:rPr>
              <w:t>№ 14, 17. Все образовательные организации, реализующие программу дошкольного образования, имеют лицензию на право осуществления образовательной деятельности.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Имеется проблема с предоставлением</w:t>
            </w:r>
            <w:r w:rsidRPr="004052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 в детских дошкольных учреждениях для детей в </w:t>
            </w:r>
            <w:r w:rsidRPr="00405273">
              <w:rPr>
                <w:rFonts w:ascii="Times New Roman" w:hAnsi="Times New Roman" w:cs="Times New Roman"/>
              </w:rPr>
              <w:t>возрасте от 2 месяцев до 3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Default="002929C0" w:rsidP="00482F2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</w:t>
            </w:r>
            <w:r w:rsidRPr="00E40E3E">
              <w:rPr>
                <w:rFonts w:ascii="Times New Roman" w:hAnsi="Times New Roman" w:cs="Times New Roman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E40E3E">
              <w:rPr>
                <w:rFonts w:ascii="Times New Roman" w:hAnsi="Times New Roman" w:cs="Times New Roman"/>
                <w:szCs w:val="22"/>
              </w:rPr>
              <w:t>беспеч</w:t>
            </w:r>
            <w:r>
              <w:rPr>
                <w:rFonts w:ascii="Times New Roman" w:hAnsi="Times New Roman" w:cs="Times New Roman"/>
                <w:szCs w:val="22"/>
              </w:rPr>
              <w:t>ение</w:t>
            </w:r>
            <w:r w:rsidRPr="00E40E3E">
              <w:rPr>
                <w:rFonts w:ascii="Times New Roman" w:hAnsi="Times New Roman" w:cs="Times New Roman"/>
                <w:szCs w:val="22"/>
              </w:rPr>
              <w:t xml:space="preserve"> доступност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E40E3E">
              <w:rPr>
                <w:rFonts w:ascii="Times New Roman" w:hAnsi="Times New Roman" w:cs="Times New Roman"/>
                <w:szCs w:val="22"/>
              </w:rPr>
              <w:t xml:space="preserve"> дошкольного образования для детей до 3 лет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4052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7" w:type="dxa"/>
          </w:tcPr>
          <w:p w:rsidR="002929C0" w:rsidRDefault="002929C0" w:rsidP="00370E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3897">
              <w:rPr>
                <w:rFonts w:ascii="Times New Roman" w:eastAsia="Times New Roman" w:hAnsi="Times New Roman" w:cs="Times New Roman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ация работы по информированию и методической поддержке по </w:t>
            </w:r>
            <w:r w:rsidRPr="00E53897">
              <w:rPr>
                <w:rFonts w:ascii="Times New Roman" w:eastAsia="Times New Roman" w:hAnsi="Times New Roman" w:cs="Times New Roman"/>
                <w:lang w:eastAsia="ru-RU"/>
              </w:rPr>
              <w:t>прохождению процедуры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лицензирования образовательной деятельности </w:t>
            </w:r>
            <w:r w:rsidRPr="00E53897">
              <w:rPr>
                <w:rFonts w:ascii="Times New Roman" w:eastAsia="Times New Roman" w:hAnsi="Times New Roman" w:cs="Times New Roman"/>
                <w:lang w:eastAsia="ru-RU"/>
              </w:rPr>
              <w:t>индивидуальных предпринимателей и организаций (кроме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3897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муниципальных), </w:t>
            </w:r>
            <w:r w:rsidRPr="00E53897">
              <w:rPr>
                <w:rFonts w:ascii="Times New Roman" w:eastAsia="Times New Roman" w:hAnsi="Times New Roman" w:cs="Times New Roman"/>
                <w:lang w:eastAsia="ru-RU"/>
              </w:rPr>
              <w:t xml:space="preserve">оказывающих услуги для детей дошкольного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возраста:</w:t>
            </w:r>
          </w:p>
          <w:p w:rsidR="002929C0" w:rsidRDefault="002929C0" w:rsidP="00370E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1) размещение информации на сайте Управления образования городского округа Первоуральск</w:t>
            </w:r>
          </w:p>
          <w:p w:rsidR="002929C0" w:rsidRDefault="002929C0" w:rsidP="00DD6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консультирование</w:t>
            </w:r>
          </w:p>
          <w:p w:rsidR="002929C0" w:rsidRDefault="002929C0" w:rsidP="00DD68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29C0" w:rsidRPr="00405273" w:rsidRDefault="002929C0" w:rsidP="00DD68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9C0" w:rsidRPr="00405273" w:rsidRDefault="002929C0" w:rsidP="00FD20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Управления образования</w:t>
            </w:r>
          </w:p>
        </w:tc>
        <w:tc>
          <w:tcPr>
            <w:tcW w:w="3686" w:type="dxa"/>
          </w:tcPr>
          <w:p w:rsidR="002929C0" w:rsidRPr="00E53897" w:rsidRDefault="002929C0" w:rsidP="0076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консультаций в год</w:t>
            </w:r>
          </w:p>
          <w:p w:rsidR="002929C0" w:rsidRPr="00405273" w:rsidRDefault="002929C0" w:rsidP="00765E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2929C0" w:rsidRPr="00405273" w:rsidRDefault="00A75E3E" w:rsidP="0076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929C0" w:rsidRDefault="00A75E3E" w:rsidP="0076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2929C0" w:rsidRDefault="002929C0" w:rsidP="0076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Pr="00405273" w:rsidRDefault="002929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Рынок услуг дополнительного образования детей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Default="002929C0" w:rsidP="00482F2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Задача: развитие </w:t>
            </w:r>
            <w:r w:rsidRPr="00E40E3E">
              <w:rPr>
                <w:rFonts w:ascii="Times New Roman" w:hAnsi="Times New Roman" w:cs="Times New Roman"/>
                <w:color w:val="000000"/>
                <w:spacing w:val="3"/>
                <w:szCs w:val="22"/>
              </w:rPr>
              <w:t>дополнительного образования на территории городского округа Первоуральск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093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7" w:type="dxa"/>
          </w:tcPr>
          <w:p w:rsidR="002929C0" w:rsidRPr="00FF1D04" w:rsidRDefault="002929C0" w:rsidP="00810C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1D04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родителей о сфере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образования на </w:t>
            </w:r>
            <w:r w:rsidRPr="00FF1D04">
              <w:rPr>
                <w:rFonts w:ascii="Times New Roman" w:eastAsia="Times New Roman" w:hAnsi="Times New Roman" w:cs="Times New Roman"/>
                <w:lang w:eastAsia="ru-RU"/>
              </w:rPr>
              <w:t>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городского округа Первоуральск</w:t>
            </w:r>
          </w:p>
          <w:p w:rsidR="002929C0" w:rsidRPr="00405273" w:rsidRDefault="002929C0" w:rsidP="001C1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9C0" w:rsidRPr="00405273" w:rsidRDefault="002929C0" w:rsidP="009507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Управления образования</w:t>
            </w:r>
          </w:p>
          <w:p w:rsidR="002929C0" w:rsidRPr="00405273" w:rsidRDefault="002929C0" w:rsidP="009507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</w:tcPr>
          <w:p w:rsidR="002929C0" w:rsidRPr="00FF1D04" w:rsidRDefault="002929C0" w:rsidP="002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1.Размещение информации</w:t>
            </w:r>
          </w:p>
          <w:p w:rsidR="002929C0" w:rsidRPr="00FF1D04" w:rsidRDefault="002929C0" w:rsidP="002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D04">
              <w:rPr>
                <w:rFonts w:ascii="Times New Roman" w:eastAsia="Times New Roman" w:hAnsi="Times New Roman" w:cs="Times New Roman"/>
                <w:lang w:eastAsia="ru-RU"/>
              </w:rPr>
              <w:t>на информационных сайтах образовательных учреждений и</w:t>
            </w:r>
          </w:p>
          <w:p w:rsidR="002929C0" w:rsidRPr="00FF1D04" w:rsidRDefault="002929C0" w:rsidP="002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F1D04">
              <w:rPr>
                <w:rFonts w:ascii="Times New Roman" w:eastAsia="Times New Roman" w:hAnsi="Times New Roman" w:cs="Times New Roman"/>
                <w:lang w:eastAsia="ru-RU"/>
              </w:rPr>
              <w:t>тендах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29C0" w:rsidRPr="00405273" w:rsidRDefault="002929C0" w:rsidP="00810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Д</w:t>
            </w:r>
            <w:r w:rsidRPr="00DB4CC6">
              <w:rPr>
                <w:rFonts w:ascii="Times New Roman" w:eastAsia="Times New Roman" w:hAnsi="Times New Roman" w:cs="Times New Roman"/>
                <w:lang w:eastAsia="ru-RU"/>
              </w:rPr>
              <w:t xml:space="preserve">оведение информации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наличии услуг дополнительного образования </w:t>
            </w:r>
            <w:r w:rsidRPr="00FF1D04">
              <w:rPr>
                <w:rFonts w:ascii="Times New Roman" w:eastAsia="Times New Roman" w:hAnsi="Times New Roman" w:cs="Times New Roman"/>
                <w:lang w:eastAsia="ru-RU"/>
              </w:rPr>
              <w:t>до родителей (законных представителей)</w:t>
            </w:r>
          </w:p>
        </w:tc>
        <w:tc>
          <w:tcPr>
            <w:tcW w:w="1700" w:type="dxa"/>
          </w:tcPr>
          <w:p w:rsidR="002929C0" w:rsidRPr="00405273" w:rsidRDefault="002929C0" w:rsidP="00D26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1701" w:type="dxa"/>
          </w:tcPr>
          <w:p w:rsidR="002929C0" w:rsidRDefault="002929C0" w:rsidP="00D26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ежеквартально</w:t>
            </w:r>
          </w:p>
        </w:tc>
        <w:tc>
          <w:tcPr>
            <w:tcW w:w="1701" w:type="dxa"/>
          </w:tcPr>
          <w:p w:rsidR="002929C0" w:rsidRDefault="002929C0" w:rsidP="00D26B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093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7" w:type="dxa"/>
          </w:tcPr>
          <w:p w:rsidR="002929C0" w:rsidRPr="00C53612" w:rsidRDefault="002929C0" w:rsidP="00810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61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семинаров,</w:t>
            </w:r>
          </w:p>
          <w:p w:rsidR="002929C0" w:rsidRPr="00C53612" w:rsidRDefault="002929C0" w:rsidP="00810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612">
              <w:rPr>
                <w:rFonts w:ascii="Times New Roman" w:eastAsia="Times New Roman" w:hAnsi="Times New Roman" w:cs="Times New Roman"/>
                <w:lang w:eastAsia="ru-RU"/>
              </w:rPr>
              <w:t>учебных курсов, стажировок и иных форм</w:t>
            </w:r>
          </w:p>
          <w:p w:rsidR="002929C0" w:rsidRPr="00706402" w:rsidRDefault="002929C0" w:rsidP="00810C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61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подготовки (переподготовки) педагогических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работников, </w:t>
            </w:r>
            <w:r w:rsidRPr="00C53612">
              <w:rPr>
                <w:rFonts w:ascii="Times New Roman" w:eastAsia="Times New Roman" w:hAnsi="Times New Roman" w:cs="Times New Roman"/>
                <w:lang w:eastAsia="ru-RU"/>
              </w:rPr>
              <w:t>осуществляющих деятельность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3612">
              <w:rPr>
                <w:rFonts w:ascii="Times New Roman" w:eastAsia="Times New Roman" w:hAnsi="Times New Roman" w:cs="Times New Roman"/>
                <w:lang w:eastAsia="ru-RU"/>
              </w:rPr>
              <w:t>сфере дополнительного образования детей и молодежи в возрасте от 5 до 18 лет</w:t>
            </w:r>
          </w:p>
        </w:tc>
        <w:tc>
          <w:tcPr>
            <w:tcW w:w="1843" w:type="dxa"/>
          </w:tcPr>
          <w:p w:rsidR="002929C0" w:rsidRPr="00405273" w:rsidRDefault="002929C0" w:rsidP="009507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Управления образования</w:t>
            </w:r>
          </w:p>
          <w:p w:rsidR="002929C0" w:rsidRPr="00405273" w:rsidRDefault="002929C0" w:rsidP="009507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</w:tcPr>
          <w:p w:rsidR="002929C0" w:rsidRPr="00047FB8" w:rsidRDefault="002929C0" w:rsidP="001C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  <w:p w:rsidR="002929C0" w:rsidRPr="00047FB8" w:rsidRDefault="002929C0" w:rsidP="001C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>педагогических работников,</w:t>
            </w:r>
          </w:p>
          <w:p w:rsidR="002929C0" w:rsidRPr="00047FB8" w:rsidRDefault="002929C0" w:rsidP="001C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>осуществляющих деятельность в</w:t>
            </w:r>
          </w:p>
          <w:p w:rsidR="002929C0" w:rsidRPr="00047FB8" w:rsidRDefault="002929C0" w:rsidP="001C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>сфере дополнительного образования;</w:t>
            </w:r>
          </w:p>
          <w:p w:rsidR="002929C0" w:rsidRPr="00047FB8" w:rsidRDefault="002929C0" w:rsidP="001C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>повышение качества</w:t>
            </w:r>
          </w:p>
          <w:p w:rsidR="002929C0" w:rsidRPr="00047FB8" w:rsidRDefault="002929C0" w:rsidP="001C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FB8">
              <w:rPr>
                <w:rFonts w:ascii="Times New Roman" w:eastAsia="Times New Roman" w:hAnsi="Times New Roman" w:cs="Times New Roman"/>
                <w:lang w:eastAsia="ru-RU"/>
              </w:rPr>
              <w:t>предоставляемых услуг</w:t>
            </w:r>
          </w:p>
          <w:p w:rsidR="002929C0" w:rsidRDefault="002929C0" w:rsidP="00FF1D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2929C0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2929C0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2929C0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Pr="00405273" w:rsidRDefault="002929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Рынок услуг жилищно-коммунального хозяйства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Pr="00D76A46" w:rsidRDefault="002929C0" w:rsidP="00E40E3E">
            <w:pPr>
              <w:pStyle w:val="120"/>
              <w:shd w:val="clear" w:color="auto" w:fill="auto"/>
              <w:tabs>
                <w:tab w:val="left" w:pos="1092"/>
              </w:tabs>
              <w:spacing w:before="0" w:line="240" w:lineRule="auto"/>
              <w:ind w:left="29" w:firstLine="538"/>
              <w:rPr>
                <w:b w:val="0"/>
                <w:i w:val="0"/>
                <w:color w:val="000000"/>
                <w:sz w:val="22"/>
                <w:szCs w:val="22"/>
              </w:rPr>
            </w:pPr>
            <w:r w:rsidRPr="00D76A46">
              <w:rPr>
                <w:b w:val="0"/>
                <w:i w:val="0"/>
                <w:color w:val="000000"/>
                <w:sz w:val="22"/>
                <w:szCs w:val="22"/>
              </w:rPr>
              <w:t>Жилищный фонд ГО Первоуральск</w:t>
            </w:r>
            <w:r w:rsidRPr="00405273">
              <w:rPr>
                <w:b w:val="0"/>
                <w:i w:val="0"/>
                <w:color w:val="000000"/>
                <w:sz w:val="22"/>
                <w:szCs w:val="22"/>
              </w:rPr>
              <w:t xml:space="preserve"> характеризуется высоким уровнем износа. Износ жилищного фонда составляет более 50 %, что в свою очередь приводит к увел</w:t>
            </w:r>
            <w:bookmarkStart w:id="2" w:name="bookmark3"/>
            <w:r>
              <w:rPr>
                <w:b w:val="0"/>
                <w:i w:val="0"/>
                <w:color w:val="000000"/>
                <w:sz w:val="22"/>
                <w:szCs w:val="22"/>
              </w:rPr>
              <w:t>ичению затрат на его содержание</w:t>
            </w:r>
            <w:bookmarkEnd w:id="2"/>
            <w:r>
              <w:rPr>
                <w:b w:val="0"/>
                <w:i w:val="0"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     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Default="002929C0" w:rsidP="00E40E3E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</w:t>
            </w:r>
            <w:r w:rsidRPr="00E40E3E">
              <w:rPr>
                <w:rFonts w:ascii="Times New Roman" w:hAnsi="Times New Roman" w:cs="Times New Roman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E40E3E">
              <w:rPr>
                <w:rFonts w:ascii="Times New Roman" w:hAnsi="Times New Roman" w:cs="Times New Roman"/>
                <w:szCs w:val="22"/>
              </w:rPr>
              <w:t>беспечение эффективного управления многоквартирными домами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093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40527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7" w:type="dxa"/>
          </w:tcPr>
          <w:p w:rsidR="002929C0" w:rsidRPr="00405273" w:rsidRDefault="002929C0" w:rsidP="00D75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 xml:space="preserve">Проведение открытых конкурсов по отбору управляющих организаций для управления многоквартирными домами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405273">
              <w:rPr>
                <w:rFonts w:ascii="Times New Roman" w:hAnsi="Times New Roman" w:cs="Times New Roman"/>
                <w:szCs w:val="22"/>
              </w:rPr>
              <w:t>в случаях, если в течение года до дня проведения открытого конкурса собственниками помещений в многоквартирном доме не выбран способ управления этим домом или если принятое решение не было реализовано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843" w:type="dxa"/>
          </w:tcPr>
          <w:p w:rsidR="002929C0" w:rsidRPr="00405273" w:rsidRDefault="002929C0" w:rsidP="00D75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Начальник УЖКХиС</w:t>
            </w:r>
          </w:p>
        </w:tc>
        <w:tc>
          <w:tcPr>
            <w:tcW w:w="3686" w:type="dxa"/>
          </w:tcPr>
          <w:p w:rsidR="002929C0" w:rsidRPr="00405273" w:rsidRDefault="002929C0" w:rsidP="005C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конкурсов за 20</w:t>
            </w:r>
            <w:r w:rsidR="00A75E3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2929C0" w:rsidRPr="00405273" w:rsidRDefault="002929C0" w:rsidP="005C0F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2929C0" w:rsidRPr="00405273" w:rsidRDefault="00A75E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2929C0" w:rsidRDefault="00A75E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2929C0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14946" w:type="dxa"/>
            <w:gridSpan w:val="7"/>
            <w:tcBorders>
              <w:bottom w:val="single" w:sz="4" w:space="0" w:color="auto"/>
            </w:tcBorders>
          </w:tcPr>
          <w:p w:rsidR="002929C0" w:rsidRPr="00405273" w:rsidRDefault="002929C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t>Рынок розничной торговли</w:t>
            </w:r>
          </w:p>
        </w:tc>
      </w:tr>
      <w:tr w:rsidR="002929C0" w:rsidRPr="00405273" w:rsidTr="00405CA1">
        <w:tblPrEx>
          <w:tblBorders>
            <w:insideH w:val="nil"/>
          </w:tblBorders>
        </w:tblPrEx>
        <w:tc>
          <w:tcPr>
            <w:tcW w:w="14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929C0" w:rsidRPr="00405273" w:rsidRDefault="002929C0" w:rsidP="00E40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lastRenderedPageBreak/>
              <w:t>По состоянию на 01.01.2019 года в отделе развития потребительского рынка Администрации городского округа Первоуральск зарегистрировано 678 объектов торговли с торговой площадью 114,5 тыс.кв.м, в том числе:</w:t>
            </w:r>
          </w:p>
          <w:p w:rsidR="002929C0" w:rsidRPr="00405273" w:rsidRDefault="002929C0" w:rsidP="00F044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>- 528 магазинов, торговой площадью 57,8 тыс.кв.м., из них 193 - продовольственных, 235 - непродовольственных, 19 - смешанных;</w:t>
            </w:r>
          </w:p>
          <w:p w:rsidR="002929C0" w:rsidRPr="00405273" w:rsidRDefault="002929C0" w:rsidP="00F044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>- 17 торговых центров, торговой площадью 53,4 тыс.кв.м.;</w:t>
            </w:r>
          </w:p>
          <w:p w:rsidR="002929C0" w:rsidRPr="00405273" w:rsidRDefault="002929C0" w:rsidP="00F044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>- 133 нестационарных торговых объекта, в том числе: 106 - павильонов, 27 киосков.</w:t>
            </w:r>
          </w:p>
          <w:p w:rsidR="002929C0" w:rsidRPr="00405273" w:rsidRDefault="002929C0" w:rsidP="00E40E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eastAsia="Times New Roman" w:hAnsi="Times New Roman" w:cs="Times New Roman"/>
                <w:color w:val="000000"/>
              </w:rPr>
              <w:t>Торговая сеть сельских населенных пунктов на 01.01.2018 года включает в себя 131 объект торговли, в том числе 89 магазинов, 36 павильонов, 6 киосков. Из 29-ти сельских населенных пунктов 18 (62%) имеют стационарную торговую сеть. В 11-ти населенных пунктах стационарная торговая сеть отсутствует. С субъектами предпринимательской деятельности регулярно проводится работа по организации открытия объектов мелкой розн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ицы в данных населенных пунктах.</w:t>
            </w:r>
            <w:r w:rsidRPr="00D76A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29C0" w:rsidRPr="00405273" w:rsidTr="00405CA1">
        <w:tc>
          <w:tcPr>
            <w:tcW w:w="14946" w:type="dxa"/>
            <w:gridSpan w:val="7"/>
            <w:tcBorders>
              <w:top w:val="single" w:sz="4" w:space="0" w:color="auto"/>
            </w:tcBorders>
          </w:tcPr>
          <w:p w:rsidR="002929C0" w:rsidRDefault="002929C0" w:rsidP="00E40E3E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</w:t>
            </w:r>
            <w:r w:rsidRPr="00E40E3E">
              <w:rPr>
                <w:rFonts w:ascii="Times New Roman" w:hAnsi="Times New Roman" w:cs="Times New Roman"/>
                <w:szCs w:val="22"/>
              </w:rPr>
              <w:t xml:space="preserve"> 1: Обеспечение развития розничной торговли в городском округе Первоуральск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7" w:type="dxa"/>
          </w:tcPr>
          <w:p w:rsidR="002929C0" w:rsidRPr="00405273" w:rsidRDefault="002929C0" w:rsidP="00F0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>Организация и проведение сельскохозяйственных ярмарок</w:t>
            </w:r>
          </w:p>
        </w:tc>
        <w:tc>
          <w:tcPr>
            <w:tcW w:w="1843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Количество проведенных сельскохозяйственных ярмарок</w:t>
            </w:r>
          </w:p>
        </w:tc>
        <w:tc>
          <w:tcPr>
            <w:tcW w:w="1700" w:type="dxa"/>
          </w:tcPr>
          <w:p w:rsidR="002929C0" w:rsidRPr="00405273" w:rsidRDefault="00A75E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701" w:type="dxa"/>
          </w:tcPr>
          <w:p w:rsidR="002929C0" w:rsidRPr="00405273" w:rsidRDefault="00A75E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701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rPr>
          <w:trHeight w:val="361"/>
        </w:trPr>
        <w:tc>
          <w:tcPr>
            <w:tcW w:w="14946" w:type="dxa"/>
            <w:gridSpan w:val="7"/>
          </w:tcPr>
          <w:p w:rsidR="002929C0" w:rsidRDefault="002929C0" w:rsidP="00E40E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</w:t>
            </w:r>
            <w:r w:rsidRPr="00E40E3E">
              <w:rPr>
                <w:rFonts w:ascii="Times New Roman" w:hAnsi="Times New Roman" w:cs="Times New Roman"/>
                <w:szCs w:val="22"/>
              </w:rPr>
              <w:t xml:space="preserve"> 2: </w:t>
            </w:r>
            <w:r w:rsidRPr="00E40E3E">
              <w:rPr>
                <w:rFonts w:ascii="Times New Roman" w:hAnsi="Times New Roman" w:cs="Times New Roman"/>
              </w:rPr>
              <w:t>Обеспечение населения  продовольственными ресурсами (в шаговой доступности)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0937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7" w:type="dxa"/>
          </w:tcPr>
          <w:p w:rsidR="002929C0" w:rsidRDefault="002929C0" w:rsidP="00F0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>Разработка схемы размещения нестационарных объектов торговли</w:t>
            </w:r>
          </w:p>
          <w:p w:rsidR="002929C0" w:rsidRPr="00405273" w:rsidRDefault="002929C0" w:rsidP="00A75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 xml:space="preserve"> на 20</w:t>
            </w:r>
            <w:r w:rsidR="00A75E3E">
              <w:rPr>
                <w:rFonts w:ascii="Times New Roman" w:hAnsi="Times New Roman" w:cs="Times New Roman"/>
              </w:rPr>
              <w:t>20</w:t>
            </w:r>
            <w:r w:rsidRPr="004052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405273">
              <w:rPr>
                <w:rFonts w:ascii="Times New Roman" w:hAnsi="Times New Roman" w:cs="Times New Roman"/>
                <w:szCs w:val="22"/>
              </w:rPr>
              <w:t>оличество объектов</w:t>
            </w:r>
          </w:p>
        </w:tc>
        <w:tc>
          <w:tcPr>
            <w:tcW w:w="1700" w:type="dxa"/>
          </w:tcPr>
          <w:p w:rsidR="002929C0" w:rsidRPr="00405273" w:rsidRDefault="00A75E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246</w:t>
            </w:r>
          </w:p>
        </w:tc>
        <w:tc>
          <w:tcPr>
            <w:tcW w:w="1701" w:type="dxa"/>
          </w:tcPr>
          <w:p w:rsidR="002929C0" w:rsidRPr="00405273" w:rsidRDefault="00A75E3E" w:rsidP="00A75E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246</w:t>
            </w:r>
          </w:p>
        </w:tc>
        <w:tc>
          <w:tcPr>
            <w:tcW w:w="1701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7" w:type="dxa"/>
          </w:tcPr>
          <w:p w:rsidR="002929C0" w:rsidRPr="00405273" w:rsidRDefault="002929C0" w:rsidP="00F0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>Проведение анализа состояния конкурентной среды в сфере розничной торговли на территории городского округа Первоуральск, включающего оценку фактического состояния и развития сферы розничной торговли, анализ состояния обеспечения населения города продовольственными ресурсами</w:t>
            </w:r>
          </w:p>
        </w:tc>
        <w:tc>
          <w:tcPr>
            <w:tcW w:w="1843" w:type="dxa"/>
          </w:tcPr>
          <w:p w:rsidR="002929C0" w:rsidRPr="00405273" w:rsidRDefault="002929C0" w:rsidP="00E54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  <w:p w:rsidR="002929C0" w:rsidRPr="00405273" w:rsidRDefault="002929C0" w:rsidP="00FC33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>налитическая записка</w:t>
            </w:r>
          </w:p>
        </w:tc>
        <w:tc>
          <w:tcPr>
            <w:tcW w:w="1700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827" w:type="dxa"/>
          </w:tcPr>
          <w:p w:rsidR="002929C0" w:rsidRDefault="002929C0" w:rsidP="00F0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273">
              <w:rPr>
                <w:rFonts w:ascii="Times New Roman" w:hAnsi="Times New Roman" w:cs="Times New Roman"/>
              </w:rPr>
              <w:t xml:space="preserve">Проведение организационных мероприятий (семинары, совещания, конференции, форумы, рабочие </w:t>
            </w:r>
            <w:r w:rsidRPr="00405273">
              <w:rPr>
                <w:rFonts w:ascii="Times New Roman" w:hAnsi="Times New Roman" w:cs="Times New Roman"/>
              </w:rPr>
              <w:lastRenderedPageBreak/>
              <w:t>встречи) с представителями предприятий пищевой и перерабатывающей промышленности и сельхозпроизводителями, направленных на повышение конкурентоспособности и взаимодействия с предприятиями торговли</w:t>
            </w:r>
          </w:p>
          <w:p w:rsidR="002929C0" w:rsidRPr="00405273" w:rsidRDefault="002929C0" w:rsidP="00F0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29C0" w:rsidRPr="00405273" w:rsidRDefault="002929C0" w:rsidP="00E544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</w:t>
            </w:r>
            <w:r w:rsidRPr="00405273">
              <w:rPr>
                <w:rFonts w:ascii="Times New Roman" w:hAnsi="Times New Roman" w:cs="Times New Roman"/>
                <w:szCs w:val="22"/>
              </w:rPr>
              <w:lastRenderedPageBreak/>
              <w:t>рынка, предпринимательства и туризма</w:t>
            </w:r>
          </w:p>
          <w:p w:rsidR="002929C0" w:rsidRPr="00405273" w:rsidRDefault="002929C0" w:rsidP="00FC33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К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оличество мероприятий, направленных на повышение конкурентоспособности и </w:t>
            </w:r>
            <w:r w:rsidRPr="00405273">
              <w:rPr>
                <w:rFonts w:ascii="Times New Roman" w:hAnsi="Times New Roman" w:cs="Times New Roman"/>
                <w:szCs w:val="22"/>
              </w:rPr>
              <w:lastRenderedPageBreak/>
              <w:t>взаимодействия с предприятиями торговли</w:t>
            </w:r>
          </w:p>
        </w:tc>
        <w:tc>
          <w:tcPr>
            <w:tcW w:w="1700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701" w:type="dxa"/>
          </w:tcPr>
          <w:p w:rsidR="002929C0" w:rsidRPr="00405273" w:rsidRDefault="00405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2929C0" w:rsidRPr="00405273" w:rsidRDefault="00405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Pr="00405273" w:rsidRDefault="002929C0" w:rsidP="00812C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405273">
              <w:rPr>
                <w:rFonts w:ascii="Times New Roman" w:hAnsi="Times New Roman" w:cs="Times New Roman"/>
                <w:b/>
                <w:szCs w:val="22"/>
              </w:rPr>
              <w:lastRenderedPageBreak/>
              <w:t>Часть 2. СИСТЕМНЫЕ МЕРОПРИЯТИЯ, НАПРАВЛЕННЫЕ НА РАЗВИТИЕ КОНКУРЕНЦИИ НА ТЕРРИТОРИИ ГОРОДСКОГО ОКРУГА ПЕРВОУРАЛЬСК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Default="002929C0" w:rsidP="00DD68B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</w:t>
            </w:r>
            <w:r w:rsidRPr="00DD68B9">
              <w:rPr>
                <w:rFonts w:ascii="Times New Roman" w:hAnsi="Times New Roman" w:cs="Times New Roman"/>
                <w:szCs w:val="22"/>
              </w:rPr>
              <w:t xml:space="preserve"> 1: Развитие конкуренции при осуществлении процедур муниципальных закупок</w:t>
            </w:r>
          </w:p>
        </w:tc>
      </w:tr>
      <w:tr w:rsidR="002929C0" w:rsidRPr="00405273" w:rsidTr="00405CA1">
        <w:trPr>
          <w:trHeight w:val="1466"/>
        </w:trPr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827" w:type="dxa"/>
          </w:tcPr>
          <w:p w:rsidR="002929C0" w:rsidRPr="00405273" w:rsidRDefault="002929C0" w:rsidP="00020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Обеспечение необходимого числа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1843" w:type="dxa"/>
          </w:tcPr>
          <w:p w:rsidR="002929C0" w:rsidRPr="00405273" w:rsidRDefault="002929C0" w:rsidP="00A62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Инициатор муниципальных закупок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</w:t>
            </w:r>
            <w:r w:rsidRPr="00405273">
              <w:rPr>
                <w:rFonts w:ascii="Times New Roman" w:hAnsi="Times New Roman" w:cs="Times New Roman"/>
                <w:szCs w:val="22"/>
              </w:rPr>
              <w:t>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1700" w:type="dxa"/>
          </w:tcPr>
          <w:p w:rsidR="002929C0" w:rsidRPr="00405273" w:rsidRDefault="002929C0" w:rsidP="00B26B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 xml:space="preserve">3 </w:t>
            </w:r>
          </w:p>
        </w:tc>
        <w:tc>
          <w:tcPr>
            <w:tcW w:w="1701" w:type="dxa"/>
          </w:tcPr>
          <w:p w:rsidR="002929C0" w:rsidRPr="00405273" w:rsidRDefault="00405CA1" w:rsidP="00B26B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2929C0" w:rsidRPr="00405273" w:rsidRDefault="00405CA1" w:rsidP="00B26B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Default="002929C0" w:rsidP="00DD68B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Задача</w:t>
            </w:r>
            <w:r w:rsidRPr="00DD68B9">
              <w:rPr>
                <w:rFonts w:ascii="Times New Roman" w:hAnsi="Times New Roman" w:cs="Times New Roman"/>
                <w:szCs w:val="22"/>
              </w:rPr>
              <w:t xml:space="preserve"> 2: Устранение избыточного муниципального регулирования, снижение административных барьеров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827" w:type="dxa"/>
          </w:tcPr>
          <w:p w:rsidR="002929C0" w:rsidRPr="00405273" w:rsidRDefault="002929C0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Повышение конкуренции и прозрачности сделок по передаче муниципального имущества в аренду посредством проведения торгов на право заключения договоров аренды</w:t>
            </w:r>
          </w:p>
        </w:tc>
        <w:tc>
          <w:tcPr>
            <w:tcW w:w="1843" w:type="dxa"/>
          </w:tcPr>
          <w:p w:rsidR="002929C0" w:rsidRPr="00405273" w:rsidRDefault="002929C0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Председатель </w:t>
            </w:r>
            <w:r w:rsidRPr="00405273">
              <w:rPr>
                <w:rFonts w:ascii="Times New Roman" w:hAnsi="Times New Roman" w:cs="Times New Roman"/>
                <w:szCs w:val="22"/>
              </w:rPr>
              <w:t>Комитет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по управлению имуществом</w:t>
            </w:r>
          </w:p>
          <w:p w:rsidR="002929C0" w:rsidRPr="00405273" w:rsidRDefault="002929C0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</w:tcPr>
          <w:p w:rsidR="002929C0" w:rsidRPr="00405273" w:rsidRDefault="002929C0" w:rsidP="00B26B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Количество аукционов</w:t>
            </w:r>
          </w:p>
        </w:tc>
        <w:tc>
          <w:tcPr>
            <w:tcW w:w="1700" w:type="dxa"/>
          </w:tcPr>
          <w:p w:rsidR="002929C0" w:rsidRPr="00405273" w:rsidRDefault="002929C0" w:rsidP="003822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1</w:t>
            </w:r>
            <w:r w:rsidR="003822E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2929C0" w:rsidRPr="00405273" w:rsidRDefault="00405CA1" w:rsidP="003822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822E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2929C0" w:rsidRPr="00405273" w:rsidRDefault="00405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827" w:type="dxa"/>
          </w:tcPr>
          <w:p w:rsidR="002929C0" w:rsidRPr="00405273" w:rsidRDefault="002929C0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Повышение конкуренции и прозрачности сделок по передаче муниципального имущества в частную собственность посредством проведения торгов по приватизации муниципального имущества</w:t>
            </w:r>
          </w:p>
        </w:tc>
        <w:tc>
          <w:tcPr>
            <w:tcW w:w="1843" w:type="dxa"/>
          </w:tcPr>
          <w:p w:rsidR="002929C0" w:rsidRPr="00405273" w:rsidRDefault="002929C0" w:rsidP="00020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Председатель </w:t>
            </w:r>
            <w:r w:rsidRPr="00405273">
              <w:rPr>
                <w:rFonts w:ascii="Times New Roman" w:hAnsi="Times New Roman" w:cs="Times New Roman"/>
                <w:szCs w:val="22"/>
              </w:rPr>
              <w:t>Комитет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по управлению имуществом</w:t>
            </w:r>
          </w:p>
          <w:p w:rsidR="002929C0" w:rsidRPr="00405273" w:rsidRDefault="002929C0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</w:tcPr>
          <w:p w:rsidR="002929C0" w:rsidRPr="00405273" w:rsidRDefault="002929C0" w:rsidP="00B26B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Количество аукционов</w:t>
            </w:r>
          </w:p>
        </w:tc>
        <w:tc>
          <w:tcPr>
            <w:tcW w:w="1700" w:type="dxa"/>
          </w:tcPr>
          <w:p w:rsidR="002929C0" w:rsidRPr="00405273" w:rsidRDefault="003822EA" w:rsidP="00D30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701" w:type="dxa"/>
          </w:tcPr>
          <w:p w:rsidR="002929C0" w:rsidRPr="00405273" w:rsidRDefault="003822EA" w:rsidP="00D30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701" w:type="dxa"/>
          </w:tcPr>
          <w:p w:rsidR="002929C0" w:rsidRPr="00405273" w:rsidRDefault="00405CA1" w:rsidP="00D30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827" w:type="dxa"/>
          </w:tcPr>
          <w:p w:rsidR="002929C0" w:rsidRPr="00405273" w:rsidRDefault="002929C0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 xml:space="preserve">Повышение конкуренции и прозрачности сделок по передаче в аренду земельных участков посредством проведения торгов на </w:t>
            </w:r>
            <w:r w:rsidRPr="00405273">
              <w:rPr>
                <w:rFonts w:ascii="Times New Roman" w:hAnsi="Times New Roman" w:cs="Times New Roman"/>
                <w:szCs w:val="22"/>
              </w:rPr>
              <w:lastRenderedPageBreak/>
              <w:t>право заключения договоров аренды</w:t>
            </w:r>
          </w:p>
        </w:tc>
        <w:tc>
          <w:tcPr>
            <w:tcW w:w="1843" w:type="dxa"/>
          </w:tcPr>
          <w:p w:rsidR="002929C0" w:rsidRPr="00405273" w:rsidRDefault="002929C0" w:rsidP="00020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Председатель </w:t>
            </w:r>
            <w:r w:rsidRPr="00405273">
              <w:rPr>
                <w:rFonts w:ascii="Times New Roman" w:hAnsi="Times New Roman" w:cs="Times New Roman"/>
                <w:szCs w:val="22"/>
              </w:rPr>
              <w:t>Комитет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по управлению имуществом</w:t>
            </w:r>
          </w:p>
          <w:p w:rsidR="002929C0" w:rsidRPr="00405273" w:rsidRDefault="002929C0" w:rsidP="000A6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lastRenderedPageBreak/>
              <w:t>К</w:t>
            </w:r>
            <w:r>
              <w:rPr>
                <w:rFonts w:ascii="Times New Roman" w:hAnsi="Times New Roman" w:cs="Times New Roman"/>
                <w:szCs w:val="22"/>
              </w:rPr>
              <w:t>оличество аукционов</w:t>
            </w:r>
          </w:p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2929C0" w:rsidRPr="00405273" w:rsidRDefault="002929C0" w:rsidP="00D30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2929C0" w:rsidRDefault="00405CA1" w:rsidP="00D30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2929C0" w:rsidRDefault="00405CA1" w:rsidP="00D301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14946" w:type="dxa"/>
            <w:gridSpan w:val="7"/>
          </w:tcPr>
          <w:p w:rsidR="002929C0" w:rsidRDefault="002929C0" w:rsidP="00DD68B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Задача </w:t>
            </w:r>
            <w:r w:rsidRPr="00DD68B9">
              <w:rPr>
                <w:rFonts w:ascii="Times New Roman" w:hAnsi="Times New Roman" w:cs="Times New Roman"/>
                <w:szCs w:val="22"/>
              </w:rPr>
              <w:t>3: Стимулирование новых предпринимательских инициатив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827" w:type="dxa"/>
          </w:tcPr>
          <w:p w:rsidR="002929C0" w:rsidRPr="00405273" w:rsidRDefault="002929C0" w:rsidP="00FC33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Формирование базы данных инвестиционных площадок, расположенных на территории муниципального образования</w:t>
            </w:r>
          </w:p>
        </w:tc>
        <w:tc>
          <w:tcPr>
            <w:tcW w:w="1843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405273">
              <w:rPr>
                <w:rFonts w:ascii="Times New Roman" w:hAnsi="Times New Roman" w:cs="Times New Roman"/>
                <w:szCs w:val="22"/>
              </w:rPr>
              <w:t>оличество инвестиционных площадок</w:t>
            </w:r>
          </w:p>
        </w:tc>
        <w:tc>
          <w:tcPr>
            <w:tcW w:w="1700" w:type="dxa"/>
          </w:tcPr>
          <w:p w:rsidR="002929C0" w:rsidRPr="00405273" w:rsidRDefault="003822EA" w:rsidP="00B26B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9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929C0" w:rsidRDefault="003822EA" w:rsidP="00B26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2929C0" w:rsidRDefault="00405CA1" w:rsidP="00B26B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AF5FBF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827" w:type="dxa"/>
          </w:tcPr>
          <w:p w:rsidR="002929C0" w:rsidRPr="00AF5FBF" w:rsidRDefault="002929C0" w:rsidP="00293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Разработка бизнес-планов, актуальных для территории муниципального образования</w:t>
            </w:r>
          </w:p>
        </w:tc>
        <w:tc>
          <w:tcPr>
            <w:tcW w:w="1843" w:type="dxa"/>
          </w:tcPr>
          <w:p w:rsidR="002929C0" w:rsidRPr="00AF5FBF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Начальник отдела развития потребительского рынка, предпринимательства и туризма</w:t>
            </w:r>
          </w:p>
        </w:tc>
        <w:tc>
          <w:tcPr>
            <w:tcW w:w="3686" w:type="dxa"/>
          </w:tcPr>
          <w:p w:rsidR="002929C0" w:rsidRPr="00AF5FBF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Количество разработанных бизнес-планов</w:t>
            </w:r>
          </w:p>
        </w:tc>
        <w:tc>
          <w:tcPr>
            <w:tcW w:w="1700" w:type="dxa"/>
          </w:tcPr>
          <w:p w:rsidR="002929C0" w:rsidRPr="00AF5FBF" w:rsidRDefault="00AF5FBF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не предусмотрено муниципальной программой</w:t>
            </w:r>
          </w:p>
        </w:tc>
        <w:tc>
          <w:tcPr>
            <w:tcW w:w="1701" w:type="dxa"/>
          </w:tcPr>
          <w:p w:rsidR="002929C0" w:rsidRPr="00AF5FBF" w:rsidRDefault="002929C0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29C0" w:rsidRPr="00AF5FBF" w:rsidRDefault="002929C0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29C0" w:rsidRPr="00405273" w:rsidTr="00405CA1">
        <w:tc>
          <w:tcPr>
            <w:tcW w:w="488" w:type="dxa"/>
          </w:tcPr>
          <w:p w:rsidR="002929C0" w:rsidRPr="00AF5FBF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827" w:type="dxa"/>
          </w:tcPr>
          <w:p w:rsidR="002929C0" w:rsidRPr="00AF5FBF" w:rsidRDefault="002929C0" w:rsidP="00293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Проведение мероприятий, направленных на продвижение территории МО (привлечение инвесторов на территорию МО)</w:t>
            </w:r>
          </w:p>
        </w:tc>
        <w:tc>
          <w:tcPr>
            <w:tcW w:w="1843" w:type="dxa"/>
          </w:tcPr>
          <w:p w:rsidR="002929C0" w:rsidRPr="00AF5FBF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Начальник отдела развития потребительского рынка, предпринимательства и туризма</w:t>
            </w:r>
          </w:p>
        </w:tc>
        <w:tc>
          <w:tcPr>
            <w:tcW w:w="3686" w:type="dxa"/>
          </w:tcPr>
          <w:p w:rsidR="002929C0" w:rsidRPr="00AF5FBF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Количество реализованных бизнес-планов (подписанных инвестиционных соглашений)</w:t>
            </w:r>
          </w:p>
        </w:tc>
        <w:tc>
          <w:tcPr>
            <w:tcW w:w="1700" w:type="dxa"/>
          </w:tcPr>
          <w:p w:rsidR="002929C0" w:rsidRPr="00AF5FBF" w:rsidRDefault="00AF5FBF" w:rsidP="00403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2929C0" w:rsidRPr="00AF5FBF" w:rsidRDefault="00AF5FBF" w:rsidP="00403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</w:tcPr>
          <w:p w:rsidR="002929C0" w:rsidRPr="00AF5FBF" w:rsidRDefault="00AF5FBF" w:rsidP="00403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929C0" w:rsidRPr="00405273" w:rsidTr="00405CA1">
        <w:tc>
          <w:tcPr>
            <w:tcW w:w="488" w:type="dxa"/>
            <w:vMerge w:val="restart"/>
          </w:tcPr>
          <w:p w:rsidR="002929C0" w:rsidRPr="00AF5FBF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827" w:type="dxa"/>
            <w:vMerge w:val="restart"/>
          </w:tcPr>
          <w:p w:rsidR="002929C0" w:rsidRPr="00AF5FBF" w:rsidRDefault="002929C0" w:rsidP="00293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Реализация мероприятий, направленных на развитие молодежного предпринимательства "Школа бизнеса"</w:t>
            </w:r>
          </w:p>
        </w:tc>
        <w:tc>
          <w:tcPr>
            <w:tcW w:w="1843" w:type="dxa"/>
            <w:vMerge w:val="restart"/>
          </w:tcPr>
          <w:p w:rsidR="002929C0" w:rsidRPr="00AF5FBF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Начальник отдела развития потребительского рынка, предпринимательства и туризма</w:t>
            </w:r>
          </w:p>
        </w:tc>
        <w:tc>
          <w:tcPr>
            <w:tcW w:w="3686" w:type="dxa"/>
          </w:tcPr>
          <w:p w:rsidR="002929C0" w:rsidRPr="00AF5FBF" w:rsidRDefault="002929C0" w:rsidP="00F41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Количество привлеченных участников проекта</w:t>
            </w:r>
          </w:p>
        </w:tc>
        <w:tc>
          <w:tcPr>
            <w:tcW w:w="1700" w:type="dxa"/>
          </w:tcPr>
          <w:p w:rsidR="002929C0" w:rsidRPr="00AF5FBF" w:rsidRDefault="00AF5FBF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не предусмотрено муниципальной программой</w:t>
            </w:r>
          </w:p>
        </w:tc>
        <w:tc>
          <w:tcPr>
            <w:tcW w:w="1701" w:type="dxa"/>
          </w:tcPr>
          <w:p w:rsidR="002929C0" w:rsidRPr="00AF5FBF" w:rsidRDefault="002929C0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29C0" w:rsidRPr="00AF5FBF" w:rsidRDefault="002929C0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29C0" w:rsidRPr="00405273" w:rsidTr="00405CA1">
        <w:tc>
          <w:tcPr>
            <w:tcW w:w="488" w:type="dxa"/>
            <w:vMerge/>
          </w:tcPr>
          <w:p w:rsidR="002929C0" w:rsidRPr="00AF5FBF" w:rsidRDefault="002929C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  <w:vMerge/>
          </w:tcPr>
          <w:p w:rsidR="002929C0" w:rsidRPr="00AF5FBF" w:rsidRDefault="00292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29C0" w:rsidRPr="00AF5FBF" w:rsidRDefault="002929C0" w:rsidP="00403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929C0" w:rsidRPr="00AF5FBF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Количество участников проекта, защитивших бизнес-планы</w:t>
            </w:r>
          </w:p>
        </w:tc>
        <w:tc>
          <w:tcPr>
            <w:tcW w:w="1700" w:type="dxa"/>
          </w:tcPr>
          <w:p w:rsidR="002929C0" w:rsidRPr="00AF5FBF" w:rsidRDefault="00AF5FBF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5FBF">
              <w:rPr>
                <w:rFonts w:ascii="Times New Roman" w:hAnsi="Times New Roman" w:cs="Times New Roman"/>
                <w:szCs w:val="22"/>
              </w:rPr>
              <w:t>не предусмотрено муниципальной программой</w:t>
            </w:r>
          </w:p>
        </w:tc>
        <w:tc>
          <w:tcPr>
            <w:tcW w:w="1701" w:type="dxa"/>
          </w:tcPr>
          <w:p w:rsidR="002929C0" w:rsidRPr="00AF5FBF" w:rsidRDefault="002929C0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929C0" w:rsidRPr="00AF5FBF" w:rsidRDefault="002929C0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3827" w:type="dxa"/>
          </w:tcPr>
          <w:p w:rsidR="002929C0" w:rsidRPr="00405273" w:rsidRDefault="002929C0" w:rsidP="00293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Оказание информационной поддержки субъектам МСП</w:t>
            </w:r>
          </w:p>
        </w:tc>
        <w:tc>
          <w:tcPr>
            <w:tcW w:w="1843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686" w:type="dxa"/>
          </w:tcPr>
          <w:p w:rsidR="002929C0" w:rsidRPr="0017565D" w:rsidRDefault="002929C0" w:rsidP="003822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Актуальная информация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на официальном сайте </w:t>
            </w:r>
            <w:r w:rsidRPr="006E5D40">
              <w:rPr>
                <w:rFonts w:ascii="Times New Roman" w:hAnsi="Times New Roman" w:cs="Times New Roman"/>
                <w:szCs w:val="22"/>
              </w:rPr>
              <w:t>горо</w:t>
            </w:r>
            <w:r>
              <w:rPr>
                <w:rFonts w:ascii="Times New Roman" w:hAnsi="Times New Roman" w:cs="Times New Roman"/>
                <w:szCs w:val="22"/>
              </w:rPr>
              <w:t>дского округа Первоуральск, раздел «Предпринимательство»:</w:t>
            </w:r>
            <w:r w:rsidRPr="006E5D4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9" w:history="1">
              <w:r w:rsidR="0085331F" w:rsidRPr="00D57C36">
                <w:rPr>
                  <w:rStyle w:val="ae"/>
                  <w:rFonts w:ascii="Times New Roman" w:hAnsi="Times New Roman" w:cs="Times New Roman"/>
                  <w:szCs w:val="22"/>
                  <w:lang w:val="en-US"/>
                </w:rPr>
                <w:t>www</w:t>
              </w:r>
              <w:r w:rsidR="0085331F" w:rsidRPr="00D57C36">
                <w:rPr>
                  <w:rStyle w:val="ae"/>
                  <w:rFonts w:ascii="Times New Roman" w:hAnsi="Times New Roman" w:cs="Times New Roman"/>
                  <w:szCs w:val="22"/>
                </w:rPr>
                <w:t>.</w:t>
              </w:r>
              <w:r w:rsidR="0085331F" w:rsidRPr="00D57C36">
                <w:rPr>
                  <w:rStyle w:val="ae"/>
                  <w:rFonts w:ascii="Times New Roman" w:hAnsi="Times New Roman" w:cs="Times New Roman"/>
                  <w:szCs w:val="22"/>
                  <w:lang w:val="en-US"/>
                </w:rPr>
                <w:t>prvadm</w:t>
              </w:r>
              <w:r w:rsidR="0085331F" w:rsidRPr="00D57C36">
                <w:rPr>
                  <w:rStyle w:val="ae"/>
                  <w:rFonts w:ascii="Times New Roman" w:hAnsi="Times New Roman" w:cs="Times New Roman"/>
                  <w:szCs w:val="22"/>
                </w:rPr>
                <w:t>.</w:t>
              </w:r>
              <w:r w:rsidR="0085331F" w:rsidRPr="00D57C36">
                <w:rPr>
                  <w:rStyle w:val="ae"/>
                  <w:rFonts w:ascii="Times New Roman" w:hAnsi="Times New Roman" w:cs="Times New Roman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0" w:type="dxa"/>
          </w:tcPr>
          <w:p w:rsidR="002929C0" w:rsidRPr="00B146F9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1701" w:type="dxa"/>
          </w:tcPr>
          <w:p w:rsidR="002929C0" w:rsidRDefault="00405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1701" w:type="dxa"/>
          </w:tcPr>
          <w:p w:rsidR="002929C0" w:rsidRDefault="00405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929C0" w:rsidRPr="00405273" w:rsidTr="00405CA1">
        <w:tc>
          <w:tcPr>
            <w:tcW w:w="488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18.</w:t>
            </w:r>
          </w:p>
        </w:tc>
        <w:tc>
          <w:tcPr>
            <w:tcW w:w="3827" w:type="dxa"/>
          </w:tcPr>
          <w:p w:rsidR="002929C0" w:rsidRPr="00405273" w:rsidRDefault="002929C0" w:rsidP="002934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73">
              <w:rPr>
                <w:rFonts w:ascii="Times New Roman" w:hAnsi="Times New Roman" w:cs="Times New Roman"/>
                <w:szCs w:val="22"/>
              </w:rPr>
              <w:t>Реализация мероприятий по пропаганде и популяризации предпринимательской деятельности</w:t>
            </w:r>
          </w:p>
        </w:tc>
        <w:tc>
          <w:tcPr>
            <w:tcW w:w="1843" w:type="dxa"/>
          </w:tcPr>
          <w:p w:rsidR="002929C0" w:rsidRPr="00405273" w:rsidRDefault="002929C0" w:rsidP="00810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</w:t>
            </w:r>
            <w:r w:rsidRPr="00405273">
              <w:rPr>
                <w:rFonts w:ascii="Times New Roman" w:hAnsi="Times New Roman" w:cs="Times New Roman"/>
                <w:szCs w:val="22"/>
              </w:rPr>
              <w:t>тдел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405273">
              <w:rPr>
                <w:rFonts w:ascii="Times New Roman" w:hAnsi="Times New Roman" w:cs="Times New Roman"/>
                <w:szCs w:val="22"/>
              </w:rPr>
              <w:t xml:space="preserve"> развития потребительского рынка, предпринимательства и туризма</w:t>
            </w:r>
          </w:p>
        </w:tc>
        <w:tc>
          <w:tcPr>
            <w:tcW w:w="3686" w:type="dxa"/>
          </w:tcPr>
          <w:p w:rsidR="002929C0" w:rsidRPr="00405273" w:rsidRDefault="00292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405273">
              <w:rPr>
                <w:rFonts w:ascii="Times New Roman" w:hAnsi="Times New Roman" w:cs="Times New Roman"/>
                <w:szCs w:val="22"/>
              </w:rPr>
              <w:t>бщее число участников мероприятий</w:t>
            </w:r>
          </w:p>
        </w:tc>
        <w:tc>
          <w:tcPr>
            <w:tcW w:w="1700" w:type="dxa"/>
          </w:tcPr>
          <w:p w:rsidR="002929C0" w:rsidRPr="00405273" w:rsidRDefault="0085331F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450</w:t>
            </w:r>
            <w:r w:rsidR="002929C0" w:rsidRPr="0040527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929C0" w:rsidRPr="00405273" w:rsidRDefault="0085331F" w:rsidP="003364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655</w:t>
            </w:r>
          </w:p>
        </w:tc>
        <w:tc>
          <w:tcPr>
            <w:tcW w:w="1701" w:type="dxa"/>
          </w:tcPr>
          <w:p w:rsidR="002929C0" w:rsidRPr="00405273" w:rsidRDefault="00405CA1" w:rsidP="00222E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5331F">
              <w:rPr>
                <w:rFonts w:ascii="Times New Roman" w:hAnsi="Times New Roman" w:cs="Times New Roman"/>
                <w:szCs w:val="22"/>
              </w:rPr>
              <w:t>45,56</w:t>
            </w:r>
          </w:p>
        </w:tc>
      </w:tr>
    </w:tbl>
    <w:p w:rsidR="00AE4DCC" w:rsidRPr="00405273" w:rsidRDefault="00AE4DCC">
      <w:pPr>
        <w:pStyle w:val="ConsPlusNormal"/>
        <w:rPr>
          <w:rFonts w:ascii="Times New Roman" w:hAnsi="Times New Roman" w:cs="Times New Roman"/>
          <w:szCs w:val="22"/>
        </w:rPr>
      </w:pPr>
    </w:p>
    <w:sectPr w:rsidR="00AE4DCC" w:rsidRPr="00405273" w:rsidSect="00E75114">
      <w:headerReference w:type="default" r:id="rId10"/>
      <w:pgSz w:w="16838" w:h="11905" w:orient="landscape"/>
      <w:pgMar w:top="567" w:right="851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03" w:rsidRDefault="006D3403" w:rsidP="00E75114">
      <w:pPr>
        <w:spacing w:after="0" w:line="240" w:lineRule="auto"/>
      </w:pPr>
      <w:r>
        <w:separator/>
      </w:r>
    </w:p>
  </w:endnote>
  <w:endnote w:type="continuationSeparator" w:id="0">
    <w:p w:rsidR="006D3403" w:rsidRDefault="006D3403" w:rsidP="00E7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03" w:rsidRDefault="006D3403" w:rsidP="00E75114">
      <w:pPr>
        <w:spacing w:after="0" w:line="240" w:lineRule="auto"/>
      </w:pPr>
      <w:r>
        <w:separator/>
      </w:r>
    </w:p>
  </w:footnote>
  <w:footnote w:type="continuationSeparator" w:id="0">
    <w:p w:rsidR="006D3403" w:rsidRDefault="006D3403" w:rsidP="00E7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62813"/>
      <w:docPartObj>
        <w:docPartGallery w:val="Page Numbers (Top of Page)"/>
        <w:docPartUnique/>
      </w:docPartObj>
    </w:sdtPr>
    <w:sdtEndPr/>
    <w:sdtContent>
      <w:p w:rsidR="00DB6C13" w:rsidRDefault="00DB6C13">
        <w:pPr>
          <w:pStyle w:val="aa"/>
          <w:jc w:val="center"/>
        </w:pPr>
      </w:p>
      <w:p w:rsidR="00E75114" w:rsidRDefault="00E751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6E6">
          <w:rPr>
            <w:noProof/>
          </w:rPr>
          <w:t>2</w:t>
        </w:r>
        <w:r>
          <w:fldChar w:fldCharType="end"/>
        </w:r>
      </w:p>
    </w:sdtContent>
  </w:sdt>
  <w:p w:rsidR="00E75114" w:rsidRDefault="00E751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6DE"/>
    <w:multiLevelType w:val="hybridMultilevel"/>
    <w:tmpl w:val="04A0B528"/>
    <w:lvl w:ilvl="0" w:tplc="C5F276F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4FD6"/>
    <w:multiLevelType w:val="hybridMultilevel"/>
    <w:tmpl w:val="16FE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A0DF7"/>
    <w:multiLevelType w:val="hybridMultilevel"/>
    <w:tmpl w:val="249E0A9A"/>
    <w:lvl w:ilvl="0" w:tplc="12D26C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14651"/>
    <w:multiLevelType w:val="hybridMultilevel"/>
    <w:tmpl w:val="A180129E"/>
    <w:lvl w:ilvl="0" w:tplc="611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EB68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0F6199"/>
    <w:multiLevelType w:val="hybridMultilevel"/>
    <w:tmpl w:val="062C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B7140"/>
    <w:multiLevelType w:val="multilevel"/>
    <w:tmpl w:val="EF6CB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CC"/>
    <w:rsid w:val="00020475"/>
    <w:rsid w:val="0003419A"/>
    <w:rsid w:val="000346CD"/>
    <w:rsid w:val="00047FB8"/>
    <w:rsid w:val="00062595"/>
    <w:rsid w:val="00066384"/>
    <w:rsid w:val="0007193B"/>
    <w:rsid w:val="000754E6"/>
    <w:rsid w:val="00083AB2"/>
    <w:rsid w:val="0009246E"/>
    <w:rsid w:val="000937BF"/>
    <w:rsid w:val="000A3395"/>
    <w:rsid w:val="000A6B1E"/>
    <w:rsid w:val="000E19E5"/>
    <w:rsid w:val="000E542A"/>
    <w:rsid w:val="000F1795"/>
    <w:rsid w:val="000F7112"/>
    <w:rsid w:val="00150911"/>
    <w:rsid w:val="00153CA2"/>
    <w:rsid w:val="00157C0E"/>
    <w:rsid w:val="0016275A"/>
    <w:rsid w:val="00164259"/>
    <w:rsid w:val="0017565D"/>
    <w:rsid w:val="00177765"/>
    <w:rsid w:val="0018526A"/>
    <w:rsid w:val="00187E8D"/>
    <w:rsid w:val="001A4C2E"/>
    <w:rsid w:val="001B3289"/>
    <w:rsid w:val="001C11A9"/>
    <w:rsid w:val="001F2056"/>
    <w:rsid w:val="001F52D7"/>
    <w:rsid w:val="002027EF"/>
    <w:rsid w:val="002221D1"/>
    <w:rsid w:val="00222E78"/>
    <w:rsid w:val="00235B31"/>
    <w:rsid w:val="00264A5B"/>
    <w:rsid w:val="00265545"/>
    <w:rsid w:val="002929C0"/>
    <w:rsid w:val="0029343F"/>
    <w:rsid w:val="002D5E01"/>
    <w:rsid w:val="002F34CA"/>
    <w:rsid w:val="002F5384"/>
    <w:rsid w:val="00304901"/>
    <w:rsid w:val="00315532"/>
    <w:rsid w:val="00315FEF"/>
    <w:rsid w:val="0033081F"/>
    <w:rsid w:val="0033648D"/>
    <w:rsid w:val="0033762B"/>
    <w:rsid w:val="0035787E"/>
    <w:rsid w:val="00366D41"/>
    <w:rsid w:val="00370EE3"/>
    <w:rsid w:val="003822EA"/>
    <w:rsid w:val="00392898"/>
    <w:rsid w:val="00395632"/>
    <w:rsid w:val="003A0E76"/>
    <w:rsid w:val="003C1743"/>
    <w:rsid w:val="003D707E"/>
    <w:rsid w:val="003E3A95"/>
    <w:rsid w:val="003F520D"/>
    <w:rsid w:val="00403657"/>
    <w:rsid w:val="00405273"/>
    <w:rsid w:val="00405CA1"/>
    <w:rsid w:val="004208B6"/>
    <w:rsid w:val="0043403E"/>
    <w:rsid w:val="0045405F"/>
    <w:rsid w:val="00455C75"/>
    <w:rsid w:val="00463318"/>
    <w:rsid w:val="00482F2B"/>
    <w:rsid w:val="004A427E"/>
    <w:rsid w:val="004B2D6C"/>
    <w:rsid w:val="004B4443"/>
    <w:rsid w:val="004C15DF"/>
    <w:rsid w:val="004F37AF"/>
    <w:rsid w:val="00520B57"/>
    <w:rsid w:val="005275A6"/>
    <w:rsid w:val="00535A4C"/>
    <w:rsid w:val="00544ADB"/>
    <w:rsid w:val="00556616"/>
    <w:rsid w:val="00560398"/>
    <w:rsid w:val="00593B72"/>
    <w:rsid w:val="005C0F4C"/>
    <w:rsid w:val="005C2C7E"/>
    <w:rsid w:val="005D270E"/>
    <w:rsid w:val="005F2DDA"/>
    <w:rsid w:val="005F6D29"/>
    <w:rsid w:val="00612483"/>
    <w:rsid w:val="006124EA"/>
    <w:rsid w:val="00617DB9"/>
    <w:rsid w:val="00617E2B"/>
    <w:rsid w:val="00621E40"/>
    <w:rsid w:val="00623686"/>
    <w:rsid w:val="00624189"/>
    <w:rsid w:val="00645186"/>
    <w:rsid w:val="00647443"/>
    <w:rsid w:val="0066273D"/>
    <w:rsid w:val="00664E7D"/>
    <w:rsid w:val="006A0C60"/>
    <w:rsid w:val="006A43BB"/>
    <w:rsid w:val="006A5DFF"/>
    <w:rsid w:val="006B0AF6"/>
    <w:rsid w:val="006B1467"/>
    <w:rsid w:val="006C1C2A"/>
    <w:rsid w:val="006C3E75"/>
    <w:rsid w:val="006D3403"/>
    <w:rsid w:val="006D3C39"/>
    <w:rsid w:val="006D62B0"/>
    <w:rsid w:val="006E0C4F"/>
    <w:rsid w:val="006E4855"/>
    <w:rsid w:val="006E5D40"/>
    <w:rsid w:val="006F673C"/>
    <w:rsid w:val="00706402"/>
    <w:rsid w:val="00724649"/>
    <w:rsid w:val="007428B3"/>
    <w:rsid w:val="00765E23"/>
    <w:rsid w:val="007901B0"/>
    <w:rsid w:val="007C7B68"/>
    <w:rsid w:val="007D7CCB"/>
    <w:rsid w:val="007E1C1F"/>
    <w:rsid w:val="007E6541"/>
    <w:rsid w:val="007F5B7B"/>
    <w:rsid w:val="008051AF"/>
    <w:rsid w:val="00810CF7"/>
    <w:rsid w:val="00812CB5"/>
    <w:rsid w:val="0081575C"/>
    <w:rsid w:val="00821AD4"/>
    <w:rsid w:val="00843220"/>
    <w:rsid w:val="0085331F"/>
    <w:rsid w:val="00854764"/>
    <w:rsid w:val="00863393"/>
    <w:rsid w:val="008639B6"/>
    <w:rsid w:val="008757E0"/>
    <w:rsid w:val="00895B1A"/>
    <w:rsid w:val="008A0079"/>
    <w:rsid w:val="008A42A3"/>
    <w:rsid w:val="008C1C2C"/>
    <w:rsid w:val="008F4134"/>
    <w:rsid w:val="008F4950"/>
    <w:rsid w:val="008F6BFD"/>
    <w:rsid w:val="00903B36"/>
    <w:rsid w:val="00905DCB"/>
    <w:rsid w:val="009060B1"/>
    <w:rsid w:val="00911F43"/>
    <w:rsid w:val="009204E8"/>
    <w:rsid w:val="009479A4"/>
    <w:rsid w:val="009507C1"/>
    <w:rsid w:val="00955FA1"/>
    <w:rsid w:val="00982B23"/>
    <w:rsid w:val="009874CA"/>
    <w:rsid w:val="00997B80"/>
    <w:rsid w:val="009B2A10"/>
    <w:rsid w:val="009B6D4F"/>
    <w:rsid w:val="00A0520A"/>
    <w:rsid w:val="00A20A81"/>
    <w:rsid w:val="00A20E88"/>
    <w:rsid w:val="00A2720B"/>
    <w:rsid w:val="00A428A6"/>
    <w:rsid w:val="00A468A8"/>
    <w:rsid w:val="00A535F7"/>
    <w:rsid w:val="00A62433"/>
    <w:rsid w:val="00A646CA"/>
    <w:rsid w:val="00A75E3E"/>
    <w:rsid w:val="00A904C3"/>
    <w:rsid w:val="00A92D90"/>
    <w:rsid w:val="00AD3C89"/>
    <w:rsid w:val="00AD6331"/>
    <w:rsid w:val="00AE158F"/>
    <w:rsid w:val="00AE4DCC"/>
    <w:rsid w:val="00AF56E6"/>
    <w:rsid w:val="00AF5FBF"/>
    <w:rsid w:val="00B146F9"/>
    <w:rsid w:val="00B163E5"/>
    <w:rsid w:val="00B24655"/>
    <w:rsid w:val="00B25923"/>
    <w:rsid w:val="00B26B09"/>
    <w:rsid w:val="00B441A1"/>
    <w:rsid w:val="00B51AE3"/>
    <w:rsid w:val="00B521D1"/>
    <w:rsid w:val="00B60AF2"/>
    <w:rsid w:val="00B618FE"/>
    <w:rsid w:val="00B64754"/>
    <w:rsid w:val="00BC21E8"/>
    <w:rsid w:val="00BE27B6"/>
    <w:rsid w:val="00BE3273"/>
    <w:rsid w:val="00BE607B"/>
    <w:rsid w:val="00BF5355"/>
    <w:rsid w:val="00C05A43"/>
    <w:rsid w:val="00C53612"/>
    <w:rsid w:val="00C568B8"/>
    <w:rsid w:val="00C649DA"/>
    <w:rsid w:val="00C843DF"/>
    <w:rsid w:val="00CB08B8"/>
    <w:rsid w:val="00CB15AE"/>
    <w:rsid w:val="00CB285D"/>
    <w:rsid w:val="00CC1564"/>
    <w:rsid w:val="00CC51FE"/>
    <w:rsid w:val="00CD38D9"/>
    <w:rsid w:val="00CE0B87"/>
    <w:rsid w:val="00CE720A"/>
    <w:rsid w:val="00CF14D5"/>
    <w:rsid w:val="00D153D9"/>
    <w:rsid w:val="00D206FF"/>
    <w:rsid w:val="00D26B26"/>
    <w:rsid w:val="00D301D5"/>
    <w:rsid w:val="00D51CCA"/>
    <w:rsid w:val="00D72EFA"/>
    <w:rsid w:val="00D739DB"/>
    <w:rsid w:val="00D74338"/>
    <w:rsid w:val="00D75F60"/>
    <w:rsid w:val="00D76A46"/>
    <w:rsid w:val="00D7794B"/>
    <w:rsid w:val="00DA5F61"/>
    <w:rsid w:val="00DB4CC6"/>
    <w:rsid w:val="00DB6C13"/>
    <w:rsid w:val="00DD1590"/>
    <w:rsid w:val="00DD6485"/>
    <w:rsid w:val="00DD68B9"/>
    <w:rsid w:val="00E36851"/>
    <w:rsid w:val="00E40E3E"/>
    <w:rsid w:val="00E53897"/>
    <w:rsid w:val="00E5445C"/>
    <w:rsid w:val="00E55443"/>
    <w:rsid w:val="00E75114"/>
    <w:rsid w:val="00E75209"/>
    <w:rsid w:val="00E8428E"/>
    <w:rsid w:val="00EC23C1"/>
    <w:rsid w:val="00EC7886"/>
    <w:rsid w:val="00ED068F"/>
    <w:rsid w:val="00ED6A85"/>
    <w:rsid w:val="00EE6C08"/>
    <w:rsid w:val="00F044E4"/>
    <w:rsid w:val="00F41A83"/>
    <w:rsid w:val="00F60906"/>
    <w:rsid w:val="00F663A5"/>
    <w:rsid w:val="00F676F2"/>
    <w:rsid w:val="00F82B90"/>
    <w:rsid w:val="00F9349A"/>
    <w:rsid w:val="00FA1ABD"/>
    <w:rsid w:val="00FB2CD1"/>
    <w:rsid w:val="00FC1B0F"/>
    <w:rsid w:val="00FC33EE"/>
    <w:rsid w:val="00FD2057"/>
    <w:rsid w:val="00FE3314"/>
    <w:rsid w:val="00FE4B7A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DC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11F4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11F43"/>
    <w:rPr>
      <w:rFonts w:ascii="Times New Roman" w:eastAsia="Times New Roman" w:hAnsi="Times New Roman" w:cs="Times New Roman"/>
      <w:b/>
      <w:spacing w:val="80"/>
      <w:sz w:val="44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8051A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051AF"/>
    <w:rPr>
      <w:rFonts w:ascii="Times New Roman" w:eastAsia="Times New Roman" w:hAnsi="Times New Roman" w:cs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8051AF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20">
    <w:name w:val="Заголовок №1 (2)"/>
    <w:basedOn w:val="a"/>
    <w:link w:val="12"/>
    <w:rsid w:val="008051AF"/>
    <w:pPr>
      <w:widowControl w:val="0"/>
      <w:shd w:val="clear" w:color="auto" w:fill="FFFFFF"/>
      <w:spacing w:before="300" w:after="0" w:line="317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styleId="a8">
    <w:name w:val="List Paragraph"/>
    <w:basedOn w:val="a"/>
    <w:link w:val="a9"/>
    <w:uiPriority w:val="34"/>
    <w:qFormat/>
    <w:rsid w:val="00FD205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D2057"/>
  </w:style>
  <w:style w:type="paragraph" w:customStyle="1" w:styleId="acenter">
    <w:name w:val="acenter"/>
    <w:basedOn w:val="a"/>
    <w:uiPriority w:val="99"/>
    <w:rsid w:val="0045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7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5114"/>
  </w:style>
  <w:style w:type="paragraph" w:styleId="ac">
    <w:name w:val="footer"/>
    <w:basedOn w:val="a"/>
    <w:link w:val="ad"/>
    <w:uiPriority w:val="99"/>
    <w:unhideWhenUsed/>
    <w:rsid w:val="00E7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5114"/>
  </w:style>
  <w:style w:type="character" w:styleId="ae">
    <w:name w:val="Hyperlink"/>
    <w:basedOn w:val="a0"/>
    <w:uiPriority w:val="99"/>
    <w:unhideWhenUsed/>
    <w:rsid w:val="00B14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DC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11F4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11F43"/>
    <w:rPr>
      <w:rFonts w:ascii="Times New Roman" w:eastAsia="Times New Roman" w:hAnsi="Times New Roman" w:cs="Times New Roman"/>
      <w:b/>
      <w:spacing w:val="80"/>
      <w:sz w:val="44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8051AF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051AF"/>
    <w:rPr>
      <w:rFonts w:ascii="Times New Roman" w:eastAsia="Times New Roman" w:hAnsi="Times New Roman" w:cs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8051AF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20">
    <w:name w:val="Заголовок №1 (2)"/>
    <w:basedOn w:val="a"/>
    <w:link w:val="12"/>
    <w:rsid w:val="008051AF"/>
    <w:pPr>
      <w:widowControl w:val="0"/>
      <w:shd w:val="clear" w:color="auto" w:fill="FFFFFF"/>
      <w:spacing w:before="300" w:after="0" w:line="317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styleId="a8">
    <w:name w:val="List Paragraph"/>
    <w:basedOn w:val="a"/>
    <w:link w:val="a9"/>
    <w:uiPriority w:val="34"/>
    <w:qFormat/>
    <w:rsid w:val="00FD205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FD2057"/>
  </w:style>
  <w:style w:type="paragraph" w:customStyle="1" w:styleId="acenter">
    <w:name w:val="acenter"/>
    <w:basedOn w:val="a"/>
    <w:uiPriority w:val="99"/>
    <w:rsid w:val="0045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7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5114"/>
  </w:style>
  <w:style w:type="paragraph" w:styleId="ac">
    <w:name w:val="footer"/>
    <w:basedOn w:val="a"/>
    <w:link w:val="ad"/>
    <w:uiPriority w:val="99"/>
    <w:unhideWhenUsed/>
    <w:rsid w:val="00E7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5114"/>
  </w:style>
  <w:style w:type="character" w:styleId="ae">
    <w:name w:val="Hyperlink"/>
    <w:basedOn w:val="a0"/>
    <w:uiPriority w:val="99"/>
    <w:unhideWhenUsed/>
    <w:rsid w:val="00B14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2D89-81B4-4584-ABC8-EF0DAF91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Водолеева Елена Алексеевна</cp:lastModifiedBy>
  <cp:revision>2</cp:revision>
  <cp:lastPrinted>2019-12-26T09:39:00Z</cp:lastPrinted>
  <dcterms:created xsi:type="dcterms:W3CDTF">2021-06-02T12:01:00Z</dcterms:created>
  <dcterms:modified xsi:type="dcterms:W3CDTF">2021-06-02T12:01:00Z</dcterms:modified>
</cp:coreProperties>
</file>