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 w:cs="Times New Roman"/>
          <w:b/>
          <w:sz w:val="24"/>
          <w:szCs w:val="24"/>
        </w:rPr>
        <w:br/>
        <w:t>непригодными для проживания»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Pr="00D920EB" w:rsidRDefault="00841440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городского округа Первоуральск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</w:tcPr>
          <w:p w:rsidR="00D05598" w:rsidRPr="00D920EB" w:rsidRDefault="00D05598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D920EB" w:rsidRDefault="00841440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440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D920EB" w:rsidRDefault="001C6D94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D05598" w:rsidRPr="00D920EB" w:rsidRDefault="00841440" w:rsidP="001C6D9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4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Первоуральск от 10.10.2016 N 2211 (ред. от 30.03.2017) "Об утверждении Административного регламента предоставления муниципальной услуги "Признание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Первоуральск"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признании жилых помещений 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>неприг</w:t>
            </w:r>
            <w:r w:rsidR="00841440">
              <w:rPr>
                <w:rFonts w:ascii="Times New Roman" w:hAnsi="Times New Roman" w:cs="Times New Roman"/>
                <w:sz w:val="24"/>
                <w:szCs w:val="24"/>
              </w:rPr>
              <w:t>одными для проживания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841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заявлений о признании </w:t>
            </w:r>
            <w:r w:rsidR="00841440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аварийным и подлежащим сносу или реконструкции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«подуслуги»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«подуслуги»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наличие платы 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8A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21222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 №1</w:t>
            </w:r>
            <w:r w:rsid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непригодными для проживания 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образования, в т.ч. через 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841440" w:rsidRPr="00841440" w:rsidRDefault="00841440" w:rsidP="00841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обращение за получением муниципальной услуги ненадлежащего лица;</w:t>
            </w:r>
          </w:p>
          <w:p w:rsidR="00D05598" w:rsidRPr="00F864BA" w:rsidRDefault="00841440" w:rsidP="00841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несоответствие документов, указанных в пункте 13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услуги.</w:t>
            </w:r>
          </w:p>
        </w:tc>
        <w:tc>
          <w:tcPr>
            <w:tcW w:w="1470" w:type="dxa"/>
            <w:shd w:val="clear" w:color="auto" w:fill="auto"/>
          </w:tcPr>
          <w:p w:rsidR="00841440" w:rsidRPr="00841440" w:rsidRDefault="00841440" w:rsidP="0084144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обращения за получением муниципальной услуги ненадлежащего лица;</w:t>
            </w:r>
          </w:p>
          <w:p w:rsidR="00841440" w:rsidRPr="00841440" w:rsidRDefault="00841440" w:rsidP="0084144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предоставления заявителем неполного перечня документов;</w:t>
            </w:r>
          </w:p>
          <w:p w:rsidR="00841440" w:rsidRPr="00841440" w:rsidRDefault="00841440" w:rsidP="0084144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несоответствия документов, указанных в п. 13 настоящего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услуги;</w:t>
            </w:r>
          </w:p>
          <w:p w:rsidR="00841440" w:rsidRPr="00841440" w:rsidRDefault="00841440" w:rsidP="0084144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письменного заявления гражданина либо уполномоченного им лица, либо иных лиц (органов), указанных в законе, о приостановлении рассмотрения вопроса о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841440" w:rsidP="00841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представителя)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документов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подуслуги №2 </w:t>
            </w:r>
            <w:r w:rsidR="008A530A" w:rsidRPr="008A530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8A530A" w:rsidRPr="00D920EB" w:rsidTr="001E343C">
        <w:tc>
          <w:tcPr>
            <w:tcW w:w="1173" w:type="dxa"/>
            <w:shd w:val="clear" w:color="auto" w:fill="auto"/>
          </w:tcPr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образования, в т.ч. через МФЦ</w:t>
            </w:r>
          </w:p>
        </w:tc>
        <w:tc>
          <w:tcPr>
            <w:tcW w:w="1149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8A530A" w:rsidRPr="00841440" w:rsidRDefault="008A530A" w:rsidP="0022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обращение за получением муниципальной услуги ненадлежащего лица;</w:t>
            </w: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несоответствие документов, указанных в пункте 13 настоящего Админист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услуги.</w:t>
            </w:r>
          </w:p>
        </w:tc>
        <w:tc>
          <w:tcPr>
            <w:tcW w:w="1470" w:type="dxa"/>
            <w:shd w:val="clear" w:color="auto" w:fill="auto"/>
          </w:tcPr>
          <w:p w:rsidR="008A530A" w:rsidRPr="00841440" w:rsidRDefault="008A530A" w:rsidP="00222F1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обращения за получением муниципальной услуги ненадлежащего лица;</w:t>
            </w:r>
          </w:p>
          <w:p w:rsidR="008A530A" w:rsidRPr="00841440" w:rsidRDefault="008A530A" w:rsidP="00222F1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предоставления заявителем неполного перечня документов;</w:t>
            </w:r>
          </w:p>
          <w:p w:rsidR="008A530A" w:rsidRPr="00841440" w:rsidRDefault="008A530A" w:rsidP="00222F1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несоответствия документов, указанных в п. 13 настоящего Административного регламента,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услуги;</w:t>
            </w:r>
          </w:p>
          <w:p w:rsidR="008A530A" w:rsidRPr="00841440" w:rsidRDefault="008A530A" w:rsidP="00222F1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письменного заявления гражданина либо уполномоченного им лица, либо иных лиц (органов), указанных в законе, о приостановлении рассмотрения вопроса о признании жилого помещения </w:t>
            </w:r>
            <w:r w:rsidRPr="00841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непригодным для проживания с указанием причин и срока приостановления, который не может превышать трех месяцев;</w:t>
            </w: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440">
              <w:rPr>
                <w:rFonts w:ascii="Times New Roman" w:hAnsi="Times New Roman" w:cs="Times New Roman"/>
                <w:sz w:val="20"/>
                <w:szCs w:val="20"/>
              </w:rPr>
              <w:t>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8A530A" w:rsidRPr="00F864BA" w:rsidRDefault="008A530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МФЗ;</w:t>
            </w:r>
          </w:p>
          <w:p w:rsidR="008A530A" w:rsidRPr="00F864BA" w:rsidRDefault="008A530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документов через Единый портал (региональный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"/>
        <w:gridCol w:w="2929"/>
        <w:gridCol w:w="1967"/>
        <w:gridCol w:w="2084"/>
        <w:gridCol w:w="1898"/>
        <w:gridCol w:w="1897"/>
        <w:gridCol w:w="2032"/>
        <w:gridCol w:w="2084"/>
      </w:tblGrid>
      <w:tr w:rsidR="00D05598" w:rsidRPr="00D920EB" w:rsidTr="008A530A">
        <w:tc>
          <w:tcPr>
            <w:tcW w:w="4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92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6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0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9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97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20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8A530A">
        <w:tc>
          <w:tcPr>
            <w:tcW w:w="4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8A530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непригодными для проживания </w:t>
            </w:r>
          </w:p>
        </w:tc>
      </w:tr>
      <w:tr w:rsidR="00736226" w:rsidRPr="00D920EB" w:rsidTr="008A530A">
        <w:tc>
          <w:tcPr>
            <w:tcW w:w="461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:rsidR="00736226" w:rsidRPr="00F864BA" w:rsidRDefault="003F65FE" w:rsidP="008A530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</w:t>
            </w:r>
            <w:r w:rsidR="008A530A">
              <w:rPr>
                <w:rFonts w:ascii="Times New Roman" w:hAnsi="Times New Roman" w:cs="Times New Roman"/>
              </w:rPr>
              <w:t>,</w:t>
            </w:r>
            <w:r w:rsidR="008A530A">
              <w:t xml:space="preserve"> </w:t>
            </w:r>
            <w:r w:rsidR="008A530A" w:rsidRPr="008A530A">
              <w:rPr>
                <w:rFonts w:ascii="Times New Roman" w:hAnsi="Times New Roman" w:cs="Times New Roman"/>
              </w:rPr>
              <w:t>правообладател</w:t>
            </w:r>
            <w:r w:rsidR="008A530A">
              <w:rPr>
                <w:rFonts w:ascii="Times New Roman" w:hAnsi="Times New Roman" w:cs="Times New Roman"/>
              </w:rPr>
              <w:t>и,наниматели</w:t>
            </w:r>
            <w:r w:rsidR="008A530A" w:rsidRPr="008A530A">
              <w:rPr>
                <w:rFonts w:ascii="Times New Roman" w:hAnsi="Times New Roman" w:cs="Times New Roman"/>
              </w:rPr>
              <w:t>)</w:t>
            </w:r>
            <w:r w:rsidR="00367A78" w:rsidRPr="00F86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084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189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97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8B739C" w:rsidRPr="00F864BA">
              <w:rPr>
                <w:rFonts w:ascii="Times New Roman" w:hAnsi="Times New Roman" w:cs="Times New Roman"/>
              </w:rPr>
              <w:t xml:space="preserve"> 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</w:t>
            </w:r>
            <w:r w:rsidR="00ED71E7" w:rsidRPr="00F864BA">
              <w:rPr>
                <w:rFonts w:ascii="Times New Roman" w:hAnsi="Times New Roman" w:cs="Times New Roman"/>
              </w:rPr>
              <w:lastRenderedPageBreak/>
              <w:t xml:space="preserve">соответствии с Гражданским </w:t>
            </w:r>
            <w:hyperlink r:id="rId10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032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84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Оформленная в соответствии со статьями 185, 185.1 Гражданского кодекса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(простая или нотариальная форма)</w:t>
            </w:r>
          </w:p>
        </w:tc>
      </w:tr>
      <w:tr w:rsidR="008A530A" w:rsidRPr="00D920EB" w:rsidTr="008A530A">
        <w:tc>
          <w:tcPr>
            <w:tcW w:w="461" w:type="dxa"/>
          </w:tcPr>
          <w:p w:rsidR="008A530A" w:rsidRPr="00D920EB" w:rsidRDefault="008A530A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A530A" w:rsidRPr="00F864BA" w:rsidRDefault="008A530A" w:rsidP="008A530A">
            <w:pPr>
              <w:jc w:val="center"/>
              <w:rPr>
                <w:rFonts w:ascii="Times New Roman" w:hAnsi="Times New Roman" w:cs="Times New Roman"/>
              </w:rPr>
            </w:pPr>
            <w:r w:rsidRPr="008A530A">
              <w:rPr>
                <w:rFonts w:ascii="Times New Roman" w:hAnsi="Times New Roman" w:cs="Times New Roman"/>
              </w:rPr>
              <w:t>орган испо</w:t>
            </w:r>
            <w:r>
              <w:rPr>
                <w:rFonts w:ascii="Times New Roman" w:hAnsi="Times New Roman" w:cs="Times New Roman"/>
              </w:rPr>
              <w:t>лнительной власти, осуществляющий</w:t>
            </w:r>
            <w:r w:rsidRPr="008A530A">
              <w:rPr>
                <w:rFonts w:ascii="Times New Roman" w:hAnsi="Times New Roman" w:cs="Times New Roman"/>
              </w:rPr>
              <w:t xml:space="preserve"> полномочия собственника в отношении оцениваемого имущества</w:t>
            </w:r>
          </w:p>
        </w:tc>
        <w:tc>
          <w:tcPr>
            <w:tcW w:w="1967" w:type="dxa"/>
          </w:tcPr>
          <w:p w:rsidR="008A530A" w:rsidRPr="00F864BA" w:rsidRDefault="008A530A" w:rsidP="003F6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624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A530A" w:rsidRPr="00F864BA" w:rsidRDefault="008A530A" w:rsidP="00ED7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A530A" w:rsidRPr="00F864BA" w:rsidRDefault="008A530A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530A" w:rsidRPr="00D920EB" w:rsidTr="008A530A">
        <w:tc>
          <w:tcPr>
            <w:tcW w:w="461" w:type="dxa"/>
          </w:tcPr>
          <w:p w:rsidR="008A530A" w:rsidRPr="00D920EB" w:rsidRDefault="008A530A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8A530A" w:rsidRPr="008A530A" w:rsidRDefault="008A530A" w:rsidP="008A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Pr="008A530A">
              <w:rPr>
                <w:rFonts w:ascii="Times New Roman" w:hAnsi="Times New Roman" w:cs="Times New Roman"/>
              </w:rPr>
              <w:t xml:space="preserve"> государственного надзора (контроля) по вопросам, отнесенным к их компетенции,</w:t>
            </w:r>
          </w:p>
        </w:tc>
        <w:tc>
          <w:tcPr>
            <w:tcW w:w="1967" w:type="dxa"/>
          </w:tcPr>
          <w:p w:rsidR="008A530A" w:rsidRPr="00F864BA" w:rsidRDefault="008A530A" w:rsidP="003F65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624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A530A" w:rsidRPr="00F864BA" w:rsidRDefault="008A530A" w:rsidP="00ED7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A530A" w:rsidRPr="00F864BA" w:rsidRDefault="008A530A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8A530A" w:rsidRPr="008A530A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8A530A" w:rsidRPr="00F864BA" w:rsidTr="008A530A">
        <w:tc>
          <w:tcPr>
            <w:tcW w:w="461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9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 (собственники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8A530A">
              <w:rPr>
                <w:rFonts w:ascii="Times New Roman" w:hAnsi="Times New Roman" w:cs="Times New Roman"/>
              </w:rPr>
              <w:t>правообладател</w:t>
            </w:r>
            <w:r>
              <w:rPr>
                <w:rFonts w:ascii="Times New Roman" w:hAnsi="Times New Roman" w:cs="Times New Roman"/>
              </w:rPr>
              <w:t>и,наниматели</w:t>
            </w:r>
            <w:r w:rsidRPr="008A530A">
              <w:rPr>
                <w:rFonts w:ascii="Times New Roman" w:hAnsi="Times New Roman" w:cs="Times New Roman"/>
              </w:rPr>
              <w:t>)</w:t>
            </w:r>
            <w:r w:rsidRPr="00F864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заявителя </w:t>
            </w:r>
          </w:p>
        </w:tc>
        <w:tc>
          <w:tcPr>
            <w:tcW w:w="2084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Копия и подлинник для сверки</w:t>
            </w:r>
          </w:p>
        </w:tc>
        <w:tc>
          <w:tcPr>
            <w:tcW w:w="1898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9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Представитель заявителя, имеющий доверенность, оформленную в соответствии с Гражданским </w:t>
            </w:r>
            <w:hyperlink r:id="rId11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032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Паспорт</w:t>
            </w: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84" w:type="dxa"/>
          </w:tcPr>
          <w:p w:rsidR="008A530A" w:rsidRPr="00F864BA" w:rsidRDefault="008A530A" w:rsidP="00222F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(простая или нотариальная форма)</w:t>
            </w:r>
          </w:p>
        </w:tc>
      </w:tr>
      <w:tr w:rsidR="008A530A" w:rsidRPr="00F864BA" w:rsidTr="008A530A">
        <w:tc>
          <w:tcPr>
            <w:tcW w:w="461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 w:rsidRPr="008A530A">
              <w:rPr>
                <w:rFonts w:ascii="Times New Roman" w:hAnsi="Times New Roman" w:cs="Times New Roman"/>
              </w:rPr>
              <w:t>орган испо</w:t>
            </w:r>
            <w:r>
              <w:rPr>
                <w:rFonts w:ascii="Times New Roman" w:hAnsi="Times New Roman" w:cs="Times New Roman"/>
              </w:rPr>
              <w:t>лнительной власти, осуществляющий</w:t>
            </w:r>
            <w:r w:rsidRPr="008A530A">
              <w:rPr>
                <w:rFonts w:ascii="Times New Roman" w:hAnsi="Times New Roman" w:cs="Times New Roman"/>
              </w:rPr>
              <w:t xml:space="preserve"> полномочия собственника в отношении оцениваемого имущества</w:t>
            </w:r>
          </w:p>
        </w:tc>
        <w:tc>
          <w:tcPr>
            <w:tcW w:w="196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222F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530A" w:rsidRPr="00F864BA" w:rsidTr="008A530A">
        <w:tc>
          <w:tcPr>
            <w:tcW w:w="461" w:type="dxa"/>
          </w:tcPr>
          <w:p w:rsidR="008A530A" w:rsidRPr="00F864BA" w:rsidRDefault="008A530A" w:rsidP="00B51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8A530A" w:rsidRPr="008A530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Pr="008A530A">
              <w:rPr>
                <w:rFonts w:ascii="Times New Roman" w:hAnsi="Times New Roman" w:cs="Times New Roman"/>
              </w:rPr>
              <w:t xml:space="preserve"> государственного надзора (контроля) по вопросам, отнесенным к их компетенции,</w:t>
            </w:r>
          </w:p>
        </w:tc>
        <w:tc>
          <w:tcPr>
            <w:tcW w:w="196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8A530A" w:rsidRPr="00F864BA" w:rsidRDefault="008A530A" w:rsidP="00222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A530A" w:rsidRPr="00F864BA" w:rsidRDefault="008A530A" w:rsidP="00222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8A530A" w:rsidRPr="00F864BA" w:rsidRDefault="008A530A" w:rsidP="00222F1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1741"/>
        <w:gridCol w:w="2577"/>
        <w:gridCol w:w="2021"/>
        <w:gridCol w:w="2477"/>
        <w:gridCol w:w="1918"/>
        <w:gridCol w:w="1583"/>
        <w:gridCol w:w="2532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5E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подуслуги  №1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непригодными для проживания 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 (при необходимости 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44" w:type="dxa"/>
          </w:tcPr>
          <w:p w:rsidR="005E0081" w:rsidRPr="005E0081" w:rsidRDefault="005E0081" w:rsidP="005E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муниципальной услуги может быть заполнено рукописным или печатным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написаны разборчиво, наименования юридических лиц - без сокращения, с указанием их мест нахождения;</w:t>
            </w:r>
          </w:p>
          <w:p w:rsidR="005E0081" w:rsidRPr="005E0081" w:rsidRDefault="005E0081" w:rsidP="005E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не иметь подчисток, приписок, зачеркнутых слов и иных исправлений;</w:t>
            </w:r>
          </w:p>
          <w:p w:rsidR="005E0081" w:rsidRPr="005E0081" w:rsidRDefault="005E0081" w:rsidP="005E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не должны быть исполнены карандашом;</w:t>
            </w:r>
          </w:p>
          <w:p w:rsidR="001A1629" w:rsidRPr="00D920EB" w:rsidRDefault="005E0081" w:rsidP="005E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документы не должны иметь серьезных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2" w:type="dxa"/>
          </w:tcPr>
          <w:p w:rsidR="006D645E" w:rsidRPr="00D920EB" w:rsidRDefault="005E008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6D645E" w:rsidRPr="00D920EB" w:rsidRDefault="005E0081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Тексты документов должны быть написаны разборчиво, без приписок, исправлений, не оговоренных в установленном законом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5E0081" w:rsidRPr="005E0081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2146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результатов 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проектно-изыскательской 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05598" w:rsidRPr="005E0081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5E0081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2013"/>
        <w:gridCol w:w="1763"/>
        <w:gridCol w:w="1693"/>
        <w:gridCol w:w="1692"/>
        <w:gridCol w:w="1280"/>
        <w:gridCol w:w="1728"/>
        <w:gridCol w:w="1728"/>
        <w:gridCol w:w="1728"/>
      </w:tblGrid>
      <w:tr w:rsidR="005E0081" w:rsidRPr="005E0081" w:rsidTr="005C4AB8">
        <w:tc>
          <w:tcPr>
            <w:tcW w:w="1727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13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3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93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2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280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28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28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E0081" w:rsidRPr="005E0081" w:rsidTr="005C4AB8">
        <w:tc>
          <w:tcPr>
            <w:tcW w:w="1727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5E0081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5E0081" w:rsidTr="00B5190F">
        <w:tc>
          <w:tcPr>
            <w:tcW w:w="15352" w:type="dxa"/>
            <w:gridSpan w:val="9"/>
          </w:tcPr>
          <w:p w:rsidR="00D05598" w:rsidRPr="005E0081" w:rsidRDefault="00AE7D4D" w:rsidP="005E0081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подуслуги №1 Принятие заявлений о признании жилых помещений непригодными для проживания </w:t>
            </w:r>
          </w:p>
        </w:tc>
      </w:tr>
      <w:tr w:rsidR="005E0081" w:rsidRPr="00D920EB" w:rsidTr="005C4AB8">
        <w:tc>
          <w:tcPr>
            <w:tcW w:w="1727" w:type="dxa"/>
          </w:tcPr>
          <w:p w:rsidR="005E0081" w:rsidRPr="005E0081" w:rsidRDefault="005E0081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E0081" w:rsidRPr="005E0081" w:rsidRDefault="005E0081" w:rsidP="005E0081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763" w:type="dxa"/>
          </w:tcPr>
          <w:p w:rsidR="005E0081" w:rsidRPr="005E0081" w:rsidRDefault="005E0081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– сведения об основных характеристиках и зарегистрированных правах на объект недвижимости </w:t>
            </w:r>
          </w:p>
        </w:tc>
        <w:tc>
          <w:tcPr>
            <w:tcW w:w="1693" w:type="dxa"/>
          </w:tcPr>
          <w:p w:rsidR="005E0081" w:rsidRPr="005E0081" w:rsidRDefault="005E0081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строительства городского округа Первоуральск</w:t>
            </w:r>
          </w:p>
        </w:tc>
        <w:tc>
          <w:tcPr>
            <w:tcW w:w="1692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280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8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728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28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5E0081" w:rsidRPr="005E0081" w:rsidRDefault="005C4AB8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подуслуги № 2 </w:t>
            </w:r>
            <w:r w:rsidR="005C4AB8" w:rsidRPr="005C4AB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5C4AB8" w:rsidRPr="00D920EB" w:rsidTr="005C4AB8">
        <w:tc>
          <w:tcPr>
            <w:tcW w:w="1727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правоустанавливающих 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E0081">
              <w:rPr>
                <w:rFonts w:ascii="Times New Roman" w:hAnsi="Times New Roman" w:cs="Times New Roman"/>
                <w:sz w:val="24"/>
                <w:szCs w:val="24"/>
              </w:rPr>
              <w:t xml:space="preserve"> на жилое помещение, право на которое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763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реестра недвижимости – сведения об основных характеристиках и зарегистрированных правах на объект недвижимости </w:t>
            </w:r>
          </w:p>
        </w:tc>
        <w:tc>
          <w:tcPr>
            <w:tcW w:w="1693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жилищно-коммунальног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хозяйства и строительства городского округа Первоуральск</w:t>
            </w:r>
          </w:p>
        </w:tc>
        <w:tc>
          <w:tcPr>
            <w:tcW w:w="1692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</w:t>
            </w:r>
          </w:p>
        </w:tc>
        <w:tc>
          <w:tcPr>
            <w:tcW w:w="1280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8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728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728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5C4AB8" w:rsidRPr="005E0081" w:rsidRDefault="005C4AB8" w:rsidP="00222F1F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F3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78C">
              <w:t xml:space="preserve"> </w:t>
            </w:r>
          </w:p>
        </w:tc>
        <w:tc>
          <w:tcPr>
            <w:tcW w:w="2189" w:type="dxa"/>
          </w:tcPr>
          <w:p w:rsidR="00D05598" w:rsidRPr="00D920EB" w:rsidRDefault="00AE278C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</w:t>
            </w:r>
            <w:r w:rsidR="00AE278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ставителю) </w:t>
            </w:r>
            <w:r w:rsidR="006B520D" w:rsidRPr="00712ACC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почтой России заказным письмом с уведомлением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№2 </w:t>
            </w:r>
            <w:r w:rsidR="00712ACC" w:rsidRPr="00712AC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712ACC" w:rsidP="00F3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F33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9" w:type="dxa"/>
          </w:tcPr>
          <w:p w:rsidR="003D210E" w:rsidRPr="00D920EB" w:rsidRDefault="00712ACC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3"/>
        <w:gridCol w:w="2670"/>
        <w:gridCol w:w="2089"/>
        <w:gridCol w:w="2221"/>
        <w:gridCol w:w="2616"/>
        <w:gridCol w:w="1963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712AC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 подуслуги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</w:t>
            </w:r>
            <w:r w:rsidR="00712ACC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 для проживания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документы поступили по электронной почте, специалист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>органаместного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</w:t>
            </w:r>
            <w:r w:rsidR="00712ACC">
              <w:rPr>
                <w:rStyle w:val="a7"/>
                <w:rFonts w:eastAsiaTheme="minorHAnsi"/>
                <w:b w:val="0"/>
                <w:sz w:val="24"/>
              </w:rPr>
              <w:t>5</w:t>
            </w:r>
            <w:r w:rsidRPr="00D920EB">
              <w:rPr>
                <w:rStyle w:val="a7"/>
                <w:rFonts w:eastAsiaTheme="minorHAnsi"/>
                <w:b w:val="0"/>
                <w:sz w:val="24"/>
              </w:rPr>
              <w:t xml:space="preserve">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F3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</w:t>
            </w:r>
            <w:r w:rsidR="00F3380B"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комиссией заключения о признании жилого помещения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исполнения запросов, направленных в государственные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документов требованиям законодательства РФ, документы направляются на рассмот</w:t>
            </w:r>
            <w:r w:rsidR="00712ACC">
              <w:rPr>
                <w:rFonts w:ascii="Times New Roman" w:hAnsi="Times New Roman" w:cs="Times New Roman"/>
                <w:sz w:val="24"/>
                <w:szCs w:val="24"/>
              </w:rPr>
              <w:t xml:space="preserve">рение межведомственной комиссии в течение 5 дней после </w:t>
            </w:r>
            <w:r w:rsidR="0071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заявления.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712A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</w:t>
            </w:r>
            <w:r w:rsidR="00712ACC"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 2 </w:t>
            </w:r>
            <w:r w:rsidR="00712ACC" w:rsidRPr="00712AC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и консультирование заявителя 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специалист МФЦ (при поступлении заявления в письменной 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специалиста органа местного самоуправления муниципального образования;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органа местного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образования;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 местного самоуправления муниципального образования;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(http://gosuslugi.ru/);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(http://66.gosuslugi.ru/)$</w:t>
            </w:r>
          </w:p>
          <w:p w:rsidR="00712ACC" w:rsidRPr="00712ACC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712ACC" w:rsidP="00712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3.Регистрация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</w:t>
            </w:r>
            <w:r w:rsidR="00712ACC">
              <w:rPr>
                <w:rStyle w:val="a7"/>
                <w:rFonts w:eastAsiaTheme="minorHAnsi"/>
                <w:b w:val="0"/>
                <w:sz w:val="24"/>
              </w:rPr>
              <w:t>5</w:t>
            </w:r>
            <w:r w:rsidRPr="00D920EB">
              <w:rPr>
                <w:rStyle w:val="a7"/>
                <w:rFonts w:eastAsiaTheme="minorHAnsi"/>
                <w:b w:val="0"/>
                <w:sz w:val="24"/>
              </w:rPr>
              <w:t xml:space="preserve">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(выезд специалистов), составление акта обследования помещения (при необходимости)</w:t>
            </w:r>
            <w:r w:rsidR="00F3380B"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  <w:bookmarkStart w:id="0" w:name="_GoBack"/>
            <w:bookmarkEnd w:id="0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документов осуществляется подготовка и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с даты регистрации, при назначении комиссией дополнительных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Раздел 8. Особенности предоставления «подуслуги»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записи на прием в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орган, МФЦ для подачи запроса о предоставлении «подуслуги»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о предоставлении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приема и регистрации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оплаты государственной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получения сведений о ходе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подачи жалобы на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712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 №1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непригодными для проживания 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3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   Наименование  подуслуги №2  </w:t>
            </w:r>
            <w:r w:rsidR="00712AC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многоквартирного дома аварийным и подлежащим сносу или реконструкции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338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74B91"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организации и занимаемая должность -для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>значений показателя или описанием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>инструментального контроля идругих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380B">
        <w:rPr>
          <w:rFonts w:ascii="Times New Roman" w:hAnsi="Times New Roman" w:cs="Times New Roman"/>
          <w:sz w:val="24"/>
          <w:szCs w:val="24"/>
        </w:rPr>
        <w:t>2</w:t>
      </w: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помещения(многоквартирного дома) требованиям, установленным в Положении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1C" w:rsidRDefault="0015621C" w:rsidP="00FD06CE">
      <w:pPr>
        <w:spacing w:after="0" w:line="240" w:lineRule="auto"/>
      </w:pPr>
      <w:r>
        <w:separator/>
      </w:r>
    </w:p>
  </w:endnote>
  <w:endnote w:type="continuationSeparator" w:id="0">
    <w:p w:rsidR="0015621C" w:rsidRDefault="0015621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1C" w:rsidRDefault="0015621C" w:rsidP="00FD06CE">
      <w:pPr>
        <w:spacing w:after="0" w:line="240" w:lineRule="auto"/>
      </w:pPr>
      <w:r>
        <w:separator/>
      </w:r>
    </w:p>
  </w:footnote>
  <w:footnote w:type="continuationSeparator" w:id="0">
    <w:p w:rsidR="0015621C" w:rsidRDefault="0015621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72781"/>
      <w:docPartObj>
        <w:docPartGallery w:val="Page Numbers (Top of Page)"/>
        <w:docPartUnique/>
      </w:docPartObj>
    </w:sdtPr>
    <w:sdtContent>
      <w:p w:rsidR="00841440" w:rsidRDefault="008414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0B">
          <w:rPr>
            <w:noProof/>
          </w:rPr>
          <w:t>23</w:t>
        </w:r>
        <w:r>
          <w:fldChar w:fldCharType="end"/>
        </w:r>
      </w:p>
    </w:sdtContent>
  </w:sdt>
  <w:p w:rsidR="00841440" w:rsidRDefault="008414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5621C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4AB8"/>
    <w:rsid w:val="005C6FA0"/>
    <w:rsid w:val="005E0081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12ACC"/>
    <w:rsid w:val="00734120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41440"/>
    <w:rsid w:val="00852A97"/>
    <w:rsid w:val="00872FA5"/>
    <w:rsid w:val="0088179F"/>
    <w:rsid w:val="00884898"/>
    <w:rsid w:val="008A4693"/>
    <w:rsid w:val="008A530A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A0D85"/>
    <w:rsid w:val="00AB7081"/>
    <w:rsid w:val="00AC2689"/>
    <w:rsid w:val="00AC3D03"/>
    <w:rsid w:val="00AD6250"/>
    <w:rsid w:val="00AE278C"/>
    <w:rsid w:val="00AE7D4D"/>
    <w:rsid w:val="00AF7418"/>
    <w:rsid w:val="00B26540"/>
    <w:rsid w:val="00B27189"/>
    <w:rsid w:val="00B40B18"/>
    <w:rsid w:val="00B42927"/>
    <w:rsid w:val="00B5190F"/>
    <w:rsid w:val="00B6491B"/>
    <w:rsid w:val="00B66B95"/>
    <w:rsid w:val="00B75FB3"/>
    <w:rsid w:val="00B84C52"/>
    <w:rsid w:val="00BB33DE"/>
    <w:rsid w:val="00BC52AA"/>
    <w:rsid w:val="00BD3A13"/>
    <w:rsid w:val="00BE3D75"/>
    <w:rsid w:val="00BF0A2C"/>
    <w:rsid w:val="00BF3A9C"/>
    <w:rsid w:val="00C16A31"/>
    <w:rsid w:val="00C328A1"/>
    <w:rsid w:val="00C4086E"/>
    <w:rsid w:val="00C53A24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C340B"/>
    <w:rsid w:val="00ED71E7"/>
    <w:rsid w:val="00EE1E73"/>
    <w:rsid w:val="00EF5776"/>
    <w:rsid w:val="00F2441C"/>
    <w:rsid w:val="00F3221F"/>
    <w:rsid w:val="00F3380B"/>
    <w:rsid w:val="00F52C51"/>
    <w:rsid w:val="00F63EB6"/>
    <w:rsid w:val="00F67B6F"/>
    <w:rsid w:val="00F754A6"/>
    <w:rsid w:val="00F864BA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i-p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6.gosuslugi.ru/)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50BFA767A3CD0DB1BBEB4C9F948D987E04E4F3BB2297E12197F86F3Ar3V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50BFA767A3CD0DB1BBEB4C9F948D987E04E4F3BB2297E12197F86F3Ar3V1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37B3-0178-4447-8227-4121FB35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Рахимова Елена Анатольевна</cp:lastModifiedBy>
  <cp:revision>2</cp:revision>
  <cp:lastPrinted>2016-11-26T10:18:00Z</cp:lastPrinted>
  <dcterms:created xsi:type="dcterms:W3CDTF">2019-08-02T11:28:00Z</dcterms:created>
  <dcterms:modified xsi:type="dcterms:W3CDTF">2019-08-02T11:28:00Z</dcterms:modified>
</cp:coreProperties>
</file>