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A" w:rsidRDefault="00AD6C7A">
      <w:pPr>
        <w:pStyle w:val="ConsPlusTitlePage"/>
      </w:pPr>
      <w:r>
        <w:br/>
      </w:r>
    </w:p>
    <w:p w:rsidR="00AD6C7A" w:rsidRDefault="00AD6C7A">
      <w:pPr>
        <w:pStyle w:val="ConsPlusNormal"/>
        <w:outlineLvl w:val="0"/>
      </w:pPr>
    </w:p>
    <w:p w:rsidR="00AD6C7A" w:rsidRDefault="00AD6C7A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AD6C7A" w:rsidRDefault="00AD6C7A">
      <w:pPr>
        <w:pStyle w:val="ConsPlusTitle"/>
        <w:jc w:val="center"/>
      </w:pPr>
    </w:p>
    <w:p w:rsidR="00AD6C7A" w:rsidRDefault="00AD6C7A">
      <w:pPr>
        <w:pStyle w:val="ConsPlusTitle"/>
        <w:jc w:val="center"/>
      </w:pPr>
      <w:r>
        <w:t>ПОСТАНОВЛЕНИЕ</w:t>
      </w:r>
    </w:p>
    <w:p w:rsidR="00AD6C7A" w:rsidRDefault="00AD6C7A">
      <w:pPr>
        <w:pStyle w:val="ConsPlusTitle"/>
        <w:jc w:val="center"/>
      </w:pPr>
      <w:r>
        <w:t>от 24 апреля 2014 г. N 1129</w:t>
      </w:r>
    </w:p>
    <w:p w:rsidR="00AD6C7A" w:rsidRDefault="00AD6C7A">
      <w:pPr>
        <w:pStyle w:val="ConsPlusTitle"/>
        <w:jc w:val="center"/>
      </w:pPr>
    </w:p>
    <w:p w:rsidR="00AD6C7A" w:rsidRDefault="00AD6C7A">
      <w:pPr>
        <w:pStyle w:val="ConsPlusTitle"/>
        <w:jc w:val="center"/>
      </w:pPr>
      <w:r>
        <w:t>ОБ УТВЕРЖДЕНИИ СХЕМЫ РАЗМЕЩЕНИЯ</w:t>
      </w:r>
    </w:p>
    <w:p w:rsidR="00AD6C7A" w:rsidRDefault="00AD6C7A">
      <w:pPr>
        <w:pStyle w:val="ConsPlusTitle"/>
        <w:jc w:val="center"/>
      </w:pPr>
      <w:r>
        <w:t>РЕКЛАМНЫХ КОНСТРУКЦИЙ НА ТЕРРИТОРИИ</w:t>
      </w:r>
    </w:p>
    <w:p w:rsidR="00AD6C7A" w:rsidRDefault="00AD6C7A">
      <w:pPr>
        <w:pStyle w:val="ConsPlusTitle"/>
        <w:jc w:val="center"/>
      </w:pPr>
      <w:r>
        <w:t>ГОРОДСКОГО ОКРУГА ПЕРВОУРАЛЬСК</w:t>
      </w:r>
    </w:p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4" w:history="1">
              <w:r>
                <w:rPr>
                  <w:color w:val="0000FF"/>
                </w:rPr>
                <w:t>N 1717</w:t>
              </w:r>
            </w:hyperlink>
            <w:r>
              <w:rPr>
                <w:color w:val="392C69"/>
              </w:rPr>
              <w:t xml:space="preserve">, от 09.02.2015 </w:t>
            </w:r>
            <w:hyperlink r:id="rId5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24.04.2015 </w:t>
            </w:r>
            <w:hyperlink r:id="rId6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7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20.07.2015 </w:t>
            </w:r>
            <w:hyperlink r:id="rId8" w:history="1">
              <w:r>
                <w:rPr>
                  <w:color w:val="0000FF"/>
                </w:rPr>
                <w:t>N 1568</w:t>
              </w:r>
            </w:hyperlink>
            <w:r>
              <w:rPr>
                <w:color w:val="392C69"/>
              </w:rPr>
              <w:t xml:space="preserve">, от 29.07.2015 </w:t>
            </w:r>
            <w:hyperlink r:id="rId9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,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14.08.2015 </w:t>
            </w:r>
            <w:hyperlink r:id="rId10" w:history="1">
              <w:r>
                <w:rPr>
                  <w:color w:val="0000FF"/>
                </w:rPr>
                <w:t>N 1797</w:t>
              </w:r>
            </w:hyperlink>
            <w:r>
              <w:rPr>
                <w:color w:val="392C69"/>
              </w:rPr>
              <w:t xml:space="preserve">, от 05.10.2015 </w:t>
            </w:r>
            <w:hyperlink r:id="rId11" w:history="1">
              <w:r>
                <w:rPr>
                  <w:color w:val="0000FF"/>
                </w:rPr>
                <w:t>N 2073</w:t>
              </w:r>
            </w:hyperlink>
            <w:r>
              <w:rPr>
                <w:color w:val="392C69"/>
              </w:rPr>
              <w:t xml:space="preserve">, от 02.11.2015 </w:t>
            </w:r>
            <w:hyperlink r:id="rId12" w:history="1">
              <w:r>
                <w:rPr>
                  <w:color w:val="0000FF"/>
                </w:rPr>
                <w:t>N 2333</w:t>
              </w:r>
            </w:hyperlink>
            <w:r>
              <w:rPr>
                <w:color w:val="392C69"/>
              </w:rPr>
              <w:t>,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13" w:history="1">
              <w:r>
                <w:rPr>
                  <w:color w:val="0000FF"/>
                </w:rPr>
                <w:t>N 2366</w:t>
              </w:r>
            </w:hyperlink>
            <w:r>
              <w:rPr>
                <w:color w:val="392C69"/>
              </w:rPr>
              <w:t xml:space="preserve">, от 30.01.2017 </w:t>
            </w:r>
            <w:hyperlink r:id="rId14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27.04.2017 </w:t>
            </w:r>
            <w:hyperlink r:id="rId15" w:history="1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>,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16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 xml:space="preserve">, от 17.04.2020 </w:t>
            </w:r>
            <w:hyperlink r:id="rId17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07.07.2020 </w:t>
            </w:r>
            <w:hyperlink r:id="rId18" w:history="1">
              <w:r>
                <w:rPr>
                  <w:color w:val="0000FF"/>
                </w:rPr>
                <w:t>N 1312</w:t>
              </w:r>
            </w:hyperlink>
            <w:r>
              <w:rPr>
                <w:color w:val="392C69"/>
              </w:rPr>
              <w:t>,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19" w:history="1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 xml:space="preserve">, от 04.12.2020 </w:t>
            </w:r>
            <w:hyperlink r:id="rId20" w:history="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15.02.2021 </w:t>
            </w:r>
            <w:hyperlink r:id="rId21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22" w:history="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pStyle w:val="ConsPlusNormal"/>
      </w:pPr>
    </w:p>
    <w:p w:rsidR="00AD6C7A" w:rsidRDefault="00AD6C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("Собрание законодательства Российской Федерации" от 06 октября 2003 г. N 40 ст. 3822),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13 марта 2006 г. N 38-ФЗ "О рекламе" ("Российская газета" N 51 от 15 марта 2006 года),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"О порядке распространения наружной рекламы на территории городского округа Первоуральск", утвержденным Решением Первоуральской городской Думы от 25 сентября 2008 года N 494, руководствуясь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AD6C7A" w:rsidRDefault="00AD6C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схему</w:t>
        </w:r>
      </w:hyperlink>
      <w:r>
        <w:t xml:space="preserve"> (не приводится)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 (прилагается).</w:t>
      </w:r>
    </w:p>
    <w:p w:rsidR="00AD6C7A" w:rsidRDefault="00AD6C7A">
      <w:pPr>
        <w:pStyle w:val="ConsPlusNormal"/>
        <w:spacing w:before="220"/>
        <w:ind w:firstLine="540"/>
        <w:jc w:val="both"/>
      </w:pPr>
      <w:r>
        <w:t xml:space="preserve">2. Опубликовать </w:t>
      </w:r>
      <w:hyperlink w:anchor="P41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территории городского округа Первоуральск на официальном сайте городского округа Первоуральск, в газете "Вечерний Первоуральск".</w:t>
      </w:r>
    </w:p>
    <w:p w:rsidR="00AD6C7A" w:rsidRDefault="00AD6C7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комитета по управлению имуществом Администрации городского округа Первоуральск Т.А. Максименко.</w:t>
      </w:r>
    </w:p>
    <w:p w:rsidR="00AD6C7A" w:rsidRDefault="00AD6C7A">
      <w:pPr>
        <w:pStyle w:val="ConsPlusNormal"/>
      </w:pPr>
    </w:p>
    <w:p w:rsidR="00AD6C7A" w:rsidRDefault="00AD6C7A">
      <w:pPr>
        <w:pStyle w:val="ConsPlusNormal"/>
        <w:jc w:val="right"/>
      </w:pPr>
      <w:r>
        <w:t>Глава Администрации</w:t>
      </w:r>
    </w:p>
    <w:p w:rsidR="00AD6C7A" w:rsidRDefault="00AD6C7A">
      <w:pPr>
        <w:pStyle w:val="ConsPlusNormal"/>
        <w:jc w:val="right"/>
      </w:pPr>
      <w:r>
        <w:t>городского округа Первоуральск</w:t>
      </w:r>
    </w:p>
    <w:p w:rsidR="00AD6C7A" w:rsidRDefault="00AD6C7A">
      <w:pPr>
        <w:pStyle w:val="ConsPlusNormal"/>
        <w:jc w:val="right"/>
      </w:pPr>
      <w:r>
        <w:t>А.И.ДРОНОВ</w:t>
      </w:r>
    </w:p>
    <w:p w:rsidR="00AD6C7A" w:rsidRDefault="00AD6C7A">
      <w:pPr>
        <w:pStyle w:val="ConsPlusNormal"/>
      </w:pPr>
    </w:p>
    <w:p w:rsidR="00AD6C7A" w:rsidRDefault="00AD6C7A">
      <w:pPr>
        <w:pStyle w:val="ConsPlusNormal"/>
      </w:pPr>
    </w:p>
    <w:p w:rsidR="00AD6C7A" w:rsidRDefault="00AD6C7A">
      <w:pPr>
        <w:pStyle w:val="ConsPlusNormal"/>
      </w:pPr>
    </w:p>
    <w:p w:rsidR="00AD6C7A" w:rsidRDefault="00AD6C7A">
      <w:pPr>
        <w:pStyle w:val="ConsPlusNormal"/>
      </w:pPr>
    </w:p>
    <w:p w:rsidR="00AD6C7A" w:rsidRDefault="00AD6C7A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21.06.2021 N 1210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листом N 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15.02.2021 N 253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листом N 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10.08.2020 N 1526 листы NN 4, 7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10.08.2020 N 1526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листом N 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07.07.2020 N 1312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17.04.2020 N 704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13.09.2017 N 1805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27.04.2017 N 938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30.01.2017 N 173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pStyle w:val="ConsPlusTitle"/>
        <w:spacing w:before="280"/>
        <w:jc w:val="center"/>
        <w:outlineLvl w:val="0"/>
      </w:pPr>
      <w:bookmarkStart w:id="0" w:name="P41"/>
      <w:bookmarkEnd w:id="0"/>
      <w:r>
        <w:t>СХЕМА</w:t>
      </w:r>
    </w:p>
    <w:p w:rsidR="00AD6C7A" w:rsidRDefault="00AD6C7A">
      <w:pPr>
        <w:pStyle w:val="ConsPlusTitle"/>
        <w:jc w:val="center"/>
      </w:pPr>
      <w:r>
        <w:t>РАЗМЕЩЕНИЯ РЕКЛАМНЫХ КОНСТРУКЦИЙ</w:t>
      </w:r>
    </w:p>
    <w:p w:rsidR="00AD6C7A" w:rsidRDefault="00AD6C7A">
      <w:pPr>
        <w:pStyle w:val="ConsPlusTitle"/>
        <w:jc w:val="center"/>
      </w:pPr>
      <w:r>
        <w:t>НА ТЕРРИТОРИИ ГОРОДСКОГО ОКРУГА ПЕРВОУРАЛЬСК</w:t>
      </w:r>
    </w:p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36" w:history="1">
              <w:r>
                <w:rPr>
                  <w:color w:val="0000FF"/>
                </w:rPr>
                <w:t>N 2366</w:t>
              </w:r>
            </w:hyperlink>
            <w:r>
              <w:rPr>
                <w:color w:val="392C69"/>
              </w:rPr>
              <w:t xml:space="preserve">, от 30.01.2017 </w:t>
            </w:r>
            <w:hyperlink r:id="rId37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27.04.2017 </w:t>
            </w:r>
            <w:hyperlink r:id="rId38" w:history="1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>,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39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 xml:space="preserve">, от 17.04.2020 </w:t>
            </w:r>
            <w:hyperlink r:id="rId40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07.07.2020 </w:t>
            </w:r>
            <w:hyperlink r:id="rId41" w:history="1">
              <w:r>
                <w:rPr>
                  <w:color w:val="0000FF"/>
                </w:rPr>
                <w:t>N 1312</w:t>
              </w:r>
            </w:hyperlink>
            <w:r>
              <w:rPr>
                <w:color w:val="392C69"/>
              </w:rPr>
              <w:t>,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42" w:history="1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 xml:space="preserve">, от 04.12.2020 </w:t>
            </w:r>
            <w:hyperlink r:id="rId43" w:history="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15.02.2021 </w:t>
            </w:r>
            <w:hyperlink r:id="rId44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45" w:history="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pStyle w:val="ConsPlusNormal"/>
      </w:pPr>
    </w:p>
    <w:p w:rsidR="00AD6C7A" w:rsidRDefault="00AD6C7A">
      <w:pPr>
        <w:pStyle w:val="ConsPlusNormal"/>
        <w:jc w:val="center"/>
      </w:pPr>
      <w:r>
        <w:t>Рисунок не приводится.</w:t>
      </w:r>
    </w:p>
    <w:p w:rsidR="00AD6C7A" w:rsidRDefault="00AD6C7A">
      <w:pPr>
        <w:pStyle w:val="ConsPlusNormal"/>
      </w:pPr>
    </w:p>
    <w:p w:rsidR="00AD6C7A" w:rsidRDefault="00AD6C7A">
      <w:pPr>
        <w:pStyle w:val="ConsPlusNormal"/>
      </w:pPr>
    </w:p>
    <w:p w:rsidR="00AD6C7A" w:rsidRDefault="00AD6C7A">
      <w:pPr>
        <w:pStyle w:val="ConsPlusNormal"/>
      </w:pPr>
    </w:p>
    <w:p w:rsidR="00AD6C7A" w:rsidRDefault="00AD6C7A">
      <w:pPr>
        <w:pStyle w:val="ConsPlusNormal"/>
      </w:pPr>
    </w:p>
    <w:p w:rsidR="00AD6C7A" w:rsidRDefault="00AD6C7A">
      <w:pPr>
        <w:pStyle w:val="ConsPlusNormal"/>
      </w:pPr>
    </w:p>
    <w:p w:rsidR="00AD6C7A" w:rsidRDefault="00AD6C7A">
      <w:pPr>
        <w:pStyle w:val="ConsPlusNormal"/>
        <w:jc w:val="right"/>
        <w:outlineLvl w:val="1"/>
      </w:pPr>
      <w:r>
        <w:t>Приложение</w:t>
      </w:r>
    </w:p>
    <w:p w:rsidR="00AD6C7A" w:rsidRDefault="00AD6C7A">
      <w:pPr>
        <w:pStyle w:val="ConsPlusNormal"/>
        <w:jc w:val="right"/>
      </w:pPr>
      <w:r>
        <w:t>к Схеме</w:t>
      </w:r>
    </w:p>
    <w:p w:rsidR="00AD6C7A" w:rsidRDefault="00AD6C7A">
      <w:pPr>
        <w:pStyle w:val="ConsPlusNormal"/>
        <w:jc w:val="right"/>
      </w:pPr>
      <w:r>
        <w:t>на земельных участках</w:t>
      </w:r>
    </w:p>
    <w:p w:rsidR="00AD6C7A" w:rsidRDefault="00AD6C7A">
      <w:pPr>
        <w:pStyle w:val="ConsPlusNormal"/>
        <w:jc w:val="right"/>
      </w:pPr>
      <w:r>
        <w:t>независимо от форм собственности,</w:t>
      </w:r>
    </w:p>
    <w:p w:rsidR="00AD6C7A" w:rsidRDefault="00AD6C7A">
      <w:pPr>
        <w:pStyle w:val="ConsPlusNormal"/>
        <w:jc w:val="right"/>
      </w:pPr>
      <w:r>
        <w:t>а также на зданиях</w:t>
      </w:r>
    </w:p>
    <w:p w:rsidR="00AD6C7A" w:rsidRDefault="00AD6C7A">
      <w:pPr>
        <w:pStyle w:val="ConsPlusNormal"/>
        <w:jc w:val="right"/>
      </w:pPr>
      <w:r>
        <w:t>или ином недвижимом имуществе,</w:t>
      </w:r>
    </w:p>
    <w:p w:rsidR="00AD6C7A" w:rsidRDefault="00AD6C7A">
      <w:pPr>
        <w:pStyle w:val="ConsPlusNormal"/>
        <w:jc w:val="right"/>
      </w:pPr>
      <w:r>
        <w:t>находящихся</w:t>
      </w:r>
    </w:p>
    <w:p w:rsidR="00AD6C7A" w:rsidRDefault="00AD6C7A">
      <w:pPr>
        <w:pStyle w:val="ConsPlusNormal"/>
        <w:jc w:val="right"/>
      </w:pPr>
      <w:r>
        <w:t>в муниципальной собственности</w:t>
      </w:r>
    </w:p>
    <w:p w:rsidR="00AD6C7A" w:rsidRDefault="00AD6C7A">
      <w:pPr>
        <w:pStyle w:val="ConsPlusNormal"/>
        <w:jc w:val="right"/>
      </w:pPr>
      <w:r>
        <w:t>городского округа Первоуральск</w:t>
      </w:r>
    </w:p>
    <w:p w:rsidR="00AD6C7A" w:rsidRDefault="00AD6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46" w:history="1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 xml:space="preserve">, от 04.12.2020 </w:t>
            </w:r>
            <w:hyperlink r:id="rId47" w:history="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15.02.2021 </w:t>
            </w:r>
            <w:hyperlink r:id="rId48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AD6C7A" w:rsidRDefault="00AD6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49" w:history="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7A" w:rsidRDefault="00AD6C7A"/>
        </w:tc>
      </w:tr>
    </w:tbl>
    <w:p w:rsidR="00AD6C7A" w:rsidRDefault="00AD6C7A">
      <w:pPr>
        <w:pStyle w:val="ConsPlusNormal"/>
      </w:pPr>
    </w:p>
    <w:p w:rsidR="00AD6C7A" w:rsidRDefault="00AD6C7A">
      <w:pPr>
        <w:sectPr w:rsidR="00AD6C7A" w:rsidSect="00C61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7"/>
        <w:gridCol w:w="850"/>
        <w:gridCol w:w="1928"/>
        <w:gridCol w:w="2154"/>
        <w:gridCol w:w="964"/>
        <w:gridCol w:w="2154"/>
        <w:gridCol w:w="1134"/>
        <w:gridCol w:w="1020"/>
        <w:gridCol w:w="1020"/>
        <w:gridCol w:w="1020"/>
      </w:tblGrid>
      <w:tr w:rsidR="00AD6C7A">
        <w:tc>
          <w:tcPr>
            <w:tcW w:w="13605" w:type="dxa"/>
            <w:gridSpan w:val="11"/>
            <w:vAlign w:val="center"/>
          </w:tcPr>
          <w:p w:rsidR="00AD6C7A" w:rsidRDefault="00AD6C7A">
            <w:pPr>
              <w:pStyle w:val="ConsPlusTitle"/>
              <w:jc w:val="center"/>
            </w:pPr>
            <w:r>
              <w:lastRenderedPageBreak/>
              <w:t>ПЕРЕЧЕНЬ РЕКЛАМНЫХ КОНСТРУКЦИЙ, ВКЛЮЧЕННЫХ В СХЕМУ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</w:t>
            </w:r>
          </w:p>
        </w:tc>
      </w:tr>
      <w:tr w:rsidR="00AD6C7A">
        <w:tc>
          <w:tcPr>
            <w:tcW w:w="624" w:type="dxa"/>
            <w:vMerge w:val="restart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" w:type="dxa"/>
            <w:vMerge w:val="restart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850" w:type="dxa"/>
            <w:vMerge w:val="restart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N листа карты</w:t>
            </w:r>
          </w:p>
        </w:tc>
        <w:tc>
          <w:tcPr>
            <w:tcW w:w="1928" w:type="dxa"/>
            <w:vMerge w:val="restart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Место расположения рекламной конструкции</w:t>
            </w:r>
          </w:p>
        </w:tc>
        <w:tc>
          <w:tcPr>
            <w:tcW w:w="2154" w:type="dxa"/>
            <w:vMerge w:val="restart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964" w:type="dxa"/>
            <w:vMerge w:val="restart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 xml:space="preserve">Тип рекламной конструкции </w:t>
            </w:r>
            <w:hyperlink w:anchor="P9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vMerge w:val="restart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Вид рекламной конструкции</w:t>
            </w:r>
          </w:p>
        </w:tc>
        <w:tc>
          <w:tcPr>
            <w:tcW w:w="1134" w:type="dxa"/>
            <w:vMerge w:val="restart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Площадь информационных полей, кв. м</w:t>
            </w:r>
          </w:p>
        </w:tc>
        <w:tc>
          <w:tcPr>
            <w:tcW w:w="3060" w:type="dxa"/>
            <w:gridSpan w:val="3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Технические характеристики рекламной конструкции</w:t>
            </w:r>
          </w:p>
        </w:tc>
      </w:tr>
      <w:tr w:rsidR="00AD6C7A">
        <w:tc>
          <w:tcPr>
            <w:tcW w:w="624" w:type="dxa"/>
            <w:vMerge/>
          </w:tcPr>
          <w:p w:rsidR="00AD6C7A" w:rsidRDefault="00AD6C7A"/>
        </w:tc>
        <w:tc>
          <w:tcPr>
            <w:tcW w:w="737" w:type="dxa"/>
            <w:vMerge/>
          </w:tcPr>
          <w:p w:rsidR="00AD6C7A" w:rsidRDefault="00AD6C7A"/>
        </w:tc>
        <w:tc>
          <w:tcPr>
            <w:tcW w:w="850" w:type="dxa"/>
            <w:vMerge/>
          </w:tcPr>
          <w:p w:rsidR="00AD6C7A" w:rsidRDefault="00AD6C7A"/>
        </w:tc>
        <w:tc>
          <w:tcPr>
            <w:tcW w:w="1928" w:type="dxa"/>
            <w:vMerge/>
          </w:tcPr>
          <w:p w:rsidR="00AD6C7A" w:rsidRDefault="00AD6C7A"/>
        </w:tc>
        <w:tc>
          <w:tcPr>
            <w:tcW w:w="2154" w:type="dxa"/>
            <w:vMerge/>
          </w:tcPr>
          <w:p w:rsidR="00AD6C7A" w:rsidRDefault="00AD6C7A"/>
        </w:tc>
        <w:tc>
          <w:tcPr>
            <w:tcW w:w="964" w:type="dxa"/>
            <w:vMerge/>
          </w:tcPr>
          <w:p w:rsidR="00AD6C7A" w:rsidRDefault="00AD6C7A"/>
        </w:tc>
        <w:tc>
          <w:tcPr>
            <w:tcW w:w="2154" w:type="dxa"/>
            <w:vMerge/>
          </w:tcPr>
          <w:p w:rsidR="00AD6C7A" w:rsidRDefault="00AD6C7A"/>
        </w:tc>
        <w:tc>
          <w:tcPr>
            <w:tcW w:w="1134" w:type="dxa"/>
            <w:vMerge/>
          </w:tcPr>
          <w:p w:rsidR="00AD6C7A" w:rsidRDefault="00AD6C7A"/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ширина, м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высота, м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количество сторон, ед.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(рекламная стела)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45 м на юго-восток от дома N 15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73 м на юго-восток от дома N 15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53 м на северо-запад от дома N 15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17/18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 xml:space="preserve">средства стабильного </w:t>
            </w:r>
            <w:r>
              <w:lastRenderedPageBreak/>
              <w:t>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4,68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2/39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перетяжка (растяжка)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8 м на восток от N 14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40 м на восток от N 14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80 м на восток от N 14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110 м на восток от N 14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перетяжка (баннер)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Корабельный проезд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50 м от д. N 3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73 м на северо-восток от д. N 152 по ул. Ленина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3 км Московского шоссе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напротив здания ТЭЦ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(рекламная стела под N 1)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3 км Московского шоссе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на территории бывшей базы ООО "Общепит"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(рекламная стела под N 2)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Битимка</w:t>
            </w:r>
            <w:proofErr w:type="spellEnd"/>
            <w:r>
              <w:t>, ул. Советская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blPrEx>
          <w:tblBorders>
            <w:insideH w:val="nil"/>
          </w:tblBorders>
        </w:tblPrEx>
        <w:tc>
          <w:tcPr>
            <w:tcW w:w="13605" w:type="dxa"/>
            <w:gridSpan w:val="11"/>
            <w:tcBorders>
              <w:top w:val="nil"/>
            </w:tcBorders>
          </w:tcPr>
          <w:p w:rsidR="00AD6C7A" w:rsidRDefault="00AD6C7A">
            <w:pPr>
              <w:pStyle w:val="ConsPlusNormal"/>
              <w:jc w:val="both"/>
            </w:pPr>
            <w:r>
              <w:t xml:space="preserve">(п. 18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Первоуральск</w:t>
            </w:r>
          </w:p>
          <w:p w:rsidR="00AD6C7A" w:rsidRDefault="00AD6C7A">
            <w:pPr>
              <w:pStyle w:val="ConsPlusNormal"/>
              <w:jc w:val="both"/>
            </w:pPr>
            <w:r>
              <w:t>от 04.12.2020 N 2351)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22 метрах на восток от жилого дома N 7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40 метрах на юго-восток от жилого дома N 21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45 метрах на восток от жилого дома N 23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35 метрах на юго-восток от жилого дома N 39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20 метрах на северо-восток от жилого дома N 41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52 метрах на север от жилого дома N 76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15 метрах на север от жилого дома N 64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48 метрах на северо-запад от жилого дома N 64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35 метрах на северо-восток от жилого дома N 5Б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электронные табло (экран)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42 м на северо-запад от жилого дома N 23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37 м на север от жилого дома N 25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 xml:space="preserve">в 73 м на север от </w:t>
            </w:r>
            <w:r>
              <w:lastRenderedPageBreak/>
              <w:t>жилого дома N 31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Емлина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31 м на запад от жилого дома N 16в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35 м на запад от жилого дома N 26а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35 м на запад от жилого дома N 26а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45 м на запад от жилого дома N 50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60 м на юго-восток от жилого дома N 19В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</w:pP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35 м на юг от жилого дома N 17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30 м на запад от здания N 168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27 м на юг от жилого дома N 44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п. Билимбай, 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д. 93 (автодорога Первоуральск - Шаля на 11 км + 250 м (слева))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районе д. 10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электронные табло (экран)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 xml:space="preserve">ул. Московское </w:t>
            </w:r>
            <w:r>
              <w:lastRenderedPageBreak/>
              <w:t>шоссе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в 25 м на северо-</w:t>
            </w:r>
            <w:r>
              <w:lastRenderedPageBreak/>
              <w:t>восток от угла здания N 9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Емлина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37 м на юг от жилого дома N 20Б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60 м на юг от жилого дома N 1Б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Корабельный проезд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25 м на север от дома N 4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65 м на юго-запад от жилого дома N 38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26 м на запад от жилого дома N 40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афишный стенд N 1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афишный стенд N 2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афишный стенд N 3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афишный стенд N 4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афишный стенд N 5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афишный стенд N 6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20 м на юго-восток от угла дома N 9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51 м на юго-восток от угла дома N 19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36 м на юго-запад от угла дома N 6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65 м на северо-восток от угла дома N 21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32 м на юго-запад от дома N 5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139 м на юг от дома N 6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районе дома 33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10 м на восток от дома N 87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10 м на северо-восток от дома N 93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Московское шоссе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95 м на северо-запад от здания N 6А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22 м на юго-восток от дома N 32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62 м на юг от дома N 10А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35 м на северо-запад от дома N 45А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30 м на юго-восток от дома N 29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96 м на юго-восток от дома N 39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96 м на юго-восток от дома N 39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экран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24 м на северо-восток от дома N 26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450 м на запад от дома N 110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 xml:space="preserve">переулок </w:t>
            </w:r>
            <w:proofErr w:type="spellStart"/>
            <w:r>
              <w:t>Новотрубников</w:t>
            </w:r>
            <w:proofErr w:type="spellEnd"/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дом N 14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8 метрах на восток от угла дома N 52А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18Б (здание туалета и киоска)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электронное табло (экран)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331 км + 800 м (справа) автодороги Р242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районе здания станции технического обслуживания большегрузного транспорта "VOLVO"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(флагшток)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331 км + 800 м (справа) автодороги Р242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 xml:space="preserve">в районе здания станции технического обслуживания большегрузного </w:t>
            </w:r>
            <w:r>
              <w:lastRenderedPageBreak/>
              <w:t>транспорта "VOLVO"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(флагшток)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c>
          <w:tcPr>
            <w:tcW w:w="62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737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331 км + 800 м (справа) автодороги Р242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районе здания станции технического обслуживания большегрузного транспорта "VOLVO"</w:t>
            </w:r>
          </w:p>
        </w:tc>
        <w:tc>
          <w:tcPr>
            <w:tcW w:w="96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средства стабильного территориального размещения (флагшток)</w:t>
            </w:r>
          </w:p>
        </w:tc>
        <w:tc>
          <w:tcPr>
            <w:tcW w:w="1134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ул. Крылова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AD6C7A" w:rsidRDefault="00AD6C7A">
            <w:pPr>
              <w:pStyle w:val="ConsPlusNormal"/>
              <w:jc w:val="center"/>
            </w:pPr>
            <w:r>
              <w:t>в 23 м на юго-восток от дома N 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blPrEx>
          <w:tblBorders>
            <w:insideH w:val="nil"/>
          </w:tblBorders>
        </w:tblPrEx>
        <w:tc>
          <w:tcPr>
            <w:tcW w:w="13605" w:type="dxa"/>
            <w:gridSpan w:val="11"/>
            <w:tcBorders>
              <w:top w:val="nil"/>
            </w:tcBorders>
          </w:tcPr>
          <w:p w:rsidR="00AD6C7A" w:rsidRDefault="00AD6C7A">
            <w:pPr>
              <w:pStyle w:val="ConsPlusNormal"/>
              <w:jc w:val="both"/>
            </w:pPr>
            <w:r>
              <w:t xml:space="preserve">(п. 78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AD6C7A" w:rsidRDefault="00AD6C7A">
            <w:pPr>
              <w:pStyle w:val="ConsPlusNormal"/>
              <w:jc w:val="both"/>
            </w:pPr>
            <w:r>
              <w:t>от 15.02.2021 N 253)</w:t>
            </w:r>
          </w:p>
        </w:tc>
      </w:tr>
      <w:tr w:rsidR="00AD6C7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с. Новоалексеевское, ул. Буденного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в 30 м на юго-восток от жилого дома N 129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D6C7A" w:rsidRDefault="00AD6C7A">
            <w:pPr>
              <w:pStyle w:val="ConsPlusNormal"/>
              <w:jc w:val="center"/>
            </w:pPr>
            <w:r>
              <w:t>2</w:t>
            </w:r>
          </w:p>
        </w:tc>
      </w:tr>
      <w:tr w:rsidR="00AD6C7A">
        <w:tblPrEx>
          <w:tblBorders>
            <w:insideH w:val="nil"/>
          </w:tblBorders>
        </w:tblPrEx>
        <w:tc>
          <w:tcPr>
            <w:tcW w:w="13605" w:type="dxa"/>
            <w:gridSpan w:val="11"/>
            <w:tcBorders>
              <w:top w:val="nil"/>
            </w:tcBorders>
          </w:tcPr>
          <w:p w:rsidR="00AD6C7A" w:rsidRDefault="00AD6C7A">
            <w:pPr>
              <w:pStyle w:val="ConsPlusNormal"/>
              <w:jc w:val="both"/>
            </w:pPr>
            <w:r>
              <w:t xml:space="preserve">(п. 79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AD6C7A" w:rsidRDefault="00AD6C7A">
            <w:pPr>
              <w:pStyle w:val="ConsPlusNormal"/>
              <w:jc w:val="both"/>
            </w:pPr>
            <w:r>
              <w:t>от 21.06.2021 N 1210)</w:t>
            </w:r>
          </w:p>
        </w:tc>
      </w:tr>
    </w:tbl>
    <w:p w:rsidR="00AD6C7A" w:rsidRDefault="00AD6C7A">
      <w:pPr>
        <w:sectPr w:rsidR="00AD6C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6C7A" w:rsidRDefault="00AD6C7A">
      <w:pPr>
        <w:pStyle w:val="ConsPlusNormal"/>
      </w:pPr>
    </w:p>
    <w:p w:rsidR="00AD6C7A" w:rsidRDefault="00AD6C7A">
      <w:pPr>
        <w:pStyle w:val="ConsPlusNormal"/>
        <w:ind w:firstLine="540"/>
        <w:jc w:val="both"/>
      </w:pPr>
      <w:r>
        <w:t>--------------------------------</w:t>
      </w:r>
    </w:p>
    <w:p w:rsidR="00AD6C7A" w:rsidRDefault="00AD6C7A">
      <w:pPr>
        <w:pStyle w:val="ConsPlusNormal"/>
        <w:spacing w:before="220"/>
        <w:ind w:firstLine="540"/>
        <w:jc w:val="both"/>
      </w:pPr>
      <w:bookmarkStart w:id="1" w:name="P961"/>
      <w:bookmarkEnd w:id="1"/>
      <w:r>
        <w:t>&lt;*&gt; 1 - Рекламные конструкции, монтируемые и располагаемые на внешних стенах, крышах и иных конструктивных элементах зданий, строений, сооружений или вне их.</w:t>
      </w:r>
    </w:p>
    <w:p w:rsidR="00AD6C7A" w:rsidRDefault="00AD6C7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21.06.2021 N 1210)</w:t>
      </w:r>
    </w:p>
    <w:p w:rsidR="00AD6C7A" w:rsidRDefault="00AD6C7A">
      <w:pPr>
        <w:pStyle w:val="ConsPlusNormal"/>
      </w:pPr>
    </w:p>
    <w:p w:rsidR="00AD6C7A" w:rsidRDefault="00AD6C7A">
      <w:pPr>
        <w:pStyle w:val="ConsPlusNormal"/>
      </w:pPr>
    </w:p>
    <w:p w:rsidR="00AD6C7A" w:rsidRDefault="00AD6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F8B" w:rsidRDefault="00AD6C7A"/>
    <w:sectPr w:rsidR="00585F8B" w:rsidSect="007F2F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C7A"/>
    <w:rsid w:val="003B404C"/>
    <w:rsid w:val="004A48A7"/>
    <w:rsid w:val="007E69E1"/>
    <w:rsid w:val="009E5771"/>
    <w:rsid w:val="00AD6C7A"/>
    <w:rsid w:val="00B3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6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6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6C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41D3725F794A682B1FA2C63208AC3788C273BFDDAD296546B298E74D0D9C2CF6ABD03D0A071236D9F42E6837DF1083D4334F93DB0E1635800956ECaEk3H" TargetMode="External"/><Relationship Id="rId18" Type="http://schemas.openxmlformats.org/officeDocument/2006/relationships/hyperlink" Target="consultantplus://offline/ref=1C41D3725F794A682B1FA2C63208AC3788C273BFDEAD2F6647B798E74D0D9C2CF6ABD03D0A071236D9F42E6837DF1083D4334F93DB0E1635800956ECaEk3H" TargetMode="External"/><Relationship Id="rId26" Type="http://schemas.openxmlformats.org/officeDocument/2006/relationships/hyperlink" Target="consultantplus://offline/ref=1C41D3725F794A682B1FA2C63208AC3788C273BFDDA12F6547B698E74D0D9C2CF6ABD03D0A071236D9F42E683BDF1083D4334F93DB0E1635800956ECaEk3H" TargetMode="External"/><Relationship Id="rId39" Type="http://schemas.openxmlformats.org/officeDocument/2006/relationships/hyperlink" Target="consultantplus://offline/ref=1C41D3725F794A682B1FA2C63208AC3788C273BFDEA5286A49B398E74D0D9C2CF6ABD03D0A071236D9F42E6834DF1083D4334F93DB0E1635800956ECaEk3H" TargetMode="External"/><Relationship Id="rId21" Type="http://schemas.openxmlformats.org/officeDocument/2006/relationships/hyperlink" Target="consultantplus://offline/ref=1C41D3725F794A682B1FA2C63208AC3788C273BFDEAC286641B798E74D0D9C2CF6ABD03D0A071236D9F42E6837DF1083D4334F93DB0E1635800956ECaEk3H" TargetMode="External"/><Relationship Id="rId34" Type="http://schemas.openxmlformats.org/officeDocument/2006/relationships/hyperlink" Target="consultantplus://offline/ref=1C41D3725F794A682B1FA2C63208AC3788C273BFDDAC276749B398E74D0D9C2CF6ABD03D0A071236D9F42E6834DF1083D4334F93DB0E1635800956ECaEk3H" TargetMode="External"/><Relationship Id="rId42" Type="http://schemas.openxmlformats.org/officeDocument/2006/relationships/hyperlink" Target="consultantplus://offline/ref=1C41D3725F794A682B1FA2C63208AC3788C273BFDEAD2C6041BF98E74D0D9C2CF6ABD03D0A071236D9F42E6834DF1083D4334F93DB0E1635800956ECaEk3H" TargetMode="External"/><Relationship Id="rId47" Type="http://schemas.openxmlformats.org/officeDocument/2006/relationships/hyperlink" Target="consultantplus://offline/ref=1C41D3725F794A682B1FA2C63208AC3788C273BFDEAC2D6243B498E74D0D9C2CF6ABD03D0A071236D9F42E6837DF1083D4334F93DB0E1635800956ECaEk3H" TargetMode="External"/><Relationship Id="rId50" Type="http://schemas.openxmlformats.org/officeDocument/2006/relationships/hyperlink" Target="consultantplus://offline/ref=1C41D3725F794A682B1FA2C63208AC3788C273BFDEAC2D6243B498E74D0D9C2CF6ABD03D0A071236D9F42E6837DF1083D4334F93DB0E1635800956ECaEk3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C41D3725F794A682B1FA2C63208AC3788C273BFDDA02D6342B798E74D0D9C2CF6ABD03D0A071236D9F42E6837DF1083D4334F93DB0E1635800956ECaEk3H" TargetMode="External"/><Relationship Id="rId12" Type="http://schemas.openxmlformats.org/officeDocument/2006/relationships/hyperlink" Target="consultantplus://offline/ref=1C41D3725F794A682B1FA2C63208AC3788C273BFDDA32C6143BE98E74D0D9C2CF6ABD03D0A071236D9F42E6837DF1083D4334F93DB0E1635800956ECaEk3H" TargetMode="External"/><Relationship Id="rId17" Type="http://schemas.openxmlformats.org/officeDocument/2006/relationships/hyperlink" Target="consultantplus://offline/ref=1C41D3725F794A682B1FA2C63208AC3788C273BFDEA22A6443B798E74D0D9C2CF6ABD03D0A071236D9F42E6837DF1083D4334F93DB0E1635800956ECaEk3H" TargetMode="External"/><Relationship Id="rId25" Type="http://schemas.openxmlformats.org/officeDocument/2006/relationships/hyperlink" Target="consultantplus://offline/ref=1C41D3725F794A682B1FA2C63208AC3788C273BFDDA62F6346B598E74D0D9C2CF6ABD03D0A071236D9F42E6930DF1083D4334F93DB0E1635800956ECaEk3H" TargetMode="External"/><Relationship Id="rId33" Type="http://schemas.openxmlformats.org/officeDocument/2006/relationships/hyperlink" Target="consultantplus://offline/ref=1C41D3725F794A682B1FA2C63208AC3788C273BFDEA5286A49B398E74D0D9C2CF6ABD03D0A071236D9F42E6834DF1083D4334F93DB0E1635800956ECaEk3H" TargetMode="External"/><Relationship Id="rId38" Type="http://schemas.openxmlformats.org/officeDocument/2006/relationships/hyperlink" Target="consultantplus://offline/ref=1C41D3725F794A682B1FA2C63208AC3788C273BFDDAC276749B398E74D0D9C2CF6ABD03D0A071236D9F42E6837DF1083D4334F93DB0E1635800956ECaEk3H" TargetMode="External"/><Relationship Id="rId46" Type="http://schemas.openxmlformats.org/officeDocument/2006/relationships/hyperlink" Target="consultantplus://offline/ref=1C41D3725F794A682B1FA2C63208AC3788C273BFDEAD2C6041BF98E74D0D9C2CF6ABD03D0A071236D9F42E6834DF1083D4334F93DB0E1635800956ECaEk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41D3725F794A682B1FA2C63208AC3788C273BFDEA5286A49B398E74D0D9C2CF6ABD03D0A071236D9F42E6837DF1083D4334F93DB0E1635800956ECaEk3H" TargetMode="External"/><Relationship Id="rId20" Type="http://schemas.openxmlformats.org/officeDocument/2006/relationships/hyperlink" Target="consultantplus://offline/ref=1C41D3725F794A682B1FA2C63208AC3788C273BFDEAC2D6243B498E74D0D9C2CF6ABD03D0A071236D9F42E6837DF1083D4334F93DB0E1635800956ECaEk3H" TargetMode="External"/><Relationship Id="rId29" Type="http://schemas.openxmlformats.org/officeDocument/2006/relationships/hyperlink" Target="consultantplus://offline/ref=1C41D3725F794A682B1FA2C63208AC3788C273BFDEAD2C6041BF98E74D0D9C2CF6ABD03D0A071236D9F42E683ADF1083D4334F93DB0E1635800956ECaEk3H" TargetMode="External"/><Relationship Id="rId41" Type="http://schemas.openxmlformats.org/officeDocument/2006/relationships/hyperlink" Target="consultantplus://offline/ref=1C41D3725F794A682B1FA2C63208AC3788C273BFDEAD2F6647B798E74D0D9C2CF6ABD03D0A071236D9F42E6834DF1083D4334F93DB0E1635800956ECaEk3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1D3725F794A682B1FA2C63208AC3788C273BFDDA1266A46B598E74D0D9C2CF6ABD03D0A071236D9F42E6837DF1083D4334F93DB0E1635800956ECaEk3H" TargetMode="External"/><Relationship Id="rId11" Type="http://schemas.openxmlformats.org/officeDocument/2006/relationships/hyperlink" Target="consultantplus://offline/ref=1C41D3725F794A682B1FA2C63208AC3788C273BFDDA0276042BE98E74D0D9C2CF6ABD03D0A071236D9F42E6837DF1083D4334F93DB0E1635800956ECaEk3H" TargetMode="External"/><Relationship Id="rId24" Type="http://schemas.openxmlformats.org/officeDocument/2006/relationships/hyperlink" Target="consultantplus://offline/ref=1C41D3725F794A682B1FBCCB2464F23D88CF2EBBDAA624341CE39EB0125D9A79A4EB8E64494A0137DEEA2C6830aDk5H" TargetMode="External"/><Relationship Id="rId32" Type="http://schemas.openxmlformats.org/officeDocument/2006/relationships/hyperlink" Target="consultantplus://offline/ref=1C41D3725F794A682B1FA2C63208AC3788C273BFDEA22A6443B798E74D0D9C2CF6ABD03D0A071236D9F42E6834DF1083D4334F93DB0E1635800956ECaEk3H" TargetMode="External"/><Relationship Id="rId37" Type="http://schemas.openxmlformats.org/officeDocument/2006/relationships/hyperlink" Target="consultantplus://offline/ref=1C41D3725F794A682B1FA2C63208AC3788C273BFDDAC2D6344B098E74D0D9C2CF6ABD03D0A071236D9F42E6837DF1083D4334F93DB0E1635800956ECaEk3H" TargetMode="External"/><Relationship Id="rId40" Type="http://schemas.openxmlformats.org/officeDocument/2006/relationships/hyperlink" Target="consultantplus://offline/ref=1C41D3725F794A682B1FA2C63208AC3788C273BFDEA22A6443B798E74D0D9C2CF6ABD03D0A071236D9F42E6837DF1083D4334F93DB0E1635800956ECaEk3H" TargetMode="External"/><Relationship Id="rId45" Type="http://schemas.openxmlformats.org/officeDocument/2006/relationships/hyperlink" Target="consultantplus://offline/ref=1C41D3725F794A682B1FA2C63208AC3788C273BFDFA5296241BF98E74D0D9C2CF6ABD03D0A071236D9F42E6834DF1083D4334F93DB0E1635800956ECaEk3H" TargetMode="External"/><Relationship Id="rId53" Type="http://schemas.openxmlformats.org/officeDocument/2006/relationships/hyperlink" Target="consultantplus://offline/ref=1C41D3725F794A682B1FA2C63208AC3788C273BFDFA5296241BF98E74D0D9C2CF6ABD03D0A071236D9F42E6B3ADF1083D4334F93DB0E1635800956ECaEk3H" TargetMode="External"/><Relationship Id="rId5" Type="http://schemas.openxmlformats.org/officeDocument/2006/relationships/hyperlink" Target="consultantplus://offline/ref=1C41D3725F794A682B1FA2C63208AC3788C273BFDDA1296B45B798E74D0D9C2CF6ABD03D0A071236D9F42E6837DF1083D4334F93DB0E1635800956ECaEk3H" TargetMode="External"/><Relationship Id="rId15" Type="http://schemas.openxmlformats.org/officeDocument/2006/relationships/hyperlink" Target="consultantplus://offline/ref=1C41D3725F794A682B1FA2C63208AC3788C273BFDDAC276749B398E74D0D9C2CF6ABD03D0A071236D9F42E6837DF1083D4334F93DB0E1635800956ECaEk3H" TargetMode="External"/><Relationship Id="rId23" Type="http://schemas.openxmlformats.org/officeDocument/2006/relationships/hyperlink" Target="consultantplus://offline/ref=1C41D3725F794A682B1FBCCB2464F23D88CF2BB3D8A724341CE39EB0125D9A79A4EB8E64494A0137DEEA2C6830aDk5H" TargetMode="External"/><Relationship Id="rId28" Type="http://schemas.openxmlformats.org/officeDocument/2006/relationships/hyperlink" Target="consultantplus://offline/ref=1C41D3725F794A682B1FA2C63208AC3788C273BFDEAC286641B798E74D0D9C2CF6ABD03D0A071236D9F42E6834DF1083D4334F93DB0E1635800956ECaEk3H" TargetMode="External"/><Relationship Id="rId36" Type="http://schemas.openxmlformats.org/officeDocument/2006/relationships/hyperlink" Target="consultantplus://offline/ref=1C41D3725F794A682B1FA2C63208AC3788C273BFDDAD296546B298E74D0D9C2CF6ABD03D0A071236D9F42E6837DF1083D4334F93DB0E1635800956ECaEk3H" TargetMode="External"/><Relationship Id="rId49" Type="http://schemas.openxmlformats.org/officeDocument/2006/relationships/hyperlink" Target="consultantplus://offline/ref=1C41D3725F794A682B1FA2C63208AC3788C273BFDFA5296241BF98E74D0D9C2CF6ABD03D0A071236D9F42E6835DF1083D4334F93DB0E1635800956ECaEk3H" TargetMode="External"/><Relationship Id="rId10" Type="http://schemas.openxmlformats.org/officeDocument/2006/relationships/hyperlink" Target="consultantplus://offline/ref=1C41D3725F794A682B1FA2C63208AC3788C273BFDDA02A6043B298E74D0D9C2CF6ABD03D0A071236D9F42E6837DF1083D4334F93DB0E1635800956ECaEk3H" TargetMode="External"/><Relationship Id="rId19" Type="http://schemas.openxmlformats.org/officeDocument/2006/relationships/hyperlink" Target="consultantplus://offline/ref=1C41D3725F794A682B1FA2C63208AC3788C273BFDEAD2C6041BF98E74D0D9C2CF6ABD03D0A071236D9F42E6837DF1083D4334F93DB0E1635800956ECaEk3H" TargetMode="External"/><Relationship Id="rId31" Type="http://schemas.openxmlformats.org/officeDocument/2006/relationships/hyperlink" Target="consultantplus://offline/ref=1C41D3725F794A682B1FA2C63208AC3788C273BFDEAD2F6647B798E74D0D9C2CF6ABD03D0A071236D9F42E6834DF1083D4334F93DB0E1635800956ECaEk3H" TargetMode="External"/><Relationship Id="rId44" Type="http://schemas.openxmlformats.org/officeDocument/2006/relationships/hyperlink" Target="consultantplus://offline/ref=1C41D3725F794A682B1FA2C63208AC3788C273BFDEAC286641B798E74D0D9C2CF6ABD03D0A071236D9F42E6834DF1083D4334F93DB0E1635800956ECaEk3H" TargetMode="External"/><Relationship Id="rId52" Type="http://schemas.openxmlformats.org/officeDocument/2006/relationships/hyperlink" Target="consultantplus://offline/ref=1C41D3725F794A682B1FA2C63208AC3788C273BFDFA5296241BF98E74D0D9C2CF6ABD03D0A071236D9F42E6835DF1083D4334F93DB0E1635800956ECaEk3H" TargetMode="External"/><Relationship Id="rId4" Type="http://schemas.openxmlformats.org/officeDocument/2006/relationships/hyperlink" Target="consultantplus://offline/ref=1C41D3725F794A682B1FA2C63208AC3788C273BFDDA12E6741BE98E74D0D9C2CF6ABD03D0A071236D9F42E6837DF1083D4334F93DB0E1635800956ECaEk3H" TargetMode="External"/><Relationship Id="rId9" Type="http://schemas.openxmlformats.org/officeDocument/2006/relationships/hyperlink" Target="consultantplus://offline/ref=1C41D3725F794A682B1FA2C63208AC3788C273BFDDA02A6049B698E74D0D9C2CF6ABD03D0A071236D9F42E6837DF1083D4334F93DB0E1635800956ECaEk3H" TargetMode="External"/><Relationship Id="rId14" Type="http://schemas.openxmlformats.org/officeDocument/2006/relationships/hyperlink" Target="consultantplus://offline/ref=1C41D3725F794A682B1FA2C63208AC3788C273BFDDAC2D6344B098E74D0D9C2CF6ABD03D0A071236D9F42E6837DF1083D4334F93DB0E1635800956ECaEk3H" TargetMode="External"/><Relationship Id="rId22" Type="http://schemas.openxmlformats.org/officeDocument/2006/relationships/hyperlink" Target="consultantplus://offline/ref=1C41D3725F794A682B1FA2C63208AC3788C273BFDFA5296241BF98E74D0D9C2CF6ABD03D0A071236D9F42E6837DF1083D4334F93DB0E1635800956ECaEk3H" TargetMode="External"/><Relationship Id="rId27" Type="http://schemas.openxmlformats.org/officeDocument/2006/relationships/hyperlink" Target="consultantplus://offline/ref=1C41D3725F794A682B1FA2C63208AC3788C273BFDFA5296241BF98E74D0D9C2CF6ABD03D0A071236D9F42E6834DF1083D4334F93DB0E1635800956ECaEk3H" TargetMode="External"/><Relationship Id="rId30" Type="http://schemas.openxmlformats.org/officeDocument/2006/relationships/hyperlink" Target="consultantplus://offline/ref=1C41D3725F794A682B1FA2C63208AC3788C273BFDEAD2C6041BF98E74D0D9C2CF6ABD03D0A071236D9F42E6835DF1083D4334F93DB0E1635800956ECaEk3H" TargetMode="External"/><Relationship Id="rId35" Type="http://schemas.openxmlformats.org/officeDocument/2006/relationships/hyperlink" Target="consultantplus://offline/ref=1C41D3725F794A682B1FA2C63208AC3788C273BFDDAC2D6344B098E74D0D9C2CF6ABD03D0A071236D9F42E6834DF1083D4334F93DB0E1635800956ECaEk3H" TargetMode="External"/><Relationship Id="rId43" Type="http://schemas.openxmlformats.org/officeDocument/2006/relationships/hyperlink" Target="consultantplus://offline/ref=1C41D3725F794A682B1FA2C63208AC3788C273BFDEAC2D6243B498E74D0D9C2CF6ABD03D0A071236D9F42E6837DF1083D4334F93DB0E1635800956ECaEk3H" TargetMode="External"/><Relationship Id="rId48" Type="http://schemas.openxmlformats.org/officeDocument/2006/relationships/hyperlink" Target="consultantplus://offline/ref=1C41D3725F794A682B1FA2C63208AC3788C273BFDEAC286641B798E74D0D9C2CF6ABD03D0A071236D9F42E6835DF1083D4334F93DB0E1635800956ECaEk3H" TargetMode="External"/><Relationship Id="rId8" Type="http://schemas.openxmlformats.org/officeDocument/2006/relationships/hyperlink" Target="consultantplus://offline/ref=1C41D3725F794A682B1FA2C63208AC3788C273BFDDA02A6147B498E74D0D9C2CF6ABD03D0A071236D9F42E6837DF1083D4334F93DB0E1635800956ECaEk3H" TargetMode="External"/><Relationship Id="rId51" Type="http://schemas.openxmlformats.org/officeDocument/2006/relationships/hyperlink" Target="consultantplus://offline/ref=1C41D3725F794A682B1FA2C63208AC3788C273BFDEAC286641B798E74D0D9C2CF6ABD03D0A071236D9F42E6835DF1083D4334F93DB0E1635800956ECaEk3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3368</Words>
  <Characters>19202</Characters>
  <Application>Microsoft Office Word</Application>
  <DocSecurity>0</DocSecurity>
  <Lines>160</Lines>
  <Paragraphs>45</Paragraphs>
  <ScaleCrop>false</ScaleCrop>
  <Company/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2021-07-09T07:36:00Z</dcterms:created>
  <dcterms:modified xsi:type="dcterms:W3CDTF">2021-07-09T07:38:00Z</dcterms:modified>
</cp:coreProperties>
</file>