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52FD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Анализ инфекционной и паразитарной заболеваемости населения</w:t>
      </w:r>
    </w:p>
    <w:p w14:paraId="4E5AA008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Городского округа Первоуральск за июль 2021 года</w:t>
      </w:r>
    </w:p>
    <w:p w14:paraId="05BA30DF" w14:textId="77777777" w:rsidR="00256046" w:rsidRPr="00256046" w:rsidRDefault="00256046" w:rsidP="00256046">
      <w:pPr>
        <w:pStyle w:val="a5"/>
        <w:rPr>
          <w:color w:val="000000"/>
          <w:sz w:val="22"/>
          <w:szCs w:val="22"/>
        </w:rPr>
      </w:pPr>
      <w:r w:rsidRPr="00256046">
        <w:rPr>
          <w:color w:val="000000"/>
          <w:sz w:val="22"/>
          <w:szCs w:val="22"/>
        </w:rPr>
        <w:t>(в показателях на 100 тыс. населения)</w:t>
      </w:r>
    </w:p>
    <w:tbl>
      <w:tblPr>
        <w:tblW w:w="9612" w:type="dxa"/>
        <w:tblInd w:w="113" w:type="dxa"/>
        <w:tblLook w:val="04A0" w:firstRow="1" w:lastRow="0" w:firstColumn="1" w:lastColumn="0" w:noHBand="0" w:noVBand="1"/>
      </w:tblPr>
      <w:tblGrid>
        <w:gridCol w:w="3255"/>
        <w:gridCol w:w="746"/>
        <w:gridCol w:w="776"/>
        <w:gridCol w:w="746"/>
        <w:gridCol w:w="776"/>
        <w:gridCol w:w="1064"/>
        <w:gridCol w:w="746"/>
        <w:gridCol w:w="748"/>
        <w:gridCol w:w="1167"/>
      </w:tblGrid>
      <w:tr w:rsidR="00256046" w:rsidRPr="00256046" w14:paraId="5387C139" w14:textId="77777777" w:rsidTr="00256046">
        <w:trPr>
          <w:trHeight w:val="30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185F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заболевания</w:t>
            </w:r>
          </w:p>
          <w:p w14:paraId="16AC71D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978E7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июль 2021</w:t>
            </w:r>
          </w:p>
          <w:p w14:paraId="0141F4E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5E05D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июль 2020</w:t>
            </w:r>
          </w:p>
          <w:p w14:paraId="64129F2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96FD01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рост</w:t>
            </w:r>
          </w:p>
          <w:p w14:paraId="118EDC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снижение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9C7C1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июль  СМУ</w:t>
            </w:r>
          </w:p>
          <w:p w14:paraId="7E51865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89BF82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оценка</w:t>
            </w:r>
          </w:p>
          <w:p w14:paraId="328C82E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состояния</w:t>
            </w:r>
          </w:p>
        </w:tc>
      </w:tr>
      <w:tr w:rsidR="00256046" w:rsidRPr="00256046" w14:paraId="3DF901B8" w14:textId="77777777" w:rsidTr="00256046">
        <w:trPr>
          <w:trHeight w:val="30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7C9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21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забол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530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показ.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760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забол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BF9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показ.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BD8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9ED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забол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948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показ.</w:t>
            </w: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391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256046" w:rsidRPr="00256046" w14:paraId="720FD1A2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CBE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Инфекционные заболевания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34C5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4704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830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2964,2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F4A1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A9CA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159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CC2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069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699,9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A32E9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6EB61D08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A2E8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Инфекции без ОРЗ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186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005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6AC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7F1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0CE2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09EF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D89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5687B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322D293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C0E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Сальмонеллез группы 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47A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43B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93F0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34D6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C3C4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273C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03AF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D20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CE4462D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5133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Прочие ОКИ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E04B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77FA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F2B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480D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0A09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6F8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CBAE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0B7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5A1FEC3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4F3A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ОКИ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уст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тиологии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53C8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F79C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FC1B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7CEC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4190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397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97EF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8C9C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6EF6D98F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31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ОКИ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вызв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акт.возб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1414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D35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242B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724D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D910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-1,60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12DC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617A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5BB1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7AEF3A44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5475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ОКИ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вызв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ирус.возб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F9A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D1B3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AF89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03F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4BE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730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B2F0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F28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6D680DE4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493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ОКИ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ротавирусные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4052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FBB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3850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414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114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660D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EA00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D162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0E1BEC27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9CC5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ОКИ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вызв.вир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орволк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1818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2A99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0599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928D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315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1DF2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9A68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F24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1864D4F7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F58B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ОКИ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неуст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.э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тиологии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BB92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9ED8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8F82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3DF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8C5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-1,20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A031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4CF4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1062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4137410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ACB5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Скарлатина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6B61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5990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871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C23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AB23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478D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DCB0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247A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5B1F8D16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4BA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Ветряная оспа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BF8B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B8F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11,34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64F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8A4F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D388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F422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8BBB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21,94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6192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FB70EE9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46D5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489F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D81E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D451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0A32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0E0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FF90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BAF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1452A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5AC0049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D26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Клещевые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бореллиозы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B26B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7F80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8A1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6B61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40FE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30D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629A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7AE07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1454B30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3BDC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Микст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инфекц</w:t>
            </w:r>
            <w:proofErr w:type="spellEnd"/>
            <w:proofErr w:type="gramStart"/>
            <w:r w:rsidRPr="00256046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КЭ+ЛБ)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12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DD7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76D5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A31D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FF5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3D7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F92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C945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82A0B7A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2323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Укусы животными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DA0F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582B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495E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7763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31,51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EF7E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-1,25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C75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2DB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31,17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2DE6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DD9CD29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11C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Укусы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царап.домашн.животными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AE1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D0F8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A8FB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7D36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6805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-1,23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8CF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A567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30,54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F2C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083E6057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06F3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Укусы собаками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687B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133F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19,53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BB3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5AB1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05C7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-1,32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A21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F2A2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25,84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176F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13D5F4A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A55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Кол-во лиц покусанных клещами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D321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E35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75,62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2B6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96A6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2D6E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BA6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A00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1EA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96420B3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D535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Инфекц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ононуклеоз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89C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4D8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6E5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09C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6BD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0E5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7D9C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9DDF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61688E41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24B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ТВС органов дыхания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7F7A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417C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13F4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4742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10A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972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FEED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486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40F9B1FB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6309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ТВС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бацилярн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ормы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476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6405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FE6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E43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52FE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B6D6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038D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1940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782D56A3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DBC4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Гонококковая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инфекц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DD92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48D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7AD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1A9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EB3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4BCE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088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A70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6B7D8E7B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9F2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ВИЧ (сумма)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8ED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E2CC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8153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26A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D04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2C28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932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1448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6AA7D1A4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FF66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Бессимп.инф.стат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9A2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07D6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9B3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DC14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BDBD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E93C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8727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B2C8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7A7F4C58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6CE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Дети от ВИЧ+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98C9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3B4E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EF9C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F93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4CBF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-1,25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132D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753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4A1C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4CA5E0D7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0D23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Лица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лаб.обнар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ИЧ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E5B2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CD89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11,34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046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E13A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F35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82C3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25F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034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благоп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1702C84E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F82D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ОРВИ (в т.ч.COVID-19)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557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3476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A642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601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70F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EF0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7D7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B1DB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8C4A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91F5A5B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B0E8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ОРВИ без COID-19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779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047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1825,5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A3DF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7ECC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1088,9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40D3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351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1A6B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623,2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02F5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5BEECC36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176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Пневмония (в т.ч.COVID-19)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F67D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4BC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468,8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8D6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14E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7528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08C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9539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0399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6CB17990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D265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Пневмония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вн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/б без COVID-19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468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FD29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EA9F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A808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0C72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586D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2A98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26,48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D8F5A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4BC73872" w14:textId="77777777" w:rsidTr="00B00849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16B8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Пневмония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лаб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одтв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.(в т.ч.COVID-19)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926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9653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C03D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E5F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1D13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392A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032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DDE54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6ACF08F4" w14:textId="77777777" w:rsidTr="00B00849">
        <w:trPr>
          <w:trHeight w:val="30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57E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lastRenderedPageBreak/>
              <w:t>Пневм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аб.подтв.б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/COVID-19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7D9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B4FA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AF4E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165A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6AD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76FE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09A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12,70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B36C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DACDD7E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66D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Пневмония вирусна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256046">
              <w:rPr>
                <w:color w:val="000000"/>
                <w:sz w:val="22"/>
                <w:szCs w:val="22"/>
              </w:rPr>
              <w:t>в т.ч.COVID-19)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E74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1809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E91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F5DB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0B2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4F7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F9E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2D833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7D1A9BA5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9F0C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Пневмония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вир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>.б</w:t>
            </w:r>
            <w:proofErr w:type="spellEnd"/>
            <w:proofErr w:type="gramEnd"/>
            <w:r w:rsidRPr="00256046">
              <w:rPr>
                <w:color w:val="000000"/>
                <w:sz w:val="22"/>
                <w:szCs w:val="22"/>
              </w:rPr>
              <w:t>/COVID-19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60EF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781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1F4E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4D1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0442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22A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500A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59BE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3F07E71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2100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COVID-19 (группа)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E164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F9B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E995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E9B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6692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897,00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D9A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88C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88D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03BEE178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F82D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Пневмония COVID-19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AC75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797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B5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E406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A9A2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863A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817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B7C5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76AD08B5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585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ОРВИ COVID-19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6C23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5E7C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364,8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902A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855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67D4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579,00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0CD7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6D1F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240C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5045E81B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3FAD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COVID-19 бессимптомный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0A4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74A6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CF7E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F272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D823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842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239F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66E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обычное</w:t>
            </w:r>
          </w:p>
        </w:tc>
      </w:tr>
      <w:tr w:rsidR="00256046" w:rsidRPr="00256046" w14:paraId="25B3C87D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645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Чесотка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82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3DC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E7FB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65E7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2733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ACE1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1ECC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64C23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47B0B61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F1AD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Микроспория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2D4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86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280A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E537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5036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53F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2AD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304C6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A447015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04DD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Паразитарные болезни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74DD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A41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E2F3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7476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AE0C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E327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403C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2F596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7BD18E5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CA16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Протозоозы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F89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826A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F82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AE4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D64B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8DE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9CB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9CE6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359B21D6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0CE0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Бластоцистоз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9FC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7E4C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31F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50E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D5A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868A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38C7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14544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кр</w:t>
            </w:r>
            <w:proofErr w:type="gramStart"/>
            <w:r w:rsidRPr="00256046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256046">
              <w:rPr>
                <w:b/>
                <w:bCs/>
                <w:color w:val="000000"/>
                <w:sz w:val="22"/>
                <w:szCs w:val="22"/>
              </w:rPr>
              <w:t>еблаг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8C7BC5E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DEA4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Гельминтозы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8A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4AE5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1632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67CD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FB5C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125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C5D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677C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217C53DA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21E1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Энтеробиоз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949B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CA14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48CD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C7E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758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CB34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757D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23FF5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56046" w:rsidRPr="00256046" w14:paraId="083F60D0" w14:textId="77777777" w:rsidTr="00256046">
        <w:trPr>
          <w:trHeight w:val="304"/>
        </w:trPr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98E5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Описторхоз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хрон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5A2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A78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38F7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43AE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5566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FE7F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939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51626" w14:textId="77777777" w:rsidR="00256046" w:rsidRPr="00256046" w:rsidRDefault="00256046" w:rsidP="00256046">
            <w:pPr>
              <w:pStyle w:val="a5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b/>
                <w:bCs/>
                <w:color w:val="000000"/>
                <w:sz w:val="22"/>
                <w:szCs w:val="22"/>
              </w:rPr>
              <w:t>неблагоп</w:t>
            </w:r>
            <w:proofErr w:type="spellEnd"/>
            <w:r w:rsidRPr="0025604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0271B71A" w14:textId="77777777" w:rsidR="00256046" w:rsidRPr="00256046" w:rsidRDefault="00256046" w:rsidP="00256046">
      <w:pPr>
        <w:pStyle w:val="a5"/>
        <w:rPr>
          <w:bCs/>
          <w:iCs/>
          <w:sz w:val="22"/>
          <w:szCs w:val="22"/>
        </w:rPr>
      </w:pPr>
      <w:r w:rsidRPr="00256046">
        <w:rPr>
          <w:color w:val="000000"/>
          <w:sz w:val="22"/>
          <w:szCs w:val="22"/>
        </w:rPr>
        <w:t>СМУ за 2016 - 2020 годы</w:t>
      </w:r>
    </w:p>
    <w:p w14:paraId="5F8A0203" w14:textId="77777777" w:rsidR="00256046" w:rsidRPr="00256046" w:rsidRDefault="00256046" w:rsidP="00256046">
      <w:pPr>
        <w:pStyle w:val="a5"/>
        <w:rPr>
          <w:bCs/>
          <w:iCs/>
          <w:sz w:val="22"/>
          <w:szCs w:val="22"/>
        </w:rPr>
      </w:pPr>
      <w:r w:rsidRPr="00256046">
        <w:rPr>
          <w:bCs/>
          <w:iCs/>
          <w:sz w:val="22"/>
          <w:szCs w:val="22"/>
        </w:rPr>
        <w:t>Состояние инфекционной заболеваемости в городском округе Первоуральск за июль 2021 года оценивается как «крайне неблагополучное». Всего зарегистрировано 4704 случая инфекционных и паразитарных заболеваний, относительный показатель заболеваемости составил 2964,2</w:t>
      </w:r>
      <w:r w:rsidRPr="00256046">
        <w:rPr>
          <w:color w:val="000000"/>
          <w:sz w:val="22"/>
          <w:szCs w:val="22"/>
        </w:rPr>
        <w:t xml:space="preserve"> </w:t>
      </w:r>
      <w:r w:rsidRPr="00256046">
        <w:rPr>
          <w:bCs/>
          <w:iCs/>
          <w:sz w:val="22"/>
          <w:szCs w:val="22"/>
        </w:rPr>
        <w:t>на 100 тысяч населения, что в 2,2 раза выше показателя аналогичного периода за 2020 год и в 4 раза выше показателя СМУ за аналогичный период.</w:t>
      </w:r>
    </w:p>
    <w:p w14:paraId="4C7C1551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bCs/>
          <w:iCs/>
          <w:sz w:val="22"/>
          <w:szCs w:val="22"/>
        </w:rPr>
        <w:t xml:space="preserve">Состояние инфекционной заболеваемости без острых респираторных заболеваний (ОРЗ) оценивалось как «крайне неблагополучное». Было зарегистрировано 1214 </w:t>
      </w:r>
      <w:r w:rsidRPr="00256046">
        <w:rPr>
          <w:sz w:val="22"/>
          <w:szCs w:val="22"/>
        </w:rPr>
        <w:t xml:space="preserve">случаев заболеваний, показатель на 100 тысяч населения составил </w:t>
      </w:r>
      <w:proofErr w:type="gramStart"/>
      <w:r w:rsidRPr="00256046">
        <w:rPr>
          <w:sz w:val="22"/>
          <w:szCs w:val="22"/>
        </w:rPr>
        <w:t>765,0</w:t>
      </w:r>
      <w:proofErr w:type="gramEnd"/>
      <w:r w:rsidRPr="00256046">
        <w:rPr>
          <w:sz w:val="22"/>
          <w:szCs w:val="22"/>
        </w:rPr>
        <w:t xml:space="preserve"> что в 3,4 раза выше показателя </w:t>
      </w:r>
      <w:r w:rsidRPr="00256046">
        <w:rPr>
          <w:bCs/>
          <w:iCs/>
          <w:sz w:val="22"/>
          <w:szCs w:val="22"/>
        </w:rPr>
        <w:t xml:space="preserve">аналогичного периода 2020 года </w:t>
      </w:r>
      <w:r w:rsidRPr="00256046">
        <w:rPr>
          <w:sz w:val="22"/>
          <w:szCs w:val="22"/>
        </w:rPr>
        <w:t>и в 5 раз выше уровня показателя СМУ</w:t>
      </w:r>
      <w:r w:rsidRPr="00256046">
        <w:rPr>
          <w:bCs/>
          <w:iCs/>
          <w:sz w:val="22"/>
          <w:szCs w:val="22"/>
        </w:rPr>
        <w:t>.</w:t>
      </w:r>
      <w:r w:rsidRPr="00256046">
        <w:rPr>
          <w:sz w:val="22"/>
          <w:szCs w:val="22"/>
        </w:rPr>
        <w:t xml:space="preserve"> </w:t>
      </w:r>
    </w:p>
    <w:p w14:paraId="4F4AA84E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Инфекционная заболеваемость сформировалась за счет регистрации случаев ОРЗ, на долю которых пришлось до 75% всей инфекционной заболеваемости, до 25% на инфекционную и паразитарную заболеваемость. </w:t>
      </w:r>
    </w:p>
    <w:p w14:paraId="7E27970B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Неблагополучная эпидемическая ситуация по инфекционной и паразитарной заболеваемости среди населения муниципального образования сформировалась за счет следующих групп:</w:t>
      </w:r>
    </w:p>
    <w:p w14:paraId="4FDA719D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bCs/>
          <w:sz w:val="22"/>
          <w:szCs w:val="22"/>
        </w:rPr>
        <w:t xml:space="preserve">  -за счет регистрации 744 случаев внебольничной пневмонии в </w:t>
      </w:r>
      <w:proofErr w:type="spellStart"/>
      <w:r w:rsidRPr="00256046">
        <w:rPr>
          <w:bCs/>
          <w:sz w:val="22"/>
          <w:szCs w:val="22"/>
        </w:rPr>
        <w:t>т.ч</w:t>
      </w:r>
      <w:proofErr w:type="spellEnd"/>
      <w:r w:rsidRPr="00256046">
        <w:rPr>
          <w:bCs/>
          <w:sz w:val="22"/>
          <w:szCs w:val="22"/>
        </w:rPr>
        <w:t xml:space="preserve">., вызванной </w:t>
      </w:r>
      <w:proofErr w:type="spellStart"/>
      <w:r w:rsidRPr="00256046">
        <w:rPr>
          <w:bCs/>
          <w:sz w:val="22"/>
          <w:szCs w:val="22"/>
        </w:rPr>
        <w:t>коронавирусом</w:t>
      </w:r>
      <w:proofErr w:type="spellEnd"/>
      <w:r w:rsidRPr="00256046">
        <w:rPr>
          <w:bCs/>
          <w:sz w:val="22"/>
          <w:szCs w:val="22"/>
        </w:rPr>
        <w:t xml:space="preserve"> (</w:t>
      </w:r>
      <w:r w:rsidRPr="00256046">
        <w:rPr>
          <w:bCs/>
          <w:sz w:val="22"/>
          <w:szCs w:val="22"/>
          <w:lang w:val="en-US"/>
        </w:rPr>
        <w:t>COVID</w:t>
      </w:r>
      <w:r w:rsidRPr="00256046">
        <w:rPr>
          <w:bCs/>
          <w:sz w:val="22"/>
          <w:szCs w:val="22"/>
        </w:rPr>
        <w:t>-19). П</w:t>
      </w:r>
      <w:r w:rsidRPr="00256046">
        <w:rPr>
          <w:sz w:val="22"/>
          <w:szCs w:val="22"/>
        </w:rPr>
        <w:t xml:space="preserve">оказатель составил 468,8 на 100 тысяч населения, что в 2,6 раза выше уровня аналогичного периода 2020 года и в 17 раз выше показателя СМУ. Лабораторная расшифровка внебольничных пневмоний составила 89%. </w:t>
      </w:r>
    </w:p>
    <w:p w14:paraId="0A456E2D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- за счет регистрации группы  новой </w:t>
      </w:r>
      <w:proofErr w:type="spellStart"/>
      <w:r w:rsidRPr="00256046">
        <w:rPr>
          <w:sz w:val="22"/>
          <w:szCs w:val="22"/>
        </w:rPr>
        <w:t>коронавирусной</w:t>
      </w:r>
      <w:proofErr w:type="spellEnd"/>
      <w:r w:rsidRPr="00256046">
        <w:rPr>
          <w:sz w:val="22"/>
          <w:szCs w:val="22"/>
        </w:rPr>
        <w:t xml:space="preserve"> инфекции из 897 зарегистрированных случаев, приходится  до 64,6% на ОРВИ, вызванную </w:t>
      </w:r>
      <w:proofErr w:type="spellStart"/>
      <w:r w:rsidRPr="00256046">
        <w:rPr>
          <w:sz w:val="22"/>
          <w:szCs w:val="22"/>
        </w:rPr>
        <w:t>коронавирусом</w:t>
      </w:r>
      <w:proofErr w:type="spellEnd"/>
      <w:r w:rsidRPr="00256046">
        <w:rPr>
          <w:sz w:val="22"/>
          <w:szCs w:val="22"/>
        </w:rPr>
        <w:t xml:space="preserve"> и до 35,1% на пневмонию, вызванную </w:t>
      </w:r>
      <w:proofErr w:type="spellStart"/>
      <w:r w:rsidRPr="00256046">
        <w:rPr>
          <w:sz w:val="22"/>
          <w:szCs w:val="22"/>
        </w:rPr>
        <w:t>коронавирусом</w:t>
      </w:r>
      <w:proofErr w:type="spellEnd"/>
      <w:r w:rsidRPr="00256046">
        <w:rPr>
          <w:sz w:val="22"/>
          <w:szCs w:val="22"/>
        </w:rPr>
        <w:t xml:space="preserve">, до 0,3% на бессимптомную форму, вызванную </w:t>
      </w:r>
      <w:proofErr w:type="spellStart"/>
      <w:r w:rsidRPr="00256046">
        <w:rPr>
          <w:sz w:val="22"/>
          <w:szCs w:val="22"/>
        </w:rPr>
        <w:t>коронавирусом</w:t>
      </w:r>
      <w:proofErr w:type="spellEnd"/>
      <w:r w:rsidRPr="00256046">
        <w:rPr>
          <w:sz w:val="22"/>
          <w:szCs w:val="22"/>
        </w:rPr>
        <w:t>;</w:t>
      </w:r>
    </w:p>
    <w:p w14:paraId="24A07B88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-за счет регистрации случаев </w:t>
      </w:r>
      <w:proofErr w:type="spellStart"/>
      <w:r w:rsidRPr="00256046">
        <w:rPr>
          <w:sz w:val="22"/>
          <w:szCs w:val="22"/>
        </w:rPr>
        <w:t>бластоцистоза</w:t>
      </w:r>
      <w:proofErr w:type="spellEnd"/>
      <w:r w:rsidRPr="00256046">
        <w:rPr>
          <w:sz w:val="22"/>
          <w:szCs w:val="22"/>
        </w:rPr>
        <w:t>, всего зарегистрировано - 14 случаев, показатель на 100 т.н. составил – 8,8, что в 7 раз выше показателя аналогичного периода 2020 года и в 13 раз выше показателя СМУ;</w:t>
      </w:r>
    </w:p>
    <w:p w14:paraId="3BAFD950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-за счет регистрации случаев энтеробиоза, всего зарегистрировано - 15 случаев, показатель на 100 т.н. составил – 9,45, что в 5 раз выше показателя аналогичного периода 2020 года и в 1,8 раза выше показателя СМУ;</w:t>
      </w:r>
    </w:p>
    <w:p w14:paraId="6430A1C9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lastRenderedPageBreak/>
        <w:t>-за счет регистрации 12 случаев чесотки, показатель составил 7,56 на 100 тысяч населения, что в 4 раза выше показателя за аналогичный период 2020 года, и в 8,6 раза выше показателя СМУ.</w:t>
      </w:r>
    </w:p>
    <w:p w14:paraId="38BB800D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bCs/>
          <w:sz w:val="22"/>
          <w:szCs w:val="22"/>
        </w:rPr>
        <w:t xml:space="preserve">За июль 2021 года пострадали от нападения клещей и обратились за медицинской помощью 120 человек. Зарегистрировано 4 случая вирусного клещевого энцефалита, </w:t>
      </w:r>
      <w:r w:rsidRPr="00256046">
        <w:rPr>
          <w:sz w:val="22"/>
          <w:szCs w:val="22"/>
        </w:rPr>
        <w:t xml:space="preserve">показатель составил 2,52 на 100 тысяч населения, что в 4 раза выше уровня аналогичного периода 2020 года и в 6 раз выше уровня показателя СМУ. Зарегистрировано 10 случаев клещевого </w:t>
      </w:r>
      <w:proofErr w:type="spellStart"/>
      <w:r w:rsidRPr="00256046">
        <w:rPr>
          <w:sz w:val="22"/>
          <w:szCs w:val="22"/>
        </w:rPr>
        <w:t>боррелиоза</w:t>
      </w:r>
      <w:proofErr w:type="spellEnd"/>
      <w:r w:rsidRPr="00256046">
        <w:rPr>
          <w:sz w:val="22"/>
          <w:szCs w:val="22"/>
        </w:rPr>
        <w:t>, показатель на 100тысяч населения составил -6,3, что выше в 3 раза показателя 2020года и показателя СМУ.</w:t>
      </w:r>
    </w:p>
    <w:p w14:paraId="0C2C3902" w14:textId="77777777" w:rsidR="00256046" w:rsidRPr="00256046" w:rsidRDefault="00256046" w:rsidP="00256046">
      <w:pPr>
        <w:pStyle w:val="a5"/>
        <w:rPr>
          <w:bCs/>
          <w:sz w:val="22"/>
          <w:szCs w:val="22"/>
        </w:rPr>
      </w:pPr>
      <w:r w:rsidRPr="00256046">
        <w:rPr>
          <w:sz w:val="22"/>
          <w:szCs w:val="22"/>
        </w:rPr>
        <w:t>За июль 2021 года обследовано на маркер вируса иммунодефицита человека - 34479 человек или 83% от запланированных на обследование 41336 человек.</w:t>
      </w:r>
      <w:r w:rsidRPr="00256046">
        <w:rPr>
          <w:color w:val="FF0000"/>
          <w:sz w:val="22"/>
          <w:szCs w:val="22"/>
        </w:rPr>
        <w:t xml:space="preserve"> </w:t>
      </w:r>
      <w:r w:rsidRPr="00256046">
        <w:rPr>
          <w:sz w:val="22"/>
          <w:szCs w:val="22"/>
        </w:rPr>
        <w:t xml:space="preserve">Диспансерному наблюдению подлежали 3686 человек, состояли на диспансерном наблюдении -3381 человек (или 91%), 2589 человек прошли диспансерное обследование. С учетом результатов обследования 2704 ВИЧ-инфицированных лица нуждались в получении антиретровирусной терапии, принимали антиретровирусную терапию 2660 человек (или 98%). Из 33 ВИЧ-инфицированных женщин, имевших беременность, закончившуюся родами, получили трехэтапную </w:t>
      </w:r>
      <w:proofErr w:type="spellStart"/>
      <w:r w:rsidRPr="00256046">
        <w:rPr>
          <w:sz w:val="22"/>
          <w:szCs w:val="22"/>
        </w:rPr>
        <w:t>химиопрофилактику</w:t>
      </w:r>
      <w:proofErr w:type="spellEnd"/>
      <w:r w:rsidRPr="00256046">
        <w:rPr>
          <w:sz w:val="22"/>
          <w:szCs w:val="22"/>
        </w:rPr>
        <w:t xml:space="preserve"> 31 пара «</w:t>
      </w:r>
      <w:proofErr w:type="spellStart"/>
      <w:r w:rsidRPr="00256046">
        <w:rPr>
          <w:sz w:val="22"/>
          <w:szCs w:val="22"/>
        </w:rPr>
        <w:t>мать+ребенок</w:t>
      </w:r>
      <w:proofErr w:type="spellEnd"/>
      <w:r w:rsidRPr="00256046">
        <w:rPr>
          <w:sz w:val="22"/>
          <w:szCs w:val="22"/>
        </w:rPr>
        <w:t xml:space="preserve">». </w:t>
      </w:r>
    </w:p>
    <w:p w14:paraId="1793C3BE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За июль 2021 года обследован 12941 человек на маркеры вирусного гепатита</w:t>
      </w:r>
      <w:proofErr w:type="gramStart"/>
      <w:r w:rsidRPr="00256046">
        <w:rPr>
          <w:sz w:val="22"/>
          <w:szCs w:val="22"/>
        </w:rPr>
        <w:t xml:space="preserve"> В</w:t>
      </w:r>
      <w:proofErr w:type="gramEnd"/>
      <w:r w:rsidRPr="00256046">
        <w:rPr>
          <w:sz w:val="22"/>
          <w:szCs w:val="22"/>
        </w:rPr>
        <w:t xml:space="preserve"> и вирусного гепатита С. Лиц, инфицированных вирусами гепатита С- 3 человека, гепатита В не выявлено.</w:t>
      </w:r>
    </w:p>
    <w:p w14:paraId="119A4F30" w14:textId="77777777" w:rsidR="00476532" w:rsidRPr="00256046" w:rsidRDefault="00476532" w:rsidP="00256046">
      <w:pPr>
        <w:pStyle w:val="a5"/>
        <w:rPr>
          <w:sz w:val="22"/>
          <w:szCs w:val="22"/>
        </w:rPr>
      </w:pPr>
    </w:p>
    <w:p w14:paraId="60158E53" w14:textId="42B6E108" w:rsidR="00256046" w:rsidRPr="00256046" w:rsidRDefault="00256046" w:rsidP="00256046">
      <w:pPr>
        <w:pStyle w:val="a5"/>
        <w:rPr>
          <w:sz w:val="22"/>
          <w:szCs w:val="22"/>
        </w:rPr>
      </w:pPr>
      <w:bookmarkStart w:id="0" w:name="_GoBack"/>
      <w:bookmarkEnd w:id="0"/>
    </w:p>
    <w:p w14:paraId="36020276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Информация о проведенных профилактических прививках против инфекционных заболеваний населению ГО Первоуральск по состоянию на июль 2021 года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47"/>
        <w:gridCol w:w="2835"/>
        <w:gridCol w:w="1134"/>
        <w:gridCol w:w="1134"/>
        <w:gridCol w:w="1560"/>
      </w:tblGrid>
      <w:tr w:rsidR="00256046" w:rsidRPr="00256046" w14:paraId="683F8F19" w14:textId="77777777" w:rsidTr="002A2C2C">
        <w:trPr>
          <w:trHeight w:val="62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297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4370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прививки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28D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5CC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привито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141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256046" w:rsidRPr="00256046" w14:paraId="12D34A98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A7D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Коклюш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DE2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4EE6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A32D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D4B0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256046" w:rsidRPr="00256046" w14:paraId="00248BCE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16BE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Коклюш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5701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B67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B4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761E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256046" w:rsidRPr="00256046" w14:paraId="019437D7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14F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Дифтерия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D56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887B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A9B5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629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256046" w:rsidRPr="00256046" w14:paraId="2AFD0224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EE5A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Дифтерия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E355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1ADA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09E4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4571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256046" w:rsidRPr="00256046" w14:paraId="5CA6A3F4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7E62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Столбняк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6816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E13B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75D7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AC14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256046" w:rsidRPr="00256046" w14:paraId="306B4568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CA09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Столбняк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93EE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2EE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7784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5C7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256046" w:rsidRPr="00256046" w14:paraId="796D6458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26A2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Полиомиелит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ECC3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DD58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4F9D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E6C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256046" w:rsidRPr="00256046" w14:paraId="5973BB3F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F794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Полиомиелит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D909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F951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776B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1F8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256046" w:rsidRPr="00256046" w14:paraId="2109EAF5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3375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Корь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E6A6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3F5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A5D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839A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58,9</w:t>
            </w:r>
          </w:p>
        </w:tc>
      </w:tr>
      <w:tr w:rsidR="00256046" w:rsidRPr="00256046" w14:paraId="140DC1CE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7809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Корь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BD9B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B632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685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AD30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256046" w:rsidRPr="00256046" w14:paraId="34CD1328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B9A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Эпидпаротит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F0FE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1579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A642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B7E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256046" w:rsidRPr="00256046" w14:paraId="4AC26FB2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BC6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Эпидпаротит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B765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865D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A85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21D7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256046" w:rsidRPr="00256046" w14:paraId="05B7E465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3E25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Краснуха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F2C4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5F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D3B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0D8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256046" w:rsidRPr="00256046" w14:paraId="598AABAC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1A81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Краснуха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988E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652D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209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AE3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256046" w:rsidRPr="00256046" w14:paraId="7459F381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8DA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Туберкулез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55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1D9E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1CAA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7A6E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38,7</w:t>
            </w:r>
          </w:p>
        </w:tc>
      </w:tr>
      <w:tr w:rsidR="00256046" w:rsidRPr="00256046" w14:paraId="09B8A6A9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A00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Туберкулез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62F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18F6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82AA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A263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256046" w:rsidRPr="00256046" w14:paraId="4A61579F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E47F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Туберкулез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C56E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р. Манту для БЦЖ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ADC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A391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C9E4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59,9</w:t>
            </w:r>
          </w:p>
        </w:tc>
      </w:tr>
      <w:tr w:rsidR="00256046" w:rsidRPr="00256046" w14:paraId="44E0D22A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B475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Туберкулез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2FD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р. Манту для БЦЖ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отр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337A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AA32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3D2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256046" w:rsidRPr="00256046" w14:paraId="3F858929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B7CA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Вирусный гепатит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2C5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41AC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483A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BC0F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256046" w:rsidRPr="00256046" w14:paraId="1B790EA3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BB8C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Вирусный гепатит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27D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A37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13C4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2775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60,4</w:t>
            </w:r>
          </w:p>
        </w:tc>
      </w:tr>
      <w:tr w:rsidR="00256046" w:rsidRPr="00256046" w14:paraId="7A8340C9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3486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Вирусный гепатит</w:t>
            </w:r>
            <w:proofErr w:type="gramStart"/>
            <w:r w:rsidRPr="0025604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577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3C90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84E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B74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256046" w:rsidRPr="00256046" w14:paraId="567D7C0C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53F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Дизентерия </w:t>
            </w:r>
            <w:proofErr w:type="spellStart"/>
            <w:r w:rsidRPr="00256046">
              <w:rPr>
                <w:color w:val="000000"/>
                <w:sz w:val="22"/>
                <w:szCs w:val="22"/>
              </w:rPr>
              <w:t>Зонне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7B2D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прививки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539E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0B3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1A2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256046" w:rsidRPr="00256046" w14:paraId="1561A7BE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BA9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Брюшной тиф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11B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прививки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771A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0A54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288A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24D28100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F08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42FF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 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167D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14D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DBB9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256046" w:rsidRPr="00256046" w14:paraId="01EF6AAB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9B1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A97A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вакцинация вторая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7CB2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8DAC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CEB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256046" w:rsidRPr="00256046" w14:paraId="0536EC4A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DA1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Клещевой энцефалит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A988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ревакцинация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91F7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340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14076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1B62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256046" w:rsidRPr="00256046" w14:paraId="29A7C274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383B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Туляремия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1AD9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ревакцинация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E7CE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BC44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91E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4190547D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A1D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lastRenderedPageBreak/>
              <w:t xml:space="preserve">Бешенство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F2A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ревакцинация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8795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49AF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98F6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7D39AC4D" w14:textId="77777777" w:rsidTr="00B00849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1DF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Бруцеллез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95C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вакцинация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6AF3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769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AC4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-</w:t>
            </w:r>
          </w:p>
        </w:tc>
      </w:tr>
      <w:tr w:rsidR="00256046" w:rsidRPr="00256046" w14:paraId="2C151868" w14:textId="77777777" w:rsidTr="00B00849">
        <w:trPr>
          <w:trHeight w:val="31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12F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Сибирская язва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9480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вакцинация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1A4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E8F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F0F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28A30245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612D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Бруцеллез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E944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ревакцинация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A780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A718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974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2F5EADC2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EBB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Сибирская язва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2368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вакцинация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2D1D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8845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AAF2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7974BD5E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CBA9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Сибирская язва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789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ревакцинация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2201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6913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CAF1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56046" w:rsidRPr="00256046" w14:paraId="7A62CD6C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C71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Менингококковая инфекция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EC43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прививки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9970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3610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049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256046" w:rsidRPr="00256046" w14:paraId="712B61C9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FADC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Пневмококковая инфекция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B95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вакцинация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79AC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A17F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3DB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256046" w:rsidRPr="00256046" w14:paraId="409609C3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34BF7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Пневмококковая инфекция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049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ревакцинация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B081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2687E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F99A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256046" w:rsidRPr="00256046" w14:paraId="4864C67B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147F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Ротавирусная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 xml:space="preserve"> инфекция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1DB0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вакцинация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FD7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4176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33A6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6046" w:rsidRPr="00256046" w14:paraId="4A0DAEB8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F2B9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Гемофильная инфекция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D73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прививки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E60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3E9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4E83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256046" w:rsidRPr="00256046" w14:paraId="29706666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4A4C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256046">
              <w:rPr>
                <w:color w:val="000000"/>
                <w:sz w:val="22"/>
                <w:szCs w:val="22"/>
              </w:rPr>
              <w:t>Папилломавирусная</w:t>
            </w:r>
            <w:proofErr w:type="spellEnd"/>
            <w:r w:rsidRPr="00256046">
              <w:rPr>
                <w:color w:val="000000"/>
                <w:sz w:val="22"/>
                <w:szCs w:val="22"/>
              </w:rPr>
              <w:t xml:space="preserve"> инфекция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261A1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прививки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103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2E6B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16E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32,1</w:t>
            </w:r>
          </w:p>
        </w:tc>
      </w:tr>
      <w:tr w:rsidR="00256046" w:rsidRPr="00256046" w14:paraId="5E74CE57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1FCF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Ветряная оспа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2305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 xml:space="preserve">прививки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B29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1A9D8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8C86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56046" w:rsidRPr="00256046" w14:paraId="0202271E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BB6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  <w:lang w:val="en-US"/>
              </w:rPr>
            </w:pPr>
            <w:r w:rsidRPr="00256046">
              <w:rPr>
                <w:color w:val="000000"/>
                <w:sz w:val="22"/>
                <w:szCs w:val="22"/>
                <w:lang w:val="en-US"/>
              </w:rPr>
              <w:t>COVID-19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DD8B9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прививки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0128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67912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4101A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A725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30,1</w:t>
            </w:r>
          </w:p>
        </w:tc>
      </w:tr>
      <w:tr w:rsidR="00256046" w:rsidRPr="00256046" w14:paraId="2419C733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486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  <w:lang w:val="en-US"/>
              </w:rPr>
              <w:t>COVID-19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21C3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  <w:lang w:val="en-US"/>
              </w:rPr>
            </w:pPr>
            <w:r w:rsidRPr="00256046">
              <w:rPr>
                <w:color w:val="000000"/>
                <w:sz w:val="22"/>
                <w:szCs w:val="22"/>
              </w:rPr>
              <w:t>первая 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502D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67912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BCE00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23937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A9744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256046" w:rsidRPr="00256046" w14:paraId="0A3E6445" w14:textId="77777777" w:rsidTr="002A2C2C">
        <w:trPr>
          <w:trHeight w:val="31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AB8C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  <w:lang w:val="en-US"/>
              </w:rPr>
              <w:t>COVID-19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0E04B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  <w:lang w:val="en-US"/>
              </w:rPr>
            </w:pPr>
            <w:r w:rsidRPr="00256046">
              <w:rPr>
                <w:color w:val="000000"/>
                <w:sz w:val="22"/>
                <w:szCs w:val="22"/>
              </w:rPr>
              <w:t>вторая вакцинация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96D32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67912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E9BD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20451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9B195" w14:textId="77777777" w:rsidR="00256046" w:rsidRPr="00256046" w:rsidRDefault="00256046" w:rsidP="00256046">
            <w:pPr>
              <w:pStyle w:val="a5"/>
              <w:rPr>
                <w:color w:val="000000"/>
                <w:sz w:val="22"/>
                <w:szCs w:val="22"/>
              </w:rPr>
            </w:pPr>
            <w:r w:rsidRPr="00256046">
              <w:rPr>
                <w:color w:val="000000"/>
                <w:sz w:val="22"/>
                <w:szCs w:val="22"/>
              </w:rPr>
              <w:t>30,1</w:t>
            </w:r>
          </w:p>
        </w:tc>
      </w:tr>
    </w:tbl>
    <w:p w14:paraId="169954F4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За январь - июль 2021 года населению городского округа Первоуральск медицинскими организациями проводились профилактические прививки, регламентированные Национальным календарем профилактических прививок и календарем профилактических прививок по эпидемическим показаниям, который утвержден Приказом Министерства здравоохранения Российской Федерации № 125н от 21.03.2014г. </w:t>
      </w:r>
    </w:p>
    <w:p w14:paraId="135CDCBA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>За 7 месяцев 2021 года выделения финансовых средств на приобретение вакцин из бюджета муниципального образования не было.</w:t>
      </w:r>
    </w:p>
    <w:p w14:paraId="6C8C7501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В июле 2021 года продолжалась иммунизация населения против новой </w:t>
      </w:r>
      <w:proofErr w:type="spellStart"/>
      <w:r w:rsidRPr="00256046">
        <w:rPr>
          <w:sz w:val="22"/>
          <w:szCs w:val="22"/>
        </w:rPr>
        <w:t>коронавирусной</w:t>
      </w:r>
      <w:proofErr w:type="spellEnd"/>
      <w:r w:rsidRPr="00256046">
        <w:rPr>
          <w:sz w:val="22"/>
          <w:szCs w:val="22"/>
        </w:rPr>
        <w:t xml:space="preserve"> инфекции первым и вторым компонентом вакцины «Спутник </w:t>
      </w:r>
      <w:r w:rsidRPr="00256046">
        <w:rPr>
          <w:sz w:val="22"/>
          <w:szCs w:val="22"/>
          <w:lang w:val="en-US"/>
        </w:rPr>
        <w:t>V</w:t>
      </w:r>
      <w:r w:rsidRPr="00256046">
        <w:rPr>
          <w:sz w:val="22"/>
          <w:szCs w:val="22"/>
        </w:rPr>
        <w:t>» и «</w:t>
      </w:r>
      <w:proofErr w:type="spellStart"/>
      <w:r w:rsidRPr="00256046">
        <w:rPr>
          <w:sz w:val="22"/>
          <w:szCs w:val="22"/>
        </w:rPr>
        <w:t>ЭпиВакКорона</w:t>
      </w:r>
      <w:proofErr w:type="spellEnd"/>
      <w:r w:rsidRPr="00256046">
        <w:rPr>
          <w:sz w:val="22"/>
          <w:szCs w:val="22"/>
        </w:rPr>
        <w:t>» различных контингентов взрослого населения, подлежащего прививкам.</w:t>
      </w:r>
    </w:p>
    <w:p w14:paraId="6371925C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По состоянию на 31 июля 2021 года было охвачено вакцинацией первым компонентом против </w:t>
      </w:r>
      <w:proofErr w:type="spellStart"/>
      <w:r w:rsidRPr="00256046">
        <w:rPr>
          <w:sz w:val="22"/>
          <w:szCs w:val="22"/>
        </w:rPr>
        <w:t>коронавирусной</w:t>
      </w:r>
      <w:proofErr w:type="spellEnd"/>
      <w:r w:rsidRPr="00256046">
        <w:rPr>
          <w:sz w:val="22"/>
          <w:szCs w:val="22"/>
        </w:rPr>
        <w:t xml:space="preserve"> инфекции от численности взрослого населения- 24363 человека или 20,5 %, вторым компонентом - 21388 человек или 18,0 %.</w:t>
      </w:r>
    </w:p>
    <w:p w14:paraId="1708BBF3" w14:textId="77777777" w:rsidR="00256046" w:rsidRPr="00256046" w:rsidRDefault="00256046" w:rsidP="00256046">
      <w:pPr>
        <w:pStyle w:val="a5"/>
        <w:rPr>
          <w:sz w:val="22"/>
          <w:szCs w:val="22"/>
        </w:rPr>
      </w:pPr>
      <w:r w:rsidRPr="00256046">
        <w:rPr>
          <w:sz w:val="22"/>
          <w:szCs w:val="22"/>
        </w:rPr>
        <w:t xml:space="preserve">Показатель заболеваемости (на 10. тыс. населения) среди </w:t>
      </w:r>
      <w:proofErr w:type="gramStart"/>
      <w:r w:rsidRPr="00256046">
        <w:rPr>
          <w:sz w:val="22"/>
          <w:szCs w:val="22"/>
        </w:rPr>
        <w:t>привитых</w:t>
      </w:r>
      <w:proofErr w:type="gramEnd"/>
      <w:r w:rsidRPr="00256046">
        <w:rPr>
          <w:sz w:val="22"/>
          <w:szCs w:val="22"/>
        </w:rPr>
        <w:t xml:space="preserve"> против новой </w:t>
      </w:r>
      <w:proofErr w:type="spellStart"/>
      <w:r w:rsidRPr="00256046">
        <w:rPr>
          <w:sz w:val="22"/>
          <w:szCs w:val="22"/>
        </w:rPr>
        <w:t>коронавирусной</w:t>
      </w:r>
      <w:proofErr w:type="spellEnd"/>
      <w:r w:rsidRPr="00256046">
        <w:rPr>
          <w:sz w:val="22"/>
          <w:szCs w:val="22"/>
        </w:rPr>
        <w:t xml:space="preserve"> инфекции составляет 110,8, что в 4,9 раза меньше показателя заболеваемости среди </w:t>
      </w:r>
      <w:proofErr w:type="spellStart"/>
      <w:r w:rsidRPr="00256046">
        <w:rPr>
          <w:sz w:val="22"/>
          <w:szCs w:val="22"/>
        </w:rPr>
        <w:t>непривитых</w:t>
      </w:r>
      <w:proofErr w:type="spellEnd"/>
      <w:r w:rsidRPr="00256046">
        <w:rPr>
          <w:sz w:val="22"/>
          <w:szCs w:val="22"/>
        </w:rPr>
        <w:t xml:space="preserve"> – 537,0.  </w:t>
      </w:r>
    </w:p>
    <w:p w14:paraId="72862DD0" w14:textId="77777777" w:rsidR="00674D10" w:rsidRPr="00BA2477" w:rsidRDefault="00674D10" w:rsidP="00BA2477">
      <w:pPr>
        <w:jc w:val="right"/>
        <w:rPr>
          <w:rFonts w:ascii="Times New Roman" w:hAnsi="Times New Roman" w:cs="Times New Roman"/>
        </w:rPr>
      </w:pPr>
    </w:p>
    <w:sectPr w:rsidR="00674D10" w:rsidRPr="00BA2477" w:rsidSect="00122326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4712E" w14:textId="77777777" w:rsidR="0083727B" w:rsidRDefault="0083727B" w:rsidP="00122326">
      <w:pPr>
        <w:spacing w:after="0" w:line="240" w:lineRule="auto"/>
      </w:pPr>
      <w:r>
        <w:separator/>
      </w:r>
    </w:p>
  </w:endnote>
  <w:endnote w:type="continuationSeparator" w:id="0">
    <w:p w14:paraId="099B77BC" w14:textId="77777777" w:rsidR="0083727B" w:rsidRDefault="0083727B" w:rsidP="0012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B46E" w14:textId="77777777" w:rsidR="0083727B" w:rsidRDefault="0083727B" w:rsidP="00122326">
      <w:pPr>
        <w:spacing w:after="0" w:line="240" w:lineRule="auto"/>
      </w:pPr>
      <w:r>
        <w:separator/>
      </w:r>
    </w:p>
  </w:footnote>
  <w:footnote w:type="continuationSeparator" w:id="0">
    <w:p w14:paraId="0CC7F721" w14:textId="77777777" w:rsidR="0083727B" w:rsidRDefault="0083727B" w:rsidP="0012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298088"/>
      <w:docPartObj>
        <w:docPartGallery w:val="Page Numbers (Top of Page)"/>
        <w:docPartUnique/>
      </w:docPartObj>
    </w:sdtPr>
    <w:sdtContent>
      <w:p w14:paraId="34EDBD09" w14:textId="1D12BCFB" w:rsidR="00122326" w:rsidRDefault="001223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9EA9204" w14:textId="77777777" w:rsidR="00122326" w:rsidRDefault="001223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A4"/>
    <w:multiLevelType w:val="hybridMultilevel"/>
    <w:tmpl w:val="9E06DDF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70B0577E"/>
    <w:multiLevelType w:val="hybridMultilevel"/>
    <w:tmpl w:val="92A0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0"/>
    <w:rsid w:val="00010A52"/>
    <w:rsid w:val="00020887"/>
    <w:rsid w:val="00073E1F"/>
    <w:rsid w:val="00075AEA"/>
    <w:rsid w:val="000A0BBB"/>
    <w:rsid w:val="000D5EA7"/>
    <w:rsid w:val="00122326"/>
    <w:rsid w:val="001236FE"/>
    <w:rsid w:val="001348C4"/>
    <w:rsid w:val="00134C20"/>
    <w:rsid w:val="00136390"/>
    <w:rsid w:val="00137860"/>
    <w:rsid w:val="001B72B9"/>
    <w:rsid w:val="001F2725"/>
    <w:rsid w:val="001F3F6E"/>
    <w:rsid w:val="001F44AF"/>
    <w:rsid w:val="00216520"/>
    <w:rsid w:val="00236280"/>
    <w:rsid w:val="00256046"/>
    <w:rsid w:val="00256A5D"/>
    <w:rsid w:val="00291C75"/>
    <w:rsid w:val="00313993"/>
    <w:rsid w:val="0035163F"/>
    <w:rsid w:val="0035205A"/>
    <w:rsid w:val="00390378"/>
    <w:rsid w:val="00397D0F"/>
    <w:rsid w:val="003C246D"/>
    <w:rsid w:val="003E3829"/>
    <w:rsid w:val="0040182D"/>
    <w:rsid w:val="00403A22"/>
    <w:rsid w:val="00471D98"/>
    <w:rsid w:val="00476532"/>
    <w:rsid w:val="004D6FB1"/>
    <w:rsid w:val="004F6FDB"/>
    <w:rsid w:val="00501198"/>
    <w:rsid w:val="005536B2"/>
    <w:rsid w:val="005C1EE3"/>
    <w:rsid w:val="005E363E"/>
    <w:rsid w:val="005F74F4"/>
    <w:rsid w:val="00615AAC"/>
    <w:rsid w:val="0065048E"/>
    <w:rsid w:val="0066271A"/>
    <w:rsid w:val="00674D10"/>
    <w:rsid w:val="00683D1F"/>
    <w:rsid w:val="006C5168"/>
    <w:rsid w:val="006F7D87"/>
    <w:rsid w:val="00707C82"/>
    <w:rsid w:val="00707E7C"/>
    <w:rsid w:val="00713DFC"/>
    <w:rsid w:val="0077208C"/>
    <w:rsid w:val="007D0344"/>
    <w:rsid w:val="007D297B"/>
    <w:rsid w:val="007D3B40"/>
    <w:rsid w:val="007F3EF2"/>
    <w:rsid w:val="008035A1"/>
    <w:rsid w:val="00820191"/>
    <w:rsid w:val="00837267"/>
    <w:rsid w:val="0083727B"/>
    <w:rsid w:val="0087157C"/>
    <w:rsid w:val="008B1208"/>
    <w:rsid w:val="008F690E"/>
    <w:rsid w:val="00900A62"/>
    <w:rsid w:val="00927F55"/>
    <w:rsid w:val="009343D7"/>
    <w:rsid w:val="009343EF"/>
    <w:rsid w:val="0094785B"/>
    <w:rsid w:val="00974F29"/>
    <w:rsid w:val="00976646"/>
    <w:rsid w:val="00976BE9"/>
    <w:rsid w:val="00987913"/>
    <w:rsid w:val="009B56E8"/>
    <w:rsid w:val="00A017E6"/>
    <w:rsid w:val="00AB138C"/>
    <w:rsid w:val="00B00849"/>
    <w:rsid w:val="00B07CFD"/>
    <w:rsid w:val="00B23BD5"/>
    <w:rsid w:val="00B63635"/>
    <w:rsid w:val="00B718D2"/>
    <w:rsid w:val="00BA2477"/>
    <w:rsid w:val="00BB6EFA"/>
    <w:rsid w:val="00BE6F26"/>
    <w:rsid w:val="00BF55F2"/>
    <w:rsid w:val="00C54276"/>
    <w:rsid w:val="00D11075"/>
    <w:rsid w:val="00D2428B"/>
    <w:rsid w:val="00D60E7C"/>
    <w:rsid w:val="00D77348"/>
    <w:rsid w:val="00D9262B"/>
    <w:rsid w:val="00E65F92"/>
    <w:rsid w:val="00EA1142"/>
    <w:rsid w:val="00EA2F6F"/>
    <w:rsid w:val="00F00E07"/>
    <w:rsid w:val="00F61FEB"/>
    <w:rsid w:val="00F62414"/>
    <w:rsid w:val="00F75ECB"/>
    <w:rsid w:val="00F775CA"/>
    <w:rsid w:val="00F85BB8"/>
    <w:rsid w:val="00FA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8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378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8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137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Знак5,Знак6"/>
    <w:basedOn w:val="a"/>
    <w:link w:val="32"/>
    <w:uiPriority w:val="99"/>
    <w:rsid w:val="00137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aliases w:val="Знак5 Знак,Знак6 Знак"/>
    <w:basedOn w:val="a0"/>
    <w:link w:val="31"/>
    <w:uiPriority w:val="99"/>
    <w:rsid w:val="001378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378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37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locked/>
    <w:rsid w:val="00137860"/>
    <w:rPr>
      <w:rFonts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3139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326"/>
  </w:style>
  <w:style w:type="paragraph" w:styleId="ab">
    <w:name w:val="footer"/>
    <w:basedOn w:val="a"/>
    <w:link w:val="ac"/>
    <w:uiPriority w:val="99"/>
    <w:unhideWhenUsed/>
    <w:rsid w:val="0012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378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78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137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Знак5,Знак6"/>
    <w:basedOn w:val="a"/>
    <w:link w:val="32"/>
    <w:uiPriority w:val="99"/>
    <w:rsid w:val="001378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aliases w:val="Знак5 Знак,Знак6 Знак"/>
    <w:basedOn w:val="a0"/>
    <w:link w:val="31"/>
    <w:uiPriority w:val="99"/>
    <w:rsid w:val="001378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378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37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locked/>
    <w:rsid w:val="00137860"/>
    <w:rPr>
      <w:rFonts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3139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326"/>
  </w:style>
  <w:style w:type="paragraph" w:styleId="ab">
    <w:name w:val="footer"/>
    <w:basedOn w:val="a"/>
    <w:link w:val="ac"/>
    <w:uiPriority w:val="99"/>
    <w:unhideWhenUsed/>
    <w:rsid w:val="0012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EBD71-0C25-46FD-821F-EDC5C8AA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sovetnikglav</cp:lastModifiedBy>
  <cp:revision>2</cp:revision>
  <cp:lastPrinted>2019-12-16T05:37:00Z</cp:lastPrinted>
  <dcterms:created xsi:type="dcterms:W3CDTF">2021-08-17T04:29:00Z</dcterms:created>
  <dcterms:modified xsi:type="dcterms:W3CDTF">2021-08-17T04:29:00Z</dcterms:modified>
</cp:coreProperties>
</file>