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B7" w:rsidRDefault="00B80AB7" w:rsidP="00B80AB7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Основные и дополнительные мероприятия, направленные на снижение напряженности на рынке труда.</w:t>
      </w:r>
    </w:p>
    <w:p w:rsidR="00B80AB7" w:rsidRDefault="00B80AB7" w:rsidP="00B80AB7">
      <w:pPr>
        <w:spacing w:before="240"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2020 году ГКУ «Первоуральский ЦЗ» продолжил реализацию мероприятий в рамках государственной программы Свердловской области «Содействие занятости населения Свердловской области до 2024 года». По состоянию на 7 декабря 2020 года достигнуты следующие целевые показатели. 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6"/>
        <w:gridCol w:w="5311"/>
        <w:gridCol w:w="1134"/>
        <w:gridCol w:w="2553"/>
      </w:tblGrid>
      <w:tr w:rsidR="00B80AB7" w:rsidTr="00B80AB7">
        <w:trPr>
          <w:trHeight w:val="23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ru-RU"/>
              </w:rPr>
              <w:t>Показатель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ru-RU"/>
              </w:rPr>
              <w:t>2020 год</w:t>
            </w:r>
          </w:p>
        </w:tc>
      </w:tr>
      <w:tr w:rsidR="00B80AB7" w:rsidTr="00B80AB7">
        <w:trPr>
          <w:trHeight w:val="40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7" w:rsidRDefault="00B80AB7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7" w:rsidRDefault="00B80AB7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ru-RU"/>
              </w:rPr>
              <w:t>план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ru-RU"/>
              </w:rPr>
              <w:t>факт</w:t>
            </w:r>
          </w:p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ru-RU"/>
              </w:rPr>
              <w:t>по состоянию на 07.12.2020</w:t>
            </w:r>
          </w:p>
        </w:tc>
      </w:tr>
      <w:tr w:rsidR="00B80AB7" w:rsidTr="00B80AB7">
        <w:trPr>
          <w:trHeight w:val="2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4</w:t>
            </w:r>
          </w:p>
        </w:tc>
      </w:tr>
      <w:tr w:rsidR="00B80AB7" w:rsidTr="00B80AB7">
        <w:trPr>
          <w:trHeight w:val="357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Количество обращений граждан в ЦЗН, всего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FF000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lang w:eastAsia="ru-RU"/>
              </w:rPr>
              <w:t>11225</w:t>
            </w:r>
          </w:p>
        </w:tc>
      </w:tr>
      <w:tr w:rsidR="00B80AB7" w:rsidTr="00B80AB7">
        <w:trPr>
          <w:trHeight w:val="27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7" w:rsidRDefault="00B80AB7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по вопросу трудоустройства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lang w:eastAsia="ru-RU"/>
              </w:rPr>
              <w:t>8988</w:t>
            </w:r>
          </w:p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lang w:eastAsia="ru-RU"/>
              </w:rPr>
              <w:t xml:space="preserve">(6415 </w:t>
            </w:r>
            <w:proofErr w:type="gramStart"/>
            <w:r>
              <w:rPr>
                <w:rFonts w:ascii="Liberation Serif" w:eastAsia="Times New Roman" w:hAnsi="Liberation Serif"/>
                <w:bCs/>
                <w:color w:val="000000"/>
                <w:sz w:val="20"/>
                <w:lang w:eastAsia="ru-RU"/>
              </w:rPr>
              <w:t>признаны</w:t>
            </w:r>
            <w:proofErr w:type="gramEnd"/>
            <w:r>
              <w:rPr>
                <w:rFonts w:ascii="Liberation Serif" w:eastAsia="Times New Roman" w:hAnsi="Liberation Serif"/>
                <w:bCs/>
                <w:color w:val="000000"/>
                <w:sz w:val="20"/>
                <w:lang w:eastAsia="ru-RU"/>
              </w:rPr>
              <w:t xml:space="preserve"> безработными)</w:t>
            </w:r>
          </w:p>
        </w:tc>
      </w:tr>
      <w:tr w:rsidR="00B80AB7" w:rsidTr="00B80AB7">
        <w:trPr>
          <w:trHeight w:val="4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7" w:rsidRDefault="00B80AB7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за информацией о положении на рынке труда, в </w:t>
            </w:r>
            <w:proofErr w:type="spellStart"/>
            <w:r>
              <w:rPr>
                <w:rFonts w:ascii="Liberation Serif" w:eastAsia="Times New Roman" w:hAnsi="Liberation Serif"/>
                <w:bCs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bCs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5450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2237</w:t>
            </w:r>
          </w:p>
        </w:tc>
      </w:tr>
      <w:tr w:rsidR="00B80AB7" w:rsidTr="00B80AB7">
        <w:trPr>
          <w:trHeight w:val="56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Численность приступивших к п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рофессиональному обучению </w:t>
            </w:r>
            <w:r>
              <w:rPr>
                <w:rFonts w:ascii="Liberation Serif" w:eastAsia="Times New Roman" w:hAnsi="Liberation Serif"/>
                <w:lang w:eastAsia="ru-RU"/>
              </w:rPr>
              <w:t>безработных граждан,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206</w:t>
            </w:r>
          </w:p>
        </w:tc>
      </w:tr>
      <w:tr w:rsidR="00B80AB7" w:rsidTr="00B80AB7">
        <w:trPr>
          <w:trHeight w:val="5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Численность получивших услуги по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профессиональной ориентации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3360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3230</w:t>
            </w:r>
          </w:p>
        </w:tc>
      </w:tr>
      <w:tr w:rsidR="00B80AB7" w:rsidTr="00B80AB7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Численность получивших услуги по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психологической поддержке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184</w:t>
            </w:r>
          </w:p>
        </w:tc>
      </w:tr>
      <w:tr w:rsidR="00B80AB7" w:rsidTr="00B80AB7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Социальная адаптация </w:t>
            </w:r>
            <w:r>
              <w:rPr>
                <w:rFonts w:ascii="Liberation Serif" w:eastAsia="Times New Roman" w:hAnsi="Liberation Serif"/>
                <w:lang w:eastAsia="ru-RU"/>
              </w:rPr>
              <w:t>безработных граждан,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182</w:t>
            </w:r>
          </w:p>
        </w:tc>
      </w:tr>
      <w:tr w:rsidR="00B80AB7" w:rsidTr="00B80AB7">
        <w:trPr>
          <w:trHeight w:val="3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Численность трудоустроенных,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3721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3099</w:t>
            </w:r>
          </w:p>
        </w:tc>
      </w:tr>
      <w:tr w:rsidR="00B80AB7" w:rsidTr="00B80AB7">
        <w:trPr>
          <w:trHeight w:val="4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Численность участвующих в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общественных работах,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37</w:t>
            </w:r>
          </w:p>
        </w:tc>
      </w:tr>
      <w:tr w:rsidR="00B80AB7" w:rsidTr="00B80AB7">
        <w:trPr>
          <w:trHeight w:val="7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Организация временного трудоустройства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несовершеннолетних граждан в возрасте от 14 до 18 лет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550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5</w:t>
            </w:r>
          </w:p>
        </w:tc>
      </w:tr>
      <w:tr w:rsidR="00B80AB7" w:rsidTr="00B80AB7">
        <w:trPr>
          <w:trHeight w:val="6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Временное трудоустройство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 безработных граждан, испытывающих трудности в поиске работы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24</w:t>
            </w:r>
          </w:p>
        </w:tc>
      </w:tr>
      <w:tr w:rsidR="00B80AB7" w:rsidTr="00B80AB7">
        <w:trPr>
          <w:trHeight w:val="8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Организация временного трудоустройства безработных граждан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в возрасте от 18 до 20 лет из числа выпускников учреждений среднего профессионального образования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0</w:t>
            </w:r>
          </w:p>
        </w:tc>
      </w:tr>
      <w:tr w:rsidR="00B80AB7" w:rsidTr="00B80AB7">
        <w:trPr>
          <w:trHeight w:val="3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Численность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  трудоустроенных инвалидов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49</w:t>
            </w:r>
          </w:p>
        </w:tc>
      </w:tr>
      <w:tr w:rsidR="00B80AB7" w:rsidTr="00B80AB7">
        <w:trPr>
          <w:trHeight w:val="93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Содействие безработным гражданам в переезде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и безработным гражданам и членам их семей в переселении в другую местность для трудоустройства по направлению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6</w:t>
            </w:r>
          </w:p>
        </w:tc>
      </w:tr>
      <w:tr w:rsidR="00B80AB7" w:rsidTr="00B80AB7">
        <w:trPr>
          <w:trHeight w:val="391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Организация содействия </w:t>
            </w:r>
            <w:proofErr w:type="spellStart"/>
            <w:r>
              <w:rPr>
                <w:rFonts w:ascii="Liberation Serif" w:eastAsia="Times New Roman" w:hAnsi="Liberation Serif"/>
                <w:bCs/>
                <w:lang w:eastAsia="ru-RU"/>
              </w:rPr>
              <w:t>самозанятости</w:t>
            </w:r>
            <w:proofErr w:type="spellEnd"/>
            <w:r>
              <w:rPr>
                <w:rFonts w:ascii="Liberation Serif" w:eastAsia="Times New Roman" w:hAnsi="Liberation Serif"/>
                <w:bCs/>
                <w:lang w:eastAsia="ru-RU"/>
              </w:rPr>
              <w:t xml:space="preserve"> безработных граждан</w:t>
            </w:r>
            <w:r>
              <w:rPr>
                <w:rFonts w:ascii="Liberation Serif" w:eastAsia="Times New Roman" w:hAnsi="Liberation Serif"/>
                <w:lang w:eastAsia="ru-RU"/>
              </w:rPr>
              <w:t>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2</w:t>
            </w:r>
          </w:p>
        </w:tc>
      </w:tr>
      <w:tr w:rsidR="00B80AB7" w:rsidTr="00B80AB7">
        <w:trPr>
          <w:trHeight w:val="4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Организация 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ярмарок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 вакансий и учебных рабочих мест,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13</w:t>
            </w:r>
          </w:p>
        </w:tc>
      </w:tr>
      <w:tr w:rsidR="00B80AB7" w:rsidTr="00B80AB7">
        <w:trPr>
          <w:trHeight w:val="5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Обучение женщин, находящихся в отпуске по уходу за ребенком до 3-х лет,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43</w:t>
            </w:r>
          </w:p>
        </w:tc>
      </w:tr>
      <w:tr w:rsidR="00B80AB7" w:rsidTr="00B80AB7">
        <w:trPr>
          <w:trHeight w:val="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Обучение пенсионеров, стремящихся возобновить трудовую деятельность,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5</w:t>
            </w:r>
          </w:p>
        </w:tc>
      </w:tr>
      <w:tr w:rsidR="00B80AB7" w:rsidTr="00B80AB7">
        <w:trPr>
          <w:trHeight w:val="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Численность лиц в возрасте 50+, прошедших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AB7" w:rsidRDefault="00B80AB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lang w:eastAsia="ru-RU"/>
              </w:rPr>
              <w:t>50</w:t>
            </w:r>
          </w:p>
        </w:tc>
      </w:tr>
    </w:tbl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состоянию на 7 декабря 2020 года от 287 работодателями городского округа Первоуральск заявлено 4700 вакансии (2019 год: 336 работодателя заявили 6528 вакансий).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Конечно, свои коррективы в ситуацию на рынке труда внесла пандемия. По некоторым мероприятиям государственной программы «Содействие занятости населения Свердловской области до 2024 года» контрольные плановые показатели за 2020 год достигнуты не будут. Например, </w:t>
      </w:r>
      <w:proofErr w:type="gramStart"/>
      <w:r>
        <w:rPr>
          <w:rFonts w:ascii="Liberation Serif" w:hAnsi="Liberation Serif"/>
          <w:sz w:val="24"/>
          <w:szCs w:val="24"/>
        </w:rPr>
        <w:t>условиях</w:t>
      </w:r>
      <w:proofErr w:type="gramEnd"/>
      <w:r>
        <w:rPr>
          <w:rFonts w:ascii="Liberation Serif" w:hAnsi="Liberation Serif"/>
          <w:sz w:val="24"/>
          <w:szCs w:val="24"/>
        </w:rPr>
        <w:t xml:space="preserve"> ограничительных мер по борьбе с распространением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не реализовано мероприятие по организации временного трудоустройства несовершеннолетних граждан в возрасте от 14 до 18 в свободное от учебы время. Значительно сократилось число безработных граждан, желающих оформить предпринимательскую деятельность. Пять месяцев (с апреля по август) не проводились ярмарки вакансий. Сократилось количество вакантных должностей и свободных рабочих мест.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соответствии с «Временными правилами регистрации граждан в целях поиска подходящей работы и в качестве безработных граждан, а также осуществления социальных выплат гражданам, признанным в установленном порядке безработными», утвержденными постановлением Правительства Российской Федерации № 460 от 8 апреля 2020 года, центр занятости перешел на дистанционный режим предоставления государственных услуг. Сегодня процедура подачи заявления в центр занятости для гражданина максимально упрощена.  Не нужно лично посещать учреждение, предоставлять пакет документов. Заявление можно направить дистанционно через порталы «Работа в России» или «</w:t>
      </w:r>
      <w:proofErr w:type="spellStart"/>
      <w:r>
        <w:rPr>
          <w:rFonts w:ascii="Liberation Serif" w:hAnsi="Liberation Serif"/>
          <w:sz w:val="24"/>
          <w:szCs w:val="24"/>
        </w:rPr>
        <w:t>Госуслуги</w:t>
      </w:r>
      <w:proofErr w:type="spellEnd"/>
      <w:r>
        <w:rPr>
          <w:rFonts w:ascii="Liberation Serif" w:hAnsi="Liberation Serif"/>
          <w:sz w:val="24"/>
          <w:szCs w:val="24"/>
        </w:rPr>
        <w:t>» в режиме онлайн. С помощью тех же сервисов можно отследить статус заявления, ознакомиться с размером и периодом выплаты пособия. Все вакансии, поступающие в базу данных центра занятости, также находятся в свободном доступе, на портале «Работа в России», интерактивном портале Департамента по труду и занятости населения Свердловской области. С одной стороны, такая форма взаимодействия очень удобна для клиентов центра занятости. С другой – увеличилось число безработных граждан, которые не занимаются поиском работы, а в центр занятости обратились исключительно за оформлением пособия.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2020 году в Свердловской области реализуются дополнительные мероприятия, направленные на снижение напряженности на рынке труда: 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предоставление юридическим лицам (за исключением государственных (муниципальных) учреждений) и индивидуальным предпринимателям, осуществляющим деятельность на территории Свердловской области, субсидий из областного бюджета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и 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предоставление субсидий юридическим лицам (за исключением государственных (муниципальных) учреждений) и индивидуальным предпринимателям, осуществляющим деятельность на территории Свердловской области, из областного бюджета в целях возмещения расходов на частичную оплату труда при организации временного трудоустройства работников, находящихся под риском увольнения </w:t>
      </w:r>
      <w:r>
        <w:rPr>
          <w:rFonts w:ascii="Liberation Serif" w:hAnsi="Liberation Serif"/>
          <w:sz w:val="24"/>
          <w:szCs w:val="24"/>
          <w:lang w:eastAsia="ru-RU"/>
        </w:rPr>
        <w:t>(далее – дополнительные мероприятия).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 целях информирования работодателей о возможности участия в дополнительных мероприятиях первоуральским центром занятости была проделана следующая работа</w:t>
      </w:r>
    </w:p>
    <w:p w:rsidR="00B80AB7" w:rsidRDefault="00B80AB7" w:rsidP="00B80A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1.</w:t>
      </w:r>
      <w:r>
        <w:rPr>
          <w:rFonts w:ascii="Liberation Serif" w:hAnsi="Liberation Serif"/>
          <w:sz w:val="24"/>
          <w:szCs w:val="24"/>
          <w:lang w:eastAsia="ru-RU"/>
        </w:rPr>
        <w:tab/>
        <w:t>Информационные письма о дополнительных мероприятиях, планируемых к реализации в Свердловской области, были направлены работодателям городского округа Первоуральск;</w:t>
      </w:r>
    </w:p>
    <w:p w:rsidR="00B80AB7" w:rsidRDefault="00B80AB7" w:rsidP="00B80A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2.</w:t>
      </w:r>
      <w:r>
        <w:rPr>
          <w:rFonts w:ascii="Liberation Serif" w:hAnsi="Liberation Serif"/>
          <w:sz w:val="24"/>
          <w:szCs w:val="24"/>
          <w:lang w:eastAsia="ru-RU"/>
        </w:rPr>
        <w:tab/>
        <w:t>Информационное письмо о дополнительных мероприятиях, направленных на снижение напряженности на рынке труда, было направлено в Администрацию городского округа Первоуральск.</w:t>
      </w:r>
    </w:p>
    <w:p w:rsidR="00B80AB7" w:rsidRDefault="00B80AB7" w:rsidP="00B80A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3.</w:t>
      </w:r>
      <w:r>
        <w:rPr>
          <w:rFonts w:ascii="Liberation Serif" w:hAnsi="Liberation Serif"/>
          <w:sz w:val="24"/>
          <w:szCs w:val="24"/>
          <w:lang w:eastAsia="ru-RU"/>
        </w:rPr>
        <w:tab/>
        <w:t xml:space="preserve">ГКУ «Первоуральский ЦЗ» обратился к Первоуральскому фонду поддержки предпринимательства (далее – фонд) с просьбой оказать содействие в распространении информации о дополнительных мероприятиях, направленных на снижение напряженности на рынке труда, планируемых к реализации в Свердловской области. Фондом была разработана соответствующая анкета для 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бизнес-сообщества</w:t>
      </w:r>
      <w:proofErr w:type="gramEnd"/>
      <w:r>
        <w:rPr>
          <w:rFonts w:ascii="Liberation Serif" w:hAnsi="Liberation Serif"/>
          <w:sz w:val="24"/>
          <w:szCs w:val="24"/>
          <w:lang w:eastAsia="ru-RU"/>
        </w:rPr>
        <w:t xml:space="preserve"> и сделана рассылка.</w:t>
      </w:r>
    </w:p>
    <w:p w:rsidR="00B80AB7" w:rsidRDefault="00B80AB7" w:rsidP="00B80A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4.</w:t>
      </w:r>
      <w:r>
        <w:rPr>
          <w:rFonts w:ascii="Liberation Serif" w:hAnsi="Liberation Serif"/>
          <w:sz w:val="24"/>
          <w:szCs w:val="24"/>
          <w:lang w:eastAsia="ru-RU"/>
        </w:rPr>
        <w:tab/>
        <w:t>В адрес работодателей, проявивших заинтересованность к участию в мероприятиях (АО «ПНТЗ», ОАО «</w:t>
      </w:r>
      <w:proofErr w:type="spellStart"/>
      <w:r>
        <w:rPr>
          <w:rFonts w:ascii="Liberation Serif" w:hAnsi="Liberation Serif"/>
          <w:sz w:val="24"/>
          <w:szCs w:val="24"/>
          <w:lang w:eastAsia="ru-RU"/>
        </w:rPr>
        <w:t>Уралтрубпром</w:t>
      </w:r>
      <w:proofErr w:type="spellEnd"/>
      <w:r>
        <w:rPr>
          <w:rFonts w:ascii="Liberation Serif" w:hAnsi="Liberation Serif"/>
          <w:sz w:val="24"/>
          <w:szCs w:val="24"/>
          <w:lang w:eastAsia="ru-RU"/>
        </w:rPr>
        <w:t>», ООО ЗНПО «Уником») были направлены письма, разъясняющие механизм участия в данных мероприятиях. В дальнейшем от участия в дополнительных мероприятиях данные работодатели отказались.</w:t>
      </w:r>
    </w:p>
    <w:p w:rsidR="00B80AB7" w:rsidRDefault="00B80AB7" w:rsidP="00B80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5. Администрацией городского округа Первоуральск было организовано совещание с привлечением 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бизнес-сообщества</w:t>
      </w:r>
      <w:proofErr w:type="gramEnd"/>
      <w:r>
        <w:rPr>
          <w:rFonts w:ascii="Liberation Serif" w:hAnsi="Liberation Serif"/>
          <w:sz w:val="24"/>
          <w:szCs w:val="24"/>
          <w:lang w:eastAsia="ru-RU"/>
        </w:rPr>
        <w:t>, по вопросу стабилизации ситуации на рынке труда и соблюдения Законодательства Российской Федерации о занятости населения. На совещании в качестве докладчика выступил заместитель директора центра занятости. До присутствующих была доведена информация о дополнительных мероприятиях, направленных на снижение напряженности на рынке труда.</w:t>
      </w:r>
    </w:p>
    <w:p w:rsidR="00B80AB7" w:rsidRDefault="00B80AB7" w:rsidP="00B80A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6.</w:t>
      </w:r>
      <w:r>
        <w:rPr>
          <w:rFonts w:ascii="Liberation Serif" w:hAnsi="Liberation Serif"/>
          <w:sz w:val="24"/>
          <w:szCs w:val="24"/>
          <w:lang w:eastAsia="ru-RU"/>
        </w:rPr>
        <w:tab/>
        <w:t>Информация о дополнительных мероприятиях на рынке труда была направлена в адрес работодателей: ЗАО «ПЗКТ», ООО «</w:t>
      </w:r>
      <w:proofErr w:type="spellStart"/>
      <w:r>
        <w:rPr>
          <w:rFonts w:ascii="Liberation Serif" w:hAnsi="Liberation Serif"/>
          <w:sz w:val="24"/>
          <w:szCs w:val="24"/>
          <w:lang w:eastAsia="ru-RU"/>
        </w:rPr>
        <w:t>Уралэнергодеталь</w:t>
      </w:r>
      <w:proofErr w:type="spellEnd"/>
      <w:r>
        <w:rPr>
          <w:rFonts w:ascii="Liberation Serif" w:hAnsi="Liberation Serif"/>
          <w:sz w:val="24"/>
          <w:szCs w:val="24"/>
          <w:lang w:eastAsia="ru-RU"/>
        </w:rPr>
        <w:t xml:space="preserve">», подавших сведения о введении режима неполной занятости в ноябре 2020 года. </w:t>
      </w:r>
    </w:p>
    <w:p w:rsidR="00B80AB7" w:rsidRDefault="00B80AB7" w:rsidP="00B80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 сожалению, заявок от работодателей на участие в дополнительных мероприятиях не поступило.</w:t>
      </w:r>
    </w:p>
    <w:p w:rsidR="00B80AB7" w:rsidRDefault="00B80AB7" w:rsidP="00B80AB7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sectPr w:rsidR="00B8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7E5"/>
    <w:multiLevelType w:val="hybridMultilevel"/>
    <w:tmpl w:val="7826E6CE"/>
    <w:lvl w:ilvl="0" w:tplc="9092C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B162E"/>
    <w:multiLevelType w:val="hybridMultilevel"/>
    <w:tmpl w:val="A086B1E2"/>
    <w:lvl w:ilvl="0" w:tplc="01D83D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A02B6"/>
    <w:multiLevelType w:val="hybridMultilevel"/>
    <w:tmpl w:val="6A8C1116"/>
    <w:lvl w:ilvl="0" w:tplc="9984F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A5CBE"/>
    <w:multiLevelType w:val="hybridMultilevel"/>
    <w:tmpl w:val="23B8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4DB6"/>
    <w:multiLevelType w:val="hybridMultilevel"/>
    <w:tmpl w:val="899E1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7BDF"/>
    <w:multiLevelType w:val="hybridMultilevel"/>
    <w:tmpl w:val="5DCCD98E"/>
    <w:lvl w:ilvl="0" w:tplc="387402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759D9"/>
    <w:multiLevelType w:val="hybridMultilevel"/>
    <w:tmpl w:val="3CD63E20"/>
    <w:lvl w:ilvl="0" w:tplc="9984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BB"/>
    <w:rsid w:val="001A49DB"/>
    <w:rsid w:val="00B80AB7"/>
    <w:rsid w:val="00D1282F"/>
    <w:rsid w:val="00D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A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80A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B80AB7"/>
  </w:style>
  <w:style w:type="paragraph" w:styleId="a7">
    <w:name w:val="No Spacing"/>
    <w:aliases w:val="основа"/>
    <w:link w:val="a6"/>
    <w:uiPriority w:val="1"/>
    <w:qFormat/>
    <w:rsid w:val="00B80AB7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B80AB7"/>
    <w:rPr>
      <w:lang w:val="x-none"/>
    </w:rPr>
  </w:style>
  <w:style w:type="paragraph" w:styleId="a9">
    <w:name w:val="List Paragraph"/>
    <w:basedOn w:val="a"/>
    <w:link w:val="a8"/>
    <w:uiPriority w:val="34"/>
    <w:qFormat/>
    <w:rsid w:val="00B80AB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aa">
    <w:name w:val="Основной текст_"/>
    <w:link w:val="1"/>
    <w:locked/>
    <w:rsid w:val="00B80AB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a"/>
    <w:rsid w:val="00B80AB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</w:rPr>
  </w:style>
  <w:style w:type="character" w:customStyle="1" w:styleId="chief-title">
    <w:name w:val="chief-title"/>
    <w:rsid w:val="00B80AB7"/>
  </w:style>
  <w:style w:type="character" w:customStyle="1" w:styleId="company-infotext">
    <w:name w:val="company-info__text"/>
    <w:rsid w:val="00B80AB7"/>
  </w:style>
  <w:style w:type="character" w:customStyle="1" w:styleId="extended-textshort">
    <w:name w:val="extended-text__short"/>
    <w:rsid w:val="00B80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A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80A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B80AB7"/>
  </w:style>
  <w:style w:type="paragraph" w:styleId="a7">
    <w:name w:val="No Spacing"/>
    <w:aliases w:val="основа"/>
    <w:link w:val="a6"/>
    <w:uiPriority w:val="1"/>
    <w:qFormat/>
    <w:rsid w:val="00B80AB7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B80AB7"/>
    <w:rPr>
      <w:lang w:val="x-none"/>
    </w:rPr>
  </w:style>
  <w:style w:type="paragraph" w:styleId="a9">
    <w:name w:val="List Paragraph"/>
    <w:basedOn w:val="a"/>
    <w:link w:val="a8"/>
    <w:uiPriority w:val="34"/>
    <w:qFormat/>
    <w:rsid w:val="00B80AB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aa">
    <w:name w:val="Основной текст_"/>
    <w:link w:val="1"/>
    <w:locked/>
    <w:rsid w:val="00B80AB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a"/>
    <w:rsid w:val="00B80AB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</w:rPr>
  </w:style>
  <w:style w:type="character" w:customStyle="1" w:styleId="chief-title">
    <w:name w:val="chief-title"/>
    <w:rsid w:val="00B80AB7"/>
  </w:style>
  <w:style w:type="character" w:customStyle="1" w:styleId="company-infotext">
    <w:name w:val="company-info__text"/>
    <w:rsid w:val="00B80AB7"/>
  </w:style>
  <w:style w:type="character" w:customStyle="1" w:styleId="extended-textshort">
    <w:name w:val="extended-text__short"/>
    <w:rsid w:val="00B8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5</cp:revision>
  <dcterms:created xsi:type="dcterms:W3CDTF">2020-12-14T10:53:00Z</dcterms:created>
  <dcterms:modified xsi:type="dcterms:W3CDTF">2021-07-22T12:29:00Z</dcterms:modified>
</cp:coreProperties>
</file>