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AC" w:rsidRPr="00144DBE" w:rsidRDefault="006545AC" w:rsidP="00144DBE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/>
          <w:b/>
          <w:sz w:val="28"/>
          <w:szCs w:val="24"/>
        </w:rPr>
      </w:pPr>
      <w:r w:rsidRPr="00144DBE">
        <w:rPr>
          <w:rFonts w:ascii="Liberation Serif" w:hAnsi="Liberation Serif"/>
          <w:b/>
          <w:sz w:val="28"/>
          <w:szCs w:val="24"/>
        </w:rPr>
        <w:t xml:space="preserve">О работе ГКУ «Первоуральский ЦЗ» в формате кадрового центра «Работа </w:t>
      </w:r>
      <w:r w:rsidR="007A3B52">
        <w:rPr>
          <w:rFonts w:ascii="Liberation Serif" w:hAnsi="Liberation Serif"/>
          <w:b/>
          <w:sz w:val="28"/>
          <w:szCs w:val="24"/>
        </w:rPr>
        <w:t xml:space="preserve">в </w:t>
      </w:r>
      <w:bookmarkStart w:id="0" w:name="_GoBack"/>
      <w:bookmarkEnd w:id="0"/>
      <w:r w:rsidRPr="00144DBE">
        <w:rPr>
          <w:rFonts w:ascii="Liberation Serif" w:hAnsi="Liberation Serif"/>
          <w:b/>
          <w:sz w:val="28"/>
          <w:szCs w:val="24"/>
        </w:rPr>
        <w:t>России». Предоставление государственных услуг в новом формате. Межведомственное взаимодействие.</w:t>
      </w:r>
    </w:p>
    <w:p w:rsidR="003F60D2" w:rsidRPr="00144DBE" w:rsidRDefault="003F60D2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Когд</w:t>
      </w:r>
      <w:r w:rsidR="00CD78A5" w:rsidRPr="00144DBE">
        <w:rPr>
          <w:rFonts w:ascii="Liberation Serif" w:hAnsi="Liberation Serif" w:cs="Liberation Serif"/>
          <w:sz w:val="28"/>
          <w:szCs w:val="24"/>
        </w:rPr>
        <w:t xml:space="preserve">а </w:t>
      </w:r>
      <w:r w:rsidR="00F93E52" w:rsidRPr="00144DBE">
        <w:rPr>
          <w:rFonts w:ascii="Liberation Serif" w:hAnsi="Liberation Serif" w:cs="Liberation Serif"/>
          <w:sz w:val="28"/>
          <w:szCs w:val="24"/>
        </w:rPr>
        <w:t xml:space="preserve">в нашей стране </w:t>
      </w:r>
      <w:r w:rsidR="00CD78A5" w:rsidRPr="00144DBE">
        <w:rPr>
          <w:rFonts w:ascii="Liberation Serif" w:hAnsi="Liberation Serif" w:cs="Liberation Serif"/>
          <w:sz w:val="28"/>
          <w:szCs w:val="24"/>
        </w:rPr>
        <w:t xml:space="preserve">создавалась модель </w:t>
      </w:r>
      <w:r w:rsidR="00F93E52" w:rsidRPr="00144DBE">
        <w:rPr>
          <w:rFonts w:ascii="Liberation Serif" w:hAnsi="Liberation Serif" w:cs="Liberation Serif"/>
          <w:sz w:val="28"/>
          <w:szCs w:val="24"/>
        </w:rPr>
        <w:t xml:space="preserve">службы </w:t>
      </w:r>
      <w:r w:rsidR="00CD78A5" w:rsidRPr="00144DBE">
        <w:rPr>
          <w:rFonts w:ascii="Liberation Serif" w:hAnsi="Liberation Serif" w:cs="Liberation Serif"/>
          <w:sz w:val="28"/>
          <w:szCs w:val="24"/>
        </w:rPr>
        <w:t xml:space="preserve">занятости, 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за основу </w:t>
      </w:r>
      <w:r w:rsidR="00CD78A5" w:rsidRPr="00144DBE">
        <w:rPr>
          <w:rFonts w:ascii="Liberation Serif" w:hAnsi="Liberation Serif" w:cs="Liberation Serif"/>
          <w:sz w:val="28"/>
          <w:szCs w:val="24"/>
        </w:rPr>
        <w:t xml:space="preserve">бралась 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немецкая модель, которая в свое время показала свою эффективность. </w:t>
      </w:r>
      <w:r w:rsidR="00D95B94" w:rsidRPr="00144DBE">
        <w:rPr>
          <w:rFonts w:ascii="Liberation Serif" w:hAnsi="Liberation Serif" w:cs="Liberation Serif"/>
          <w:sz w:val="28"/>
          <w:szCs w:val="24"/>
        </w:rPr>
        <w:t>В 1991 году б</w:t>
      </w:r>
      <w:r w:rsidR="00F93E52" w:rsidRPr="00144DBE">
        <w:rPr>
          <w:rFonts w:ascii="Liberation Serif" w:hAnsi="Liberation Serif" w:cs="Liberation Serif"/>
          <w:sz w:val="28"/>
          <w:szCs w:val="24"/>
        </w:rPr>
        <w:t xml:space="preserve">ыла создана достаточно эффективная модель службы занятости, основанная на принципе оказания услуг населению. </w:t>
      </w:r>
      <w:r w:rsidRPr="00144DBE">
        <w:rPr>
          <w:rFonts w:ascii="Liberation Serif" w:hAnsi="Liberation Serif" w:cs="Liberation Serif"/>
          <w:sz w:val="28"/>
          <w:szCs w:val="24"/>
        </w:rPr>
        <w:t>Была выстроена четкая слаженная работа именно по оказанию услуг, четкая регламентация действий, четкие процессы. Но новые времена диктуют новые вызовы.</w:t>
      </w:r>
      <w:r w:rsidR="00CD78A5" w:rsidRPr="00144DBE">
        <w:rPr>
          <w:rFonts w:ascii="Liberation Serif" w:hAnsi="Liberation Serif" w:cs="Liberation Serif"/>
          <w:sz w:val="28"/>
          <w:szCs w:val="24"/>
        </w:rPr>
        <w:t xml:space="preserve"> Эпоха цифровых технологий и отработка всех механизмов, которые есть, позволили поставить задачи о необходимости перехода на новый уровень более высокого порядка.</w:t>
      </w:r>
    </w:p>
    <w:p w:rsidR="00CD78A5" w:rsidRPr="00144DBE" w:rsidRDefault="00144DBE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t>Для этого</w:t>
      </w:r>
      <w:r w:rsidR="00D95B94" w:rsidRPr="00144DBE">
        <w:rPr>
          <w:rFonts w:ascii="Liberation Serif" w:hAnsi="Liberation Serif" w:cs="Liberation Serif"/>
          <w:sz w:val="28"/>
          <w:szCs w:val="24"/>
        </w:rPr>
        <w:t xml:space="preserve"> служба з</w:t>
      </w:r>
      <w:r w:rsidR="00CD78A5" w:rsidRPr="00144DBE">
        <w:rPr>
          <w:rFonts w:ascii="Liberation Serif" w:hAnsi="Liberation Serif" w:cs="Liberation Serif"/>
          <w:sz w:val="28"/>
          <w:szCs w:val="24"/>
        </w:rPr>
        <w:t xml:space="preserve">анятость должна перейти от оказания конкретных индивидуальных услуг гражданам и работодателям к решению новых более масштабных </w:t>
      </w:r>
      <w:r w:rsidR="00F93E52" w:rsidRPr="00144DBE">
        <w:rPr>
          <w:rFonts w:ascii="Liberation Serif" w:hAnsi="Liberation Serif" w:cs="Liberation Serif"/>
          <w:sz w:val="28"/>
          <w:szCs w:val="24"/>
        </w:rPr>
        <w:t xml:space="preserve">задач. Это комплексная задача </w:t>
      </w:r>
      <w:r w:rsidR="00CD78A5" w:rsidRPr="00144DBE">
        <w:rPr>
          <w:rFonts w:ascii="Liberation Serif" w:hAnsi="Liberation Serif" w:cs="Liberation Serif"/>
          <w:sz w:val="28"/>
          <w:szCs w:val="24"/>
        </w:rPr>
        <w:t xml:space="preserve">обеспечения экономики качественными профессиональными кадрами и создание условий для профессиональной самореализации граждан и улучшение их уровня жизни в современном стремительно меняющемся мире. </w:t>
      </w:r>
    </w:p>
    <w:p w:rsidR="00CD78A5" w:rsidRPr="00144DBE" w:rsidRDefault="00CD78A5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Служба занятости нового типа – это механизм, который должен соответствовать новым запросам экономики и развивать новые формы своей деятельности. Прежде всего</w:t>
      </w:r>
      <w:r w:rsidR="00F93E52" w:rsidRPr="00144DBE">
        <w:rPr>
          <w:rFonts w:ascii="Liberation Serif" w:hAnsi="Liberation Serif" w:cs="Liberation Serif"/>
          <w:sz w:val="28"/>
          <w:szCs w:val="24"/>
        </w:rPr>
        <w:t>,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это </w:t>
      </w:r>
      <w:proofErr w:type="spellStart"/>
      <w:r w:rsidRPr="00144DBE">
        <w:rPr>
          <w:rFonts w:ascii="Liberation Serif" w:hAnsi="Liberation Serif" w:cs="Liberation Serif"/>
          <w:sz w:val="28"/>
          <w:szCs w:val="24"/>
        </w:rPr>
        <w:t>проактивное</w:t>
      </w:r>
      <w:proofErr w:type="spellEnd"/>
      <w:r w:rsidRPr="00144DBE">
        <w:rPr>
          <w:rFonts w:ascii="Liberation Serif" w:hAnsi="Liberation Serif" w:cs="Liberation Serif"/>
          <w:sz w:val="28"/>
          <w:szCs w:val="24"/>
        </w:rPr>
        <w:t xml:space="preserve"> содействие профессиональной реализации граждан, формирование пула востребованных на рынке вакансий, переход от оказания отдельных услуг гражданам к комплексу решения проблем, связанных не просто с трудоустройством, но именно с профессиональным развитием. Для этого необходимо в совершенно другом уровне оказывать содействие в </w:t>
      </w:r>
      <w:r w:rsidR="00F93E52" w:rsidRPr="00144DBE">
        <w:rPr>
          <w:rFonts w:ascii="Liberation Serif" w:hAnsi="Liberation Serif" w:cs="Liberation Serif"/>
          <w:sz w:val="28"/>
          <w:szCs w:val="24"/>
        </w:rPr>
        <w:t xml:space="preserve">обучении, </w:t>
      </w:r>
      <w:r w:rsidRPr="00144DBE">
        <w:rPr>
          <w:rFonts w:ascii="Liberation Serif" w:hAnsi="Liberation Serif" w:cs="Liberation Serif"/>
          <w:sz w:val="28"/>
          <w:szCs w:val="24"/>
        </w:rPr>
        <w:t>переобучении</w:t>
      </w:r>
      <w:r w:rsidR="00F93E52" w:rsidRPr="00144DBE">
        <w:rPr>
          <w:rFonts w:ascii="Liberation Serif" w:hAnsi="Liberation Serif" w:cs="Liberation Serif"/>
          <w:sz w:val="28"/>
          <w:szCs w:val="24"/>
        </w:rPr>
        <w:t xml:space="preserve"> на основе прогнозирования потребности в профессиональном потенциале и качестве в человеческом ресурсе.</w:t>
      </w:r>
    </w:p>
    <w:p w:rsidR="00D95B94" w:rsidRPr="00144DBE" w:rsidRDefault="00B2423B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В</w:t>
      </w:r>
      <w:r w:rsidR="00D95B94" w:rsidRPr="00144DBE">
        <w:rPr>
          <w:rFonts w:ascii="Liberation Serif" w:hAnsi="Liberation Serif" w:cs="Liberation Serif"/>
          <w:sz w:val="28"/>
          <w:szCs w:val="24"/>
        </w:rPr>
        <w:t xml:space="preserve"> 2019 г. появился проект, который, по сути, явился самой масштабной модернизацией службы с момента ее основания.</w:t>
      </w:r>
    </w:p>
    <w:p w:rsidR="00F93E52" w:rsidRPr="00144DBE" w:rsidRDefault="00D95B94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16 пилотных регионов, в том числе Свердловская область, приняли в нем участие. В Свердловской области в качестве пилотного был выбран Первоуральский центр занятости.</w:t>
      </w:r>
      <w:r w:rsidR="004C46B5" w:rsidRPr="00144DBE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4C46B5" w:rsidRPr="00144DBE" w:rsidRDefault="004C46B5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 xml:space="preserve">Директор Департамента Дмитрий Антонов: </w:t>
      </w:r>
      <w:r w:rsidRPr="00144DBE">
        <w:rPr>
          <w:rFonts w:ascii="Liberation Serif" w:hAnsi="Liberation Serif" w:cs="Liberation Serif"/>
          <w:b/>
          <w:i/>
          <w:sz w:val="28"/>
          <w:szCs w:val="24"/>
        </w:rPr>
        <w:t>Служба занятости должна стать единой стартовой площадкой для всего, что так или иначе связано со сферой занятости - обучения, профориентации, переобучения, содействия в трудоустройстве. Кадровый центр должен стать единой точкой входа для карьеры в целом, а специалист кадрового центра будет сопровождать человека в течение его жизни</w:t>
      </w:r>
      <w:r w:rsidR="00144DBE">
        <w:rPr>
          <w:rFonts w:ascii="Liberation Serif" w:hAnsi="Liberation Serif" w:cs="Liberation Serif"/>
          <w:b/>
          <w:i/>
          <w:sz w:val="28"/>
          <w:szCs w:val="24"/>
        </w:rPr>
        <w:t>.</w:t>
      </w:r>
    </w:p>
    <w:p w:rsidR="00144DBE" w:rsidRDefault="00144DBE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</w:p>
    <w:p w:rsidR="00F93E52" w:rsidRPr="00144DBE" w:rsidRDefault="00F93E52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lastRenderedPageBreak/>
        <w:t>С</w:t>
      </w:r>
      <w:r w:rsidR="00144DBE">
        <w:rPr>
          <w:rFonts w:ascii="Liberation Serif" w:hAnsi="Liberation Serif" w:cs="Liberation Serif"/>
          <w:sz w:val="28"/>
          <w:szCs w:val="24"/>
        </w:rPr>
        <w:t xml:space="preserve"> этой целью с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оздана современная инфраструктура центра занятости. </w:t>
      </w:r>
      <w:r w:rsidR="00144DBE">
        <w:rPr>
          <w:rFonts w:ascii="Liberation Serif" w:hAnsi="Liberation Serif" w:cs="Liberation Serif"/>
          <w:sz w:val="28"/>
          <w:szCs w:val="24"/>
        </w:rPr>
        <w:t xml:space="preserve">В центре </w:t>
      </w:r>
      <w:r w:rsidRPr="00144DBE">
        <w:rPr>
          <w:rFonts w:ascii="Liberation Serif" w:hAnsi="Liberation Serif" w:cs="Liberation Serif"/>
          <w:sz w:val="28"/>
          <w:szCs w:val="24"/>
        </w:rPr>
        <w:t>обеспеч</w:t>
      </w:r>
      <w:r w:rsidR="00144DBE">
        <w:rPr>
          <w:rFonts w:ascii="Liberation Serif" w:hAnsi="Liberation Serif" w:cs="Liberation Serif"/>
          <w:sz w:val="28"/>
          <w:szCs w:val="24"/>
        </w:rPr>
        <w:t>ены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условия комфортности, доступности услуг, </w:t>
      </w:r>
      <w:r w:rsidR="00144DBE">
        <w:rPr>
          <w:rFonts w:ascii="Liberation Serif" w:hAnsi="Liberation Serif" w:cs="Liberation Serif"/>
          <w:sz w:val="28"/>
          <w:szCs w:val="24"/>
        </w:rPr>
        <w:t xml:space="preserve">представлен </w:t>
      </w:r>
      <w:r w:rsidRPr="00144DBE">
        <w:rPr>
          <w:rFonts w:ascii="Liberation Serif" w:hAnsi="Liberation Serif" w:cs="Liberation Serif"/>
          <w:sz w:val="28"/>
          <w:szCs w:val="24"/>
        </w:rPr>
        <w:t>широкий пе</w:t>
      </w:r>
      <w:r w:rsidR="00144DBE">
        <w:rPr>
          <w:rFonts w:ascii="Liberation Serif" w:hAnsi="Liberation Serif" w:cs="Liberation Serif"/>
          <w:sz w:val="28"/>
          <w:szCs w:val="24"/>
        </w:rPr>
        <w:t>речень соответствующих сервисов</w:t>
      </w:r>
      <w:r w:rsidRPr="00144DBE">
        <w:rPr>
          <w:rFonts w:ascii="Liberation Serif" w:hAnsi="Liberation Serif" w:cs="Liberation Serif"/>
          <w:sz w:val="28"/>
          <w:szCs w:val="24"/>
        </w:rPr>
        <w:t>.</w:t>
      </w:r>
    </w:p>
    <w:p w:rsidR="00FB1F21" w:rsidRPr="00144DBE" w:rsidRDefault="00FB1F21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proofErr w:type="spellStart"/>
      <w:r w:rsidRPr="00144DBE">
        <w:rPr>
          <w:rFonts w:ascii="Liberation Serif" w:hAnsi="Liberation Serif" w:cs="Liberation Serif"/>
          <w:sz w:val="28"/>
          <w:szCs w:val="24"/>
        </w:rPr>
        <w:t>Ребрендинг</w:t>
      </w:r>
      <w:proofErr w:type="spellEnd"/>
      <w:r w:rsidRPr="00144DBE">
        <w:rPr>
          <w:rFonts w:ascii="Liberation Serif" w:hAnsi="Liberation Serif" w:cs="Liberation Serif"/>
          <w:sz w:val="28"/>
          <w:szCs w:val="24"/>
        </w:rPr>
        <w:t xml:space="preserve"> проявился в улучшении имиджа службы: </w:t>
      </w:r>
      <w:r w:rsidRPr="00144DBE">
        <w:rPr>
          <w:rFonts w:ascii="Liberation Serif" w:hAnsi="Liberation Serif" w:cs="Liberation Serif"/>
          <w:bCs/>
          <w:sz w:val="28"/>
          <w:szCs w:val="24"/>
        </w:rPr>
        <w:t xml:space="preserve">проведен масштабный ремонт помещений, </w:t>
      </w:r>
      <w:r w:rsidRPr="00144DBE">
        <w:rPr>
          <w:rFonts w:ascii="Liberation Serif" w:hAnsi="Liberation Serif" w:cs="Liberation Serif"/>
          <w:sz w:val="28"/>
          <w:szCs w:val="24"/>
        </w:rPr>
        <w:t>появилось иное название центра занятости, теперь он называется «Кадровый центр. Работа России».</w:t>
      </w:r>
    </w:p>
    <w:p w:rsidR="00FB1F21" w:rsidRPr="00144DBE" w:rsidRDefault="00FB1F21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В соответствии с едиными требованиями выдел</w:t>
      </w:r>
      <w:r w:rsidR="00D95B94" w:rsidRPr="00144DBE">
        <w:rPr>
          <w:rFonts w:ascii="Liberation Serif" w:hAnsi="Liberation Serif" w:cs="Liberation Serif"/>
          <w:sz w:val="28"/>
          <w:szCs w:val="24"/>
        </w:rPr>
        <w:t>или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функциональные зоны: сектор информирования и ожидания, сектор первичного приема граждан, </w:t>
      </w:r>
      <w:r w:rsidR="00D95B94" w:rsidRPr="00144DBE">
        <w:rPr>
          <w:rFonts w:ascii="Liberation Serif" w:hAnsi="Liberation Serif" w:cs="Liberation Serif"/>
          <w:sz w:val="28"/>
          <w:szCs w:val="24"/>
        </w:rPr>
        <w:t xml:space="preserve">пространство </w:t>
      </w:r>
      <w:r w:rsidRPr="00144DBE">
        <w:rPr>
          <w:rFonts w:ascii="Liberation Serif" w:hAnsi="Liberation Serif" w:cs="Liberation Serif"/>
          <w:sz w:val="28"/>
          <w:szCs w:val="24"/>
        </w:rPr>
        <w:t>для индивидуальной работы с гражданами и с работодателями, помещение для групповых занятий и консультаций</w:t>
      </w:r>
      <w:r w:rsidR="003F60D2" w:rsidRPr="00144DBE">
        <w:rPr>
          <w:rFonts w:ascii="Liberation Serif" w:hAnsi="Liberation Serif" w:cs="Liberation Serif"/>
          <w:sz w:val="28"/>
          <w:szCs w:val="24"/>
        </w:rPr>
        <w:t>, зоны цифровых сервисов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. </w:t>
      </w:r>
      <w:r w:rsidR="001F65FF" w:rsidRPr="00144DBE">
        <w:rPr>
          <w:rFonts w:ascii="Liberation Serif" w:hAnsi="Liberation Serif" w:cs="Liberation Serif"/>
          <w:sz w:val="28"/>
          <w:szCs w:val="24"/>
        </w:rPr>
        <w:t>Установлена электронная очередь.</w:t>
      </w:r>
    </w:p>
    <w:p w:rsidR="008E0659" w:rsidRPr="00144DBE" w:rsidRDefault="008E0659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 xml:space="preserve">С целью улучшения работы </w:t>
      </w:r>
      <w:r w:rsidR="00144DBE">
        <w:rPr>
          <w:rFonts w:ascii="Liberation Serif" w:hAnsi="Liberation Serif" w:cs="Liberation Serif"/>
          <w:sz w:val="28"/>
          <w:szCs w:val="24"/>
        </w:rPr>
        <w:t>центра специалисты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изучали модели системы бережливого производства.</w:t>
      </w:r>
    </w:p>
    <w:p w:rsidR="00144DBE" w:rsidRDefault="00FB1F21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Модернизация службы занятости позволила обновить и формат предоставления услуг</w:t>
      </w:r>
      <w:r w:rsidR="00D95B94" w:rsidRPr="00144DBE">
        <w:rPr>
          <w:rFonts w:ascii="Liberation Serif" w:hAnsi="Liberation Serif" w:cs="Liberation Serif"/>
          <w:sz w:val="28"/>
          <w:szCs w:val="24"/>
        </w:rPr>
        <w:t>.</w:t>
      </w:r>
      <w:r w:rsidR="004C46B5" w:rsidRPr="00144DBE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4C46B5" w:rsidRPr="00144DBE" w:rsidRDefault="004C46B5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Новые услуги для работодателей: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Информирование и консультирование по вопросам работы пилотного центра занятости и по вопросам, связанным с предоставлением комплекса услуг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 xml:space="preserve">Консультационное и организационное содействие гражданам и работодателям при регистрации на портале «Работа в России», сети </w:t>
      </w:r>
      <w:proofErr w:type="spellStart"/>
      <w:r w:rsidRPr="00144DBE">
        <w:rPr>
          <w:rFonts w:ascii="Liberation Serif" w:hAnsi="Liberation Serif" w:cs="Liberation Serif"/>
          <w:sz w:val="28"/>
          <w:szCs w:val="24"/>
        </w:rPr>
        <w:t>SkillsNet</w:t>
      </w:r>
      <w:proofErr w:type="spellEnd"/>
      <w:r w:rsidRPr="00144DBE">
        <w:rPr>
          <w:rFonts w:ascii="Liberation Serif" w:hAnsi="Liberation Serif" w:cs="Liberation Serif"/>
          <w:sz w:val="28"/>
          <w:szCs w:val="24"/>
        </w:rPr>
        <w:t>, системе электронных сервисов «</w:t>
      </w:r>
      <w:proofErr w:type="spellStart"/>
      <w:r w:rsidRPr="00144DBE">
        <w:rPr>
          <w:rFonts w:ascii="Liberation Serif" w:hAnsi="Liberation Serif" w:cs="Liberation Serif"/>
          <w:sz w:val="28"/>
          <w:szCs w:val="24"/>
        </w:rPr>
        <w:t>Онлайнинспекция</w:t>
      </w:r>
      <w:proofErr w:type="gramStart"/>
      <w:r w:rsidRPr="00144DBE">
        <w:rPr>
          <w:rFonts w:ascii="Liberation Serif" w:hAnsi="Liberation Serif" w:cs="Liberation Serif"/>
          <w:sz w:val="28"/>
          <w:szCs w:val="24"/>
        </w:rPr>
        <w:t>.р</w:t>
      </w:r>
      <w:proofErr w:type="gramEnd"/>
      <w:r w:rsidRPr="00144DBE">
        <w:rPr>
          <w:rFonts w:ascii="Liberation Serif" w:hAnsi="Liberation Serif" w:cs="Liberation Serif"/>
          <w:sz w:val="28"/>
          <w:szCs w:val="24"/>
        </w:rPr>
        <w:t>ф</w:t>
      </w:r>
      <w:proofErr w:type="spellEnd"/>
      <w:r w:rsidRPr="00144DBE">
        <w:rPr>
          <w:rFonts w:ascii="Liberation Serif" w:hAnsi="Liberation Serif" w:cs="Liberation Serif"/>
          <w:sz w:val="28"/>
          <w:szCs w:val="24"/>
        </w:rPr>
        <w:t>», поиске, вводе и проверке сведений при использовании сервисов указанных ресурсов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Помощь в составлении описания вакансии работодателя, включая составление профиля должности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 xml:space="preserve">Проведение </w:t>
      </w:r>
      <w:proofErr w:type="spellStart"/>
      <w:r w:rsidRPr="00144DBE">
        <w:rPr>
          <w:rFonts w:ascii="Liberation Serif" w:hAnsi="Liberation Serif" w:cs="Liberation Serif"/>
          <w:sz w:val="28"/>
          <w:szCs w:val="24"/>
        </w:rPr>
        <w:t>ассессмента</w:t>
      </w:r>
      <w:proofErr w:type="spellEnd"/>
      <w:r w:rsidRPr="00144DBE">
        <w:rPr>
          <w:rFonts w:ascii="Liberation Serif" w:hAnsi="Liberation Serif" w:cs="Liberation Serif"/>
          <w:sz w:val="28"/>
          <w:szCs w:val="24"/>
        </w:rPr>
        <w:t xml:space="preserve"> (оценки) персонала, в том числе на основе профессиональных стандартов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 xml:space="preserve">Участие в решении проблем кадрового обеспечения </w:t>
      </w:r>
      <w:proofErr w:type="spellStart"/>
      <w:r w:rsidRPr="00144DBE">
        <w:rPr>
          <w:rFonts w:ascii="Liberation Serif" w:hAnsi="Liberation Serif" w:cs="Liberation Serif"/>
          <w:sz w:val="28"/>
          <w:szCs w:val="24"/>
        </w:rPr>
        <w:t>инвестпроектов</w:t>
      </w:r>
      <w:proofErr w:type="spellEnd"/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Предоставление гражданам и работодателям информации о порядке защиты прав работников и интересов работодателей, в том числе о порядке применения мер по устранению обстоятельств и причин выявленных нарушений законодательства о занятости населения и восстановлению нарушенных прав граждан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Проведение обучающих мероприятий, конференций, встреч с участием граждан, работодателей, общественных организаций, организаций, осуществляющих образовательную деятельность, социальных партнёров, других заинтересованных участников рынка труда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Финансовая, имущественная, информационная, консультационная поддержка субъектов малого и среднего предпринимательства;</w:t>
      </w:r>
    </w:p>
    <w:p w:rsidR="004C46B5" w:rsidRPr="00144DBE" w:rsidRDefault="004C46B5" w:rsidP="00144DB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lastRenderedPageBreak/>
        <w:t>Информационная рассылка о новых вакансиях (смс-информирование, мобильное приложение, уведомления на электронную почту, радио, телевидение, иные СМИ)</w:t>
      </w:r>
    </w:p>
    <w:p w:rsidR="00586466" w:rsidRPr="00144DBE" w:rsidRDefault="00586466" w:rsidP="00144DBE">
      <w:pPr>
        <w:tabs>
          <w:tab w:val="left" w:pos="1134"/>
        </w:tabs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Новые услуги для граждан</w:t>
      </w:r>
      <w:r w:rsidR="001F65FF" w:rsidRPr="00144DBE">
        <w:rPr>
          <w:rFonts w:ascii="Liberation Serif" w:hAnsi="Liberation Serif" w:cs="Liberation Serif"/>
          <w:sz w:val="28"/>
          <w:szCs w:val="24"/>
        </w:rPr>
        <w:t xml:space="preserve"> (большинство нижеперечисленных услуг раньше предоставлялись только гражданам,</w:t>
      </w:r>
      <w:r w:rsidR="00CC75E4" w:rsidRPr="00144DBE">
        <w:rPr>
          <w:rFonts w:ascii="Liberation Serif" w:hAnsi="Liberation Serif" w:cs="Liberation Serif"/>
          <w:sz w:val="28"/>
          <w:szCs w:val="24"/>
        </w:rPr>
        <w:t xml:space="preserve"> имеющим статус «безработного»)</w:t>
      </w:r>
      <w:r w:rsidRPr="00144DBE">
        <w:rPr>
          <w:rFonts w:ascii="Liberation Serif" w:hAnsi="Liberation Serif" w:cs="Liberation Serif"/>
          <w:sz w:val="28"/>
          <w:szCs w:val="24"/>
        </w:rPr>
        <w:t>:</w:t>
      </w:r>
    </w:p>
    <w:p w:rsidR="00586466" w:rsidRPr="00144DBE" w:rsidRDefault="00586466" w:rsidP="00144DB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Социальная адаптация граждан на рынке труда;</w:t>
      </w:r>
    </w:p>
    <w:p w:rsidR="00586466" w:rsidRPr="00144DBE" w:rsidRDefault="00586466" w:rsidP="00144DB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Психологическая поддержка граждан;</w:t>
      </w:r>
    </w:p>
    <w:p w:rsidR="00586466" w:rsidRPr="00144DBE" w:rsidRDefault="00586466" w:rsidP="00144DB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Содействие </w:t>
      </w:r>
      <w:proofErr w:type="spellStart"/>
      <w:r w:rsidRPr="00144DBE">
        <w:rPr>
          <w:rFonts w:ascii="Liberation Serif" w:hAnsi="Liberation Serif" w:cs="Liberation Serif"/>
          <w:sz w:val="28"/>
          <w:szCs w:val="24"/>
        </w:rPr>
        <w:t>самозанятости</w:t>
      </w:r>
      <w:proofErr w:type="spellEnd"/>
      <w:r w:rsidRPr="00144DBE">
        <w:rPr>
          <w:rFonts w:ascii="Liberation Serif" w:hAnsi="Liberation Serif" w:cs="Liberation Serif"/>
          <w:sz w:val="28"/>
          <w:szCs w:val="24"/>
        </w:rPr>
        <w:t xml:space="preserve"> граждан;</w:t>
      </w:r>
    </w:p>
    <w:p w:rsidR="00586466" w:rsidRPr="00144DBE" w:rsidRDefault="00586466" w:rsidP="00144DB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Помощь в составлении резюме гражданина, включая составление профиля квалификации</w:t>
      </w:r>
    </w:p>
    <w:p w:rsidR="001F65FF" w:rsidRPr="00144DBE" w:rsidRDefault="001F65FF" w:rsidP="00144DBE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Информационная рассылка о новых вакансиях (смс-информирование, мобильное приложение, уведомления на электронную почту, радио, телевидение, иные СМИ)</w:t>
      </w:r>
    </w:p>
    <w:p w:rsidR="001F65FF" w:rsidRPr="00144DBE" w:rsidRDefault="001F65FF" w:rsidP="00144DBE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</w:p>
    <w:p w:rsidR="005510D9" w:rsidRPr="00144DBE" w:rsidRDefault="005510D9" w:rsidP="00144DBE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>Кроме того, с</w:t>
      </w:r>
      <w:r w:rsidR="00924ED8" w:rsidRPr="00144DBE">
        <w:rPr>
          <w:rFonts w:ascii="Liberation Serif" w:hAnsi="Liberation Serif" w:cs="Liberation Serif"/>
          <w:sz w:val="28"/>
          <w:szCs w:val="24"/>
        </w:rPr>
        <w:t>лужба занятости сегодня ориентируется на переход от предоставления отдельных государственных услуг к решению конкретных бизнес ситуаций работодателе</w:t>
      </w:r>
      <w:r w:rsidRPr="00144DBE">
        <w:rPr>
          <w:rFonts w:ascii="Liberation Serif" w:hAnsi="Liberation Serif" w:cs="Liberation Serif"/>
          <w:sz w:val="28"/>
          <w:szCs w:val="24"/>
        </w:rPr>
        <w:t>й и жизненных ситуаций граждан. То есть</w:t>
      </w:r>
      <w:r w:rsidR="004461C7" w:rsidRPr="00144DBE">
        <w:rPr>
          <w:rFonts w:ascii="Liberation Serif" w:hAnsi="Liberation Serif" w:cs="Liberation Serif"/>
          <w:sz w:val="28"/>
          <w:szCs w:val="24"/>
        </w:rPr>
        <w:t>,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</w:t>
      </w:r>
      <w:r w:rsidR="004461C7" w:rsidRPr="00144DBE">
        <w:rPr>
          <w:rFonts w:ascii="Liberation Serif" w:hAnsi="Liberation Serif" w:cs="Liberation Serif"/>
          <w:sz w:val="28"/>
          <w:szCs w:val="24"/>
        </w:rPr>
        <w:t>кадровый центр «Работа России»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предлагае</w:t>
      </w:r>
      <w:r w:rsidR="004461C7" w:rsidRPr="00144DBE">
        <w:rPr>
          <w:rFonts w:ascii="Liberation Serif" w:hAnsi="Liberation Serif" w:cs="Liberation Serif"/>
          <w:sz w:val="28"/>
          <w:szCs w:val="24"/>
        </w:rPr>
        <w:t>т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гражданину или работодателю комплекс услуг, которые </w:t>
      </w:r>
      <w:r w:rsidR="004461C7" w:rsidRPr="00144DBE">
        <w:rPr>
          <w:rFonts w:ascii="Liberation Serif" w:hAnsi="Liberation Serif" w:cs="Liberation Serif"/>
          <w:sz w:val="28"/>
          <w:szCs w:val="24"/>
        </w:rPr>
        <w:t xml:space="preserve">помогут решить проблему занятости конкретному гражданину или </w:t>
      </w:r>
      <w:proofErr w:type="gramStart"/>
      <w:r w:rsidR="004461C7" w:rsidRPr="00144DBE">
        <w:rPr>
          <w:rFonts w:ascii="Liberation Serif" w:hAnsi="Liberation Serif" w:cs="Liberation Serif"/>
          <w:sz w:val="28"/>
          <w:szCs w:val="24"/>
        </w:rPr>
        <w:t>обеспечить потребность в кадрах</w:t>
      </w:r>
      <w:proofErr w:type="gramEnd"/>
      <w:r w:rsidR="004461C7" w:rsidRPr="00144DBE">
        <w:rPr>
          <w:rFonts w:ascii="Liberation Serif" w:hAnsi="Liberation Serif" w:cs="Liberation Serif"/>
          <w:sz w:val="28"/>
          <w:szCs w:val="24"/>
        </w:rPr>
        <w:t xml:space="preserve"> конкретного работодателя.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</w:t>
      </w:r>
      <w:r w:rsidR="004461C7" w:rsidRPr="00144DBE">
        <w:rPr>
          <w:rFonts w:ascii="Liberation Serif" w:hAnsi="Liberation Serif" w:cs="Liberation Serif"/>
          <w:sz w:val="28"/>
          <w:szCs w:val="24"/>
        </w:rPr>
        <w:t xml:space="preserve">Для того </w:t>
      </w:r>
      <w:r w:rsidR="00924ED8" w:rsidRPr="00144DBE">
        <w:rPr>
          <w:rFonts w:ascii="Liberation Serif" w:hAnsi="Liberation Serif" w:cs="Liberation Serif"/>
          <w:sz w:val="28"/>
          <w:szCs w:val="24"/>
        </w:rPr>
        <w:t>чтобы быть эффективными</w:t>
      </w:r>
      <w:r w:rsidR="00CC75E4" w:rsidRPr="00144DBE">
        <w:rPr>
          <w:rFonts w:ascii="Liberation Serif" w:hAnsi="Liberation Serif" w:cs="Liberation Serif"/>
          <w:sz w:val="28"/>
          <w:szCs w:val="24"/>
        </w:rPr>
        <w:t xml:space="preserve">, нам необходимо расширять и укреплять социальное партнерство. </w:t>
      </w:r>
    </w:p>
    <w:p w:rsidR="005510D9" w:rsidRPr="00144DBE" w:rsidRDefault="00666453" w:rsidP="00144DBE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 xml:space="preserve">Сегодня в рамках социального партнерства </w:t>
      </w:r>
      <w:r w:rsidR="00144DBE">
        <w:rPr>
          <w:rFonts w:ascii="Liberation Serif" w:hAnsi="Liberation Serif" w:cs="Liberation Serif"/>
          <w:sz w:val="28"/>
          <w:szCs w:val="24"/>
        </w:rPr>
        <w:t>центр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взаимодействуе</w:t>
      </w:r>
      <w:r w:rsidR="00144DBE">
        <w:rPr>
          <w:rFonts w:ascii="Liberation Serif" w:hAnsi="Liberation Serif" w:cs="Liberation Serif"/>
          <w:sz w:val="28"/>
          <w:szCs w:val="24"/>
        </w:rPr>
        <w:t>т</w:t>
      </w:r>
      <w:r w:rsidR="00CC75E4" w:rsidRPr="00144DBE">
        <w:rPr>
          <w:rFonts w:ascii="Liberation Serif" w:hAnsi="Liberation Serif" w:cs="Liberation Serif"/>
          <w:sz w:val="28"/>
          <w:szCs w:val="24"/>
        </w:rPr>
        <w:t xml:space="preserve"> </w:t>
      </w:r>
      <w:r w:rsidRPr="00144DBE">
        <w:rPr>
          <w:rFonts w:ascii="Liberation Serif" w:hAnsi="Liberation Serif" w:cs="Liberation Serif"/>
          <w:sz w:val="28"/>
          <w:szCs w:val="24"/>
        </w:rPr>
        <w:t>со многими учреждениями городского округа Первоуральск (</w:t>
      </w:r>
      <w:r w:rsidR="005510D9" w:rsidRPr="00144DBE">
        <w:rPr>
          <w:rFonts w:ascii="Liberation Serif" w:hAnsi="Liberation Serif" w:cs="Liberation Serif"/>
          <w:sz w:val="28"/>
          <w:szCs w:val="24"/>
        </w:rPr>
        <w:t xml:space="preserve">Администрация городского округа Первоуральск, 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УПФР в г. Первоуральск, Управление социальной политики по </w:t>
      </w:r>
      <w:r w:rsidR="00A44ADA" w:rsidRPr="00144DBE">
        <w:rPr>
          <w:rFonts w:ascii="Liberation Serif" w:hAnsi="Liberation Serif" w:cs="Liberation Serif"/>
          <w:sz w:val="28"/>
          <w:szCs w:val="24"/>
        </w:rPr>
        <w:t xml:space="preserve"> 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г. Первоуральску, </w:t>
      </w:r>
      <w:r w:rsidR="005510D9" w:rsidRPr="00144DBE">
        <w:rPr>
          <w:rFonts w:ascii="Liberation Serif" w:hAnsi="Liberation Serif" w:cs="Liberation Serif"/>
          <w:sz w:val="28"/>
          <w:szCs w:val="24"/>
        </w:rPr>
        <w:t xml:space="preserve">Управление образования городского округа Первоуральск, 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ИФНС № 30 по </w:t>
      </w:r>
      <w:proofErr w:type="gramStart"/>
      <w:r w:rsidRPr="00144DBE">
        <w:rPr>
          <w:rFonts w:ascii="Liberation Serif" w:hAnsi="Liberation Serif" w:cs="Liberation Serif"/>
          <w:sz w:val="28"/>
          <w:szCs w:val="24"/>
        </w:rPr>
        <w:t>СО</w:t>
      </w:r>
      <w:proofErr w:type="gramEnd"/>
      <w:r w:rsidRPr="00144DBE">
        <w:rPr>
          <w:rFonts w:ascii="Liberation Serif" w:hAnsi="Liberation Serif" w:cs="Liberation Serif"/>
          <w:sz w:val="28"/>
          <w:szCs w:val="24"/>
        </w:rPr>
        <w:t>,</w:t>
      </w:r>
      <w:r w:rsidR="005510D9" w:rsidRPr="00144DBE">
        <w:rPr>
          <w:rFonts w:ascii="Liberation Serif" w:hAnsi="Liberation Serif" w:cs="Liberation Serif"/>
          <w:sz w:val="28"/>
          <w:szCs w:val="24"/>
        </w:rPr>
        <w:t xml:space="preserve"> Фонд социального страхования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ТКДН и ЗП, ФКУ «КП-66», Первоуральский фонд поддержки предпринимательства, ФКУ «Уголовно-исполнительная инспекция Главного управления Федеральной службы исполнения наказаний по Свердловской области»,</w:t>
      </w:r>
      <w:r w:rsidR="005510D9" w:rsidRPr="00144DBE">
        <w:rPr>
          <w:rFonts w:ascii="Liberation Serif" w:hAnsi="Liberation Serif" w:cs="Liberation Serif"/>
          <w:sz w:val="28"/>
          <w:szCs w:val="24"/>
        </w:rPr>
        <w:t xml:space="preserve"> </w:t>
      </w:r>
      <w:proofErr w:type="gramStart"/>
      <w:r w:rsidR="005510D9" w:rsidRPr="00144DBE">
        <w:rPr>
          <w:rFonts w:ascii="Liberation Serif" w:hAnsi="Liberation Serif" w:cs="Liberation Serif"/>
          <w:sz w:val="28"/>
          <w:szCs w:val="24"/>
        </w:rPr>
        <w:t>Первоуральское районное отделение службы судебных приставов,</w:t>
      </w:r>
      <w:r w:rsidRPr="00144DBE">
        <w:rPr>
          <w:rFonts w:ascii="Liberation Serif" w:hAnsi="Liberation Serif" w:cs="Liberation Serif"/>
          <w:sz w:val="28"/>
          <w:szCs w:val="24"/>
        </w:rPr>
        <w:t xml:space="preserve"> СООО «Жемчужина»</w:t>
      </w:r>
      <w:r w:rsidR="005510D9" w:rsidRPr="00144DBE">
        <w:rPr>
          <w:rFonts w:ascii="Liberation Serif" w:hAnsi="Liberation Serif" w:cs="Liberation Serif"/>
          <w:sz w:val="28"/>
          <w:szCs w:val="24"/>
        </w:rPr>
        <w:t>, ГБУ СО «МФЦ»</w:t>
      </w:r>
      <w:r w:rsidR="00CB09C1" w:rsidRPr="00144DBE">
        <w:rPr>
          <w:rFonts w:ascii="Liberation Serif" w:hAnsi="Liberation Serif" w:cs="Liberation Serif"/>
          <w:sz w:val="28"/>
          <w:szCs w:val="24"/>
        </w:rPr>
        <w:t xml:space="preserve"> и другими)</w:t>
      </w:r>
      <w:r w:rsidR="005510D9" w:rsidRPr="00144DBE">
        <w:rPr>
          <w:rFonts w:ascii="Liberation Serif" w:hAnsi="Liberation Serif" w:cs="Liberation Serif"/>
          <w:sz w:val="28"/>
          <w:szCs w:val="24"/>
        </w:rPr>
        <w:t>.</w:t>
      </w:r>
      <w:r w:rsidR="00B2423B" w:rsidRPr="00144DBE">
        <w:rPr>
          <w:rFonts w:ascii="Liberation Serif" w:hAnsi="Liberation Serif" w:cs="Liberation Serif"/>
          <w:sz w:val="28"/>
          <w:szCs w:val="24"/>
        </w:rPr>
        <w:t xml:space="preserve"> </w:t>
      </w:r>
      <w:proofErr w:type="gramEnd"/>
    </w:p>
    <w:p w:rsidR="00924ED8" w:rsidRPr="00144DBE" w:rsidRDefault="005510D9" w:rsidP="00144DBE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  <w:r w:rsidRPr="00144DBE">
        <w:rPr>
          <w:rFonts w:ascii="Liberation Serif" w:hAnsi="Liberation Serif" w:cs="Liberation Serif"/>
          <w:sz w:val="28"/>
          <w:szCs w:val="24"/>
        </w:rPr>
        <w:t xml:space="preserve"> </w:t>
      </w:r>
    </w:p>
    <w:p w:rsidR="005510D9" w:rsidRPr="00144DBE" w:rsidRDefault="005510D9" w:rsidP="00144DBE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rFonts w:ascii="Liberation Serif" w:hAnsi="Liberation Serif" w:cs="Liberation Serif"/>
          <w:sz w:val="28"/>
          <w:szCs w:val="24"/>
        </w:rPr>
      </w:pPr>
    </w:p>
    <w:sectPr w:rsidR="005510D9" w:rsidRPr="00144DBE" w:rsidSect="00144DB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426"/>
    <w:multiLevelType w:val="hybridMultilevel"/>
    <w:tmpl w:val="0950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329F2"/>
    <w:multiLevelType w:val="hybridMultilevel"/>
    <w:tmpl w:val="8834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0D9F"/>
    <w:multiLevelType w:val="hybridMultilevel"/>
    <w:tmpl w:val="A6C8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0AE1"/>
    <w:multiLevelType w:val="hybridMultilevel"/>
    <w:tmpl w:val="197A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0C1"/>
    <w:multiLevelType w:val="hybridMultilevel"/>
    <w:tmpl w:val="953A6F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7FF4EA9"/>
    <w:multiLevelType w:val="hybridMultilevel"/>
    <w:tmpl w:val="E4E6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C4C"/>
    <w:rsid w:val="00015942"/>
    <w:rsid w:val="000E1A92"/>
    <w:rsid w:val="00106072"/>
    <w:rsid w:val="00115361"/>
    <w:rsid w:val="00144DBE"/>
    <w:rsid w:val="00193A32"/>
    <w:rsid w:val="001A47AB"/>
    <w:rsid w:val="001F65FF"/>
    <w:rsid w:val="002009B4"/>
    <w:rsid w:val="00252DCC"/>
    <w:rsid w:val="002A0274"/>
    <w:rsid w:val="003138D5"/>
    <w:rsid w:val="00346651"/>
    <w:rsid w:val="003615B3"/>
    <w:rsid w:val="003A1BC9"/>
    <w:rsid w:val="003F60D2"/>
    <w:rsid w:val="0044565F"/>
    <w:rsid w:val="004461C7"/>
    <w:rsid w:val="00467C4C"/>
    <w:rsid w:val="004A3229"/>
    <w:rsid w:val="004C46B5"/>
    <w:rsid w:val="005258F0"/>
    <w:rsid w:val="005510D9"/>
    <w:rsid w:val="00567D23"/>
    <w:rsid w:val="00586466"/>
    <w:rsid w:val="005D5F33"/>
    <w:rsid w:val="005E3483"/>
    <w:rsid w:val="00612CFE"/>
    <w:rsid w:val="006545AC"/>
    <w:rsid w:val="00663AC3"/>
    <w:rsid w:val="00666453"/>
    <w:rsid w:val="00697D04"/>
    <w:rsid w:val="00762E90"/>
    <w:rsid w:val="00783014"/>
    <w:rsid w:val="007A3B52"/>
    <w:rsid w:val="00871010"/>
    <w:rsid w:val="00896861"/>
    <w:rsid w:val="008E0659"/>
    <w:rsid w:val="008F4B62"/>
    <w:rsid w:val="00924ED8"/>
    <w:rsid w:val="00930CCF"/>
    <w:rsid w:val="00940499"/>
    <w:rsid w:val="00996C07"/>
    <w:rsid w:val="009A5368"/>
    <w:rsid w:val="009B2CD9"/>
    <w:rsid w:val="009C79C2"/>
    <w:rsid w:val="009E11B6"/>
    <w:rsid w:val="00A44ADA"/>
    <w:rsid w:val="00A63A43"/>
    <w:rsid w:val="00A77349"/>
    <w:rsid w:val="00B2423B"/>
    <w:rsid w:val="00B36A33"/>
    <w:rsid w:val="00CB09C1"/>
    <w:rsid w:val="00CC75E4"/>
    <w:rsid w:val="00CD78A5"/>
    <w:rsid w:val="00D45FC1"/>
    <w:rsid w:val="00D95B94"/>
    <w:rsid w:val="00DB22DA"/>
    <w:rsid w:val="00DB26F8"/>
    <w:rsid w:val="00DB7F22"/>
    <w:rsid w:val="00E774F2"/>
    <w:rsid w:val="00EA10FB"/>
    <w:rsid w:val="00EB1046"/>
    <w:rsid w:val="00ED66ED"/>
    <w:rsid w:val="00F40954"/>
    <w:rsid w:val="00F41EEB"/>
    <w:rsid w:val="00F44F7A"/>
    <w:rsid w:val="00F46010"/>
    <w:rsid w:val="00F93E52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A4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1E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Рулева Ольга Анатольевна</dc:creator>
  <cp:lastModifiedBy>Анисимова Наталья Юрьевна</cp:lastModifiedBy>
  <cp:revision>10</cp:revision>
  <cp:lastPrinted>2020-03-11T04:20:00Z</cp:lastPrinted>
  <dcterms:created xsi:type="dcterms:W3CDTF">2020-03-10T15:09:00Z</dcterms:created>
  <dcterms:modified xsi:type="dcterms:W3CDTF">2021-07-22T12:42:00Z</dcterms:modified>
</cp:coreProperties>
</file>