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3F" w:rsidRPr="00EF3D85" w:rsidRDefault="00EF3D85" w:rsidP="00EF3D85">
      <w:pPr>
        <w:jc w:val="both"/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</w:pPr>
      <w:r w:rsidRPr="00EF3D85"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t>О мероприятиях по стимулированию найма безработных граждан. (Реализация постановления Правительства Российской Федерации № 362 от 13.03.2021 «О государственной поддержке в 2021 году юридических лиц и индивидуальных предпринимателей при трудоустройстве безработных граждан»)</w:t>
      </w:r>
    </w:p>
    <w:p w:rsidR="00EF3D85" w:rsidRDefault="00EF3D85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В 2020 году был побит рекорд по численности граждан, обратившихся в первоуральский центр занятости. За год 9 352 человека подали заявления о содействии в поиске подходящей работы, 6 779 из них получили статус</w:t>
      </w:r>
      <w:r w:rsidRPr="008751E0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«безработного гражданина» (для сравнения: в </w:t>
      </w:r>
      <w:r w:rsidRPr="008751E0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2019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безработными были признаны</w:t>
      </w:r>
      <w:r w:rsidRPr="007D57AF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</w:t>
      </w:r>
      <w:r w:rsidRPr="008751E0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 </w:t>
      </w:r>
      <w:r w:rsidRPr="008751E0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057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первоуральцев</w:t>
      </w:r>
      <w:r w:rsidRPr="008751E0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).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</w:t>
      </w:r>
    </w:p>
    <w:p w:rsidR="00EF3D85" w:rsidRDefault="00EF3D85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На 1 января 2021 года 3821 человек продолжали состоять на учете в центре занятости (на 1 января 2020 года – 710 человек). Количество вакансий, заявленных работодателями, на 1 января 2021 составило 1526 единиц.</w:t>
      </w:r>
    </w:p>
    <w:p w:rsidR="00EF3D85" w:rsidRDefault="00EF3D85" w:rsidP="00EF3D85">
      <w:pPr>
        <w:spacing w:before="120" w:after="0" w:line="240" w:lineRule="auto"/>
        <w:ind w:firstLine="709"/>
        <w:jc w:val="both"/>
      </w:pPr>
      <w:r w:rsidRPr="00C15EB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Похожая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непростая </w:t>
      </w:r>
      <w:r w:rsidRPr="00C15EB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ситуация на рынке труда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в 2020 году</w:t>
      </w:r>
      <w:r w:rsidRPr="00C15EB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сложилась в Свердловской области и по России в целом.</w:t>
      </w:r>
      <w:r>
        <w:t xml:space="preserve"> </w:t>
      </w:r>
      <w:r w:rsidRPr="00C15EB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В связи с чем, главной задачей, поставленной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Президентом Российской Федерации на 2021 год,</w:t>
      </w:r>
      <w:r w:rsidRPr="00C15EB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стало восстановление численности занятого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населения (до уровня 2019 года). </w:t>
      </w:r>
    </w:p>
    <w:p w:rsidR="00EF3D85" w:rsidRPr="00DA3E91" w:rsidRDefault="00EF3D85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DA3E9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Для решения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этой</w:t>
      </w:r>
      <w:r w:rsidRPr="00DA3E9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задачи Правительством Российской Федерации был внедрен новый инструмент стимулирования найма. Алгоритм такого стимулирования прописан в постановлении Правительства Российской Федерации от 13 марта 2021 года №362 «О государственной поддержке в 2021 году юридических лиц и индивидуальных предпринимателей при трудоустройстве безработных граждан». В 2021 году работодатели смогут получить государственную поддержку в виде субсидии при трудоустройстве граждан, которые были зарегистрированы в центре занятости до 1 января 2021 года. </w:t>
      </w:r>
    </w:p>
    <w:p w:rsidR="00EF3D85" w:rsidRPr="00151374" w:rsidRDefault="00EF3D85" w:rsidP="00EF3D85">
      <w:pPr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DA3E9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Механизм получения субсидии достаточно прост.</w:t>
      </w:r>
      <w:r>
        <w:t xml:space="preserve"> </w:t>
      </w:r>
      <w:r w:rsidRPr="00DA3E9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Никаких личных визитов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и сборов документов </w:t>
      </w:r>
      <w:r w:rsidRPr="00DA3E9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от работодателя не требуется.</w:t>
      </w:r>
      <w:r w:rsidRPr="00DE37C6">
        <w:t xml:space="preserve"> </w:t>
      </w:r>
      <w:r w:rsidRPr="00151374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Оформить субсидию можно удаленно.</w:t>
      </w:r>
      <w:r w:rsidRPr="00DE37C6">
        <w:t xml:space="preserve"> </w:t>
      </w:r>
      <w:r w:rsidRPr="00151374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Для этого работодателю необходимо направить заявление через личный кабинет портала «Работа в России» и указать перечень свободных рабочих мест и вакантных должностей.</w:t>
      </w:r>
      <w:r>
        <w:t xml:space="preserve"> </w:t>
      </w:r>
      <w:r w:rsidRPr="00151374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Центр занятости населения подберёт подходящих кандидатов.</w:t>
      </w:r>
      <w:r>
        <w:t xml:space="preserve"> </w:t>
      </w:r>
      <w:r w:rsidRPr="00151374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Через месяц после их трудоустройства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, но не позднее 1 ноября 2021 года</w:t>
      </w:r>
      <w:r w:rsidRPr="00151374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, работодателю необходимо направить заявление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на возмещение затрат </w:t>
      </w:r>
      <w:r w:rsidRPr="00A47CC2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в Фонд социального страхования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(в </w:t>
      </w:r>
      <w:r w:rsidRPr="00151374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личн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ом кабинете на сайте Фонда)</w:t>
      </w:r>
      <w:r w:rsidRPr="00151374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с указанием данных трудоустроенных безработных граждан.</w:t>
      </w:r>
    </w:p>
    <w:p w:rsidR="00EF3D85" w:rsidRPr="00811801" w:rsidRDefault="00EF3D85" w:rsidP="00EF3D85">
      <w:pPr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Принятые на работу безработные граждане должны быть трудоустроены на условиях полного рабочего дня с учётом установленного правилами внутреннего трудового распорядка режима рабочего времени.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Заработная плата не должна быть ниже минимального размера оплаты труда.</w:t>
      </w: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 При этом сотрудники не должны быть зарегистрированы в качестве индивидуального </w:t>
      </w: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lastRenderedPageBreak/>
        <w:t>предпринимателя, главы крестьянского (фермерского) хозяйства, к нему также не должны применять режим «Налог на профессиональный доход».</w:t>
      </w:r>
    </w:p>
    <w:p w:rsidR="00EF3D85" w:rsidRPr="00811801" w:rsidRDefault="00EF3D85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Проверку предоставленных сведений, а также решение об осуществлении выплат принимает Фонд социального страхования.</w:t>
      </w:r>
    </w:p>
    <w:p w:rsidR="00EF3D85" w:rsidRPr="00811801" w:rsidRDefault="00EF3D85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Выплаты будут осуществляться в три этапа. Размер субсидии складывается из расчета минимального размера оплаты труда, увеличенного на страховые взносы в государственные внебюджетные фонды и районный коэффициент (далее – МРОТ). Первую субсидию в размере МРОТ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, работодатель получит через месяц после трудоустройства</w:t>
      </w: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, второй МРОТ –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через три месяца, третий МРОТ – </w:t>
      </w: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через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шесть</w:t>
      </w: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.</w:t>
      </w:r>
    </w:p>
    <w:p w:rsidR="00EF3D85" w:rsidRPr="00811801" w:rsidRDefault="00EF3D85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В среднем на одного трудоустроенного безработного работодатель получит ≈ 50 тыс. рублей.</w:t>
      </w:r>
    </w:p>
    <w:p w:rsidR="00EF3D85" w:rsidRPr="00811801" w:rsidRDefault="00EF3D85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Работодатель должен сохранить занятость не менее 80% трудоустроенных работников на 15 декабря 2021 года.</w:t>
      </w:r>
    </w:p>
    <w:p w:rsidR="00EF3D85" w:rsidRDefault="00EF3D85" w:rsidP="00EF3D85">
      <w:pPr>
        <w:spacing w:before="120" w:after="0" w:line="240" w:lineRule="auto"/>
        <w:ind w:firstLine="709"/>
        <w:jc w:val="both"/>
      </w:pP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Подробная инструкция и условия участия в программе – размещены на портале «Работа в России». С ними следует ознакомиться при подаче заявления.</w:t>
      </w:r>
      <w:r>
        <w:t xml:space="preserve"> </w:t>
      </w:r>
    </w:p>
    <w:p w:rsidR="000253A9" w:rsidRPr="000253A9" w:rsidRDefault="000253A9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0253A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В настоящее время заявки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поступили от </w:t>
      </w:r>
      <w:r w:rsidRPr="000253A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14 работодателей, которые подали 28 заявлений на 48 рабочих мест и вакантных должностей (2 – индивидуальных предпринимателя и 12 юридических лиц). По этим заявкам подобрано и трудоустроено 14 человек.</w:t>
      </w:r>
    </w:p>
    <w:p w:rsidR="00EF3D85" w:rsidRPr="00811801" w:rsidRDefault="00EF3D85" w:rsidP="00EF3D8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 xml:space="preserve">В 2021 году работодатели также могут получить субсидии при создании рабочих мест и трудоустройстве граждан, относящихся к определенным категориям. Мероприятия по содействию трудоустройству незанятых инвалидов, многодетных родителей, родителей, воспитывающих детей-инвалидов, наркозависимых лиц, прошедших курс реабилитации, реализуются, в той или иной форме, с 2010 года. Текущий год не стал исключением. </w:t>
      </w: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Информация по субсидированию работодателей, создавших рабочие места для отдельных категорий граждан,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492"/>
        <w:gridCol w:w="1990"/>
        <w:gridCol w:w="2499"/>
      </w:tblGrid>
      <w:tr w:rsidR="00EF3D85" w:rsidRPr="00811801" w:rsidTr="003A505E">
        <w:tc>
          <w:tcPr>
            <w:tcW w:w="2364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Категории граждан</w:t>
            </w:r>
          </w:p>
        </w:tc>
        <w:tc>
          <w:tcPr>
            <w:tcW w:w="2492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Виды затрат, подлежащих возмещению</w:t>
            </w:r>
          </w:p>
        </w:tc>
        <w:tc>
          <w:tcPr>
            <w:tcW w:w="1990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Сумма субсидии</w:t>
            </w:r>
          </w:p>
        </w:tc>
        <w:tc>
          <w:tcPr>
            <w:tcW w:w="2499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Нормативный документ</w:t>
            </w:r>
          </w:p>
        </w:tc>
      </w:tr>
      <w:tr w:rsidR="00EF3D85" w:rsidRPr="00811801" w:rsidTr="003A505E">
        <w:tc>
          <w:tcPr>
            <w:tcW w:w="2364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незанятые инвалиды</w:t>
            </w:r>
          </w:p>
        </w:tc>
        <w:tc>
          <w:tcPr>
            <w:tcW w:w="2492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затраты по оборудованию (оснащению) созданных (выделенных) рабочих мест, в том числе специальных для трудоустройства незанятых инвалидов</w:t>
            </w:r>
          </w:p>
        </w:tc>
        <w:tc>
          <w:tcPr>
            <w:tcW w:w="1990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в размере фактически произведенных затрат, но не более</w:t>
            </w:r>
          </w:p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76 580 рублей за одно оборудованное (оснащенное) рабочее место</w:t>
            </w:r>
          </w:p>
        </w:tc>
        <w:tc>
          <w:tcPr>
            <w:tcW w:w="2499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 xml:space="preserve">Порядок реализации мероприятия по вовлечению инвалидов в трудовую деятельность, утвержденный постановлением Правительства Свердловской области от 31.05.2016 № 387-ПП «О специальных мероприятиях, способствующих </w:t>
            </w:r>
            <w:r w:rsidRPr="00811801">
              <w:rPr>
                <w:rFonts w:ascii="Liberation Serif" w:hAnsi="Liberation Serif" w:cs="Liberation Serif"/>
              </w:rPr>
              <w:lastRenderedPageBreak/>
              <w:t>повышению конкурентоспособности инвалидов на рынке труда Свердловской области</w:t>
            </w:r>
          </w:p>
        </w:tc>
      </w:tr>
      <w:tr w:rsidR="00EF3D85" w:rsidRPr="00811801" w:rsidTr="003A505E">
        <w:tc>
          <w:tcPr>
            <w:tcW w:w="2364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lastRenderedPageBreak/>
              <w:t xml:space="preserve">незанятые многодетные родители; </w:t>
            </w:r>
          </w:p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родители, воспитывающих детей-инвалидов</w:t>
            </w:r>
          </w:p>
        </w:tc>
        <w:tc>
          <w:tcPr>
            <w:tcW w:w="2492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затраты по оборудованию (оснащению) созданных (выделенных) рабочих мест для трудоустройства незанятых многодетных родителей, родителей, воспитывающих детей-инвалидов</w:t>
            </w:r>
          </w:p>
        </w:tc>
        <w:tc>
          <w:tcPr>
            <w:tcW w:w="1990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в размере фактически произведенных затрат, но не более 50000 рублей за одно оборудованное (оснащенное) рабочее место</w:t>
            </w:r>
          </w:p>
        </w:tc>
        <w:tc>
          <w:tcPr>
            <w:tcW w:w="2499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Порядок предоставления субсидий юридическим лицам и индивидуальным предпринимателям на возмещение затрат по оборудованию (оснащению) созданных (выделенных) рабочих мест для трудоустройства незанятых многодетных родителей, родителей, воспитывающих детей-инвалидов, утвержденный постановлением Правительства Свердловской области от 15.02.2012 № 122-ПП «О реализации отдельных полномочий Свердловской области в области содействия занятости населения»</w:t>
            </w:r>
          </w:p>
        </w:tc>
      </w:tr>
      <w:tr w:rsidR="00EF3D85" w:rsidRPr="00811801" w:rsidTr="003A505E">
        <w:tc>
          <w:tcPr>
            <w:tcW w:w="2364" w:type="dxa"/>
          </w:tcPr>
          <w:p w:rsidR="00EF3D85" w:rsidRPr="00811801" w:rsidRDefault="003C28EB" w:rsidP="003A505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EF3D85" w:rsidRPr="00811801">
              <w:rPr>
                <w:rFonts w:ascii="Liberation Serif" w:hAnsi="Liberation Serif" w:cs="Liberation Serif"/>
              </w:rPr>
              <w:t>аркозависимые лица, прошедшие курс реабилитации</w:t>
            </w:r>
          </w:p>
        </w:tc>
        <w:tc>
          <w:tcPr>
            <w:tcW w:w="2492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затраты по оборудованию (оснащению) созданных (выделенных) рабочих мест для трудоустройства наркозависимых лиц, прошедших курс реабилитации</w:t>
            </w:r>
          </w:p>
        </w:tc>
        <w:tc>
          <w:tcPr>
            <w:tcW w:w="1990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>в размере фактически произведенных затрат, но не более 77 980 рублей за одно рабочее место</w:t>
            </w:r>
          </w:p>
        </w:tc>
        <w:tc>
          <w:tcPr>
            <w:tcW w:w="2499" w:type="dxa"/>
          </w:tcPr>
          <w:p w:rsidR="00EF3D85" w:rsidRPr="00811801" w:rsidRDefault="00EF3D85" w:rsidP="003A505E">
            <w:pPr>
              <w:rPr>
                <w:rFonts w:ascii="Liberation Serif" w:hAnsi="Liberation Serif" w:cs="Liberation Serif"/>
              </w:rPr>
            </w:pPr>
            <w:r w:rsidRPr="00811801">
              <w:rPr>
                <w:rFonts w:ascii="Liberation Serif" w:hAnsi="Liberation Serif" w:cs="Liberation Serif"/>
              </w:rPr>
              <w:t xml:space="preserve">Порядок предоставления субсидий юридическим лицам и индивидуальным предпринимателям на возмещение затрат по оборудованию (оснащению) созданных (выделенных) рабочих мест для трудоустройства наркозависимых лиц, прошедших курс реабилитации, утвержденный постановлением Правительства Свердловской области от 15.02.2012 № 122-ПП «О реализации отдельных полномочий Свердловской области в области содействия </w:t>
            </w:r>
            <w:r w:rsidRPr="00811801">
              <w:rPr>
                <w:rFonts w:ascii="Liberation Serif" w:hAnsi="Liberation Serif" w:cs="Liberation Serif"/>
              </w:rPr>
              <w:lastRenderedPageBreak/>
              <w:t>занятости населения»</w:t>
            </w:r>
          </w:p>
        </w:tc>
      </w:tr>
    </w:tbl>
    <w:p w:rsidR="00EF3D85" w:rsidRDefault="00EF3D85" w:rsidP="003C28EB">
      <w:pPr>
        <w:jc w:val="both"/>
      </w:pPr>
      <w:r w:rsidRPr="00811801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lastRenderedPageBreak/>
        <w:t>Первоуральский центр занятости предлагает работодателям активно пользоваться мерами государственной поддержки. Будем рады ответить на ваши вопросы по телефону 22-12-28 (доб. 147)</w:t>
      </w:r>
      <w:r w:rsidR="003C28EB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t>.</w:t>
      </w:r>
      <w:bookmarkStart w:id="0" w:name="_GoBack"/>
      <w:bookmarkEnd w:id="0"/>
    </w:p>
    <w:sectPr w:rsidR="00EF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85"/>
    <w:rsid w:val="000253A9"/>
    <w:rsid w:val="003C28EB"/>
    <w:rsid w:val="00C3743F"/>
    <w:rsid w:val="00EC229D"/>
    <w:rsid w:val="00E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Елена Сергеевна</dc:creator>
  <cp:keywords/>
  <dc:description/>
  <cp:lastModifiedBy>Анисимова Наталья Юрьевна</cp:lastModifiedBy>
  <cp:revision>3</cp:revision>
  <dcterms:created xsi:type="dcterms:W3CDTF">2021-06-22T07:04:00Z</dcterms:created>
  <dcterms:modified xsi:type="dcterms:W3CDTF">2021-07-22T12:47:00Z</dcterms:modified>
</cp:coreProperties>
</file>