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B7" w:rsidRDefault="00B80AB7" w:rsidP="00B80AB7">
      <w:pPr>
        <w:spacing w:line="240" w:lineRule="auto"/>
        <w:ind w:firstLine="567"/>
        <w:jc w:val="center"/>
        <w:rPr>
          <w:rFonts w:ascii="Liberation Serif" w:hAnsi="Liberation Serif" w:cs="Liberation Serif"/>
          <w:b/>
          <w:sz w:val="24"/>
          <w:szCs w:val="24"/>
        </w:rPr>
      </w:pPr>
      <w:r>
        <w:rPr>
          <w:rFonts w:ascii="Liberation Serif" w:hAnsi="Liberation Serif" w:cs="Liberation Serif"/>
          <w:b/>
          <w:sz w:val="24"/>
          <w:szCs w:val="24"/>
        </w:rPr>
        <w:t>Организация общественных работ для граждан, ищущих работу, безработных граждан. Взаимодействие центра занятости и работодателей при организации общественных работ в рамках заключенных договоров.</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При организации общественных работ для граждан, ищущих работу, безработных граждан центр занятости руководствуется </w:t>
      </w:r>
      <w:proofErr w:type="spellStart"/>
      <w:r>
        <w:rPr>
          <w:rFonts w:ascii="Liberation Serif" w:hAnsi="Liberation Serif" w:cs="Liberation Serif"/>
          <w:sz w:val="24"/>
          <w:szCs w:val="24"/>
        </w:rPr>
        <w:t>номативно</w:t>
      </w:r>
      <w:proofErr w:type="spellEnd"/>
      <w:r>
        <w:rPr>
          <w:rFonts w:ascii="Liberation Serif" w:hAnsi="Liberation Serif" w:cs="Liberation Serif"/>
          <w:sz w:val="24"/>
          <w:szCs w:val="24"/>
        </w:rPr>
        <w:t xml:space="preserve">-правовыми актами: Законом Российской Федерации № 1032-1 от 19 апреля 1991 года «О занятости населения в Российской Федерации»; </w:t>
      </w:r>
      <w:proofErr w:type="gramStart"/>
      <w:r>
        <w:rPr>
          <w:rFonts w:ascii="Liberation Serif" w:hAnsi="Liberation Serif" w:cs="Liberation Serif"/>
          <w:sz w:val="24"/>
          <w:szCs w:val="24"/>
        </w:rPr>
        <w:t>постановлением Правительства Российской Федерации от 14 июля 1997 г. № 875 «Об утверждении положения об организации общественных работ», постановлением Правительства Свердловской области от 07 ноября 2019 года № 791-ПП «Об организации общественных работ в Свердловской области в 2020 году», Постановлением правительства Свердловской области от 15 февраля 2012 года № 122-ПП «О реализации отдельных полномочий Свердловской области в области содействия занятости населения».</w:t>
      </w:r>
      <w:proofErr w:type="gramEnd"/>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Взаимодействие центра занятости и работодателей при организации общественных работ происходит в рамках заключенных договоров. Виды общественных работ определены постановлением Правительства Свердловской области от 07 ноября 2019 года № 791-ПП «Об организации общественных работ в Свердловской области в 2020 году».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w:t>
      </w:r>
      <w:proofErr w:type="gramStart"/>
      <w:r>
        <w:rPr>
          <w:rFonts w:ascii="Liberation Serif" w:hAnsi="Liberation Serif" w:cs="Liberation Serif"/>
          <w:sz w:val="24"/>
          <w:szCs w:val="24"/>
        </w:rPr>
        <w:t>Это, как правило, работы, не требующие особых знаний, умений, навыков (например, выполнение подсобных и вспомогательных работ; уборка территории промышленных предприятий; разгрузочно-погрузочные работы и т.д.)</w:t>
      </w:r>
      <w:proofErr w:type="gramEnd"/>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Центр занятости направляет безработных и ищущих работу граждан на вакансии, поданные работодателем в соответствии с договором. Работодатель принимает на работу направленного центром занятости гражданина в соответствии с ТК РФ, оформляет срочный трудовой договор. </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случае, когда общественные работы не являются подходящей работой для безработного гражданина, за ним сохраняется пособие и дополнительно центром занятости выплачивается материальная поддержка в размере от 1725 до 3450 за фактически отработанный месяц. </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целях выявления работодателей, заинтересованных в организации общественных работ, 10 января 2020 года были направлены информационные письма 32 предприятиям (организациям, учреждениям). </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2020 году были заключены договоры на организацию общественных работ с 11 работодателями на 106 рабочих мест.</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2020 работодатели заключили с центром занятости договоры на организацию рабочих мест по следующим видам общественны работ:</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погрузочно-разгрузочные работы, в том числе погрузка и выгрузка строительных материалов, выкопанных материалов, оборудования, их транспортировка на строительных площадках;</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выполнение работ при монтаже, демонтаже и ремонте конструкций верхнего строения железнодорожного пути, текущем содержании железнодорожного пути;</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подсобные работы при эксплуатации систем </w:t>
      </w:r>
      <w:proofErr w:type="spellStart"/>
      <w:r>
        <w:rPr>
          <w:rFonts w:ascii="Liberation Serif" w:hAnsi="Liberation Serif" w:cs="Liberation Serif"/>
          <w:sz w:val="24"/>
          <w:szCs w:val="24"/>
        </w:rPr>
        <w:t>энерг</w:t>
      </w:r>
      <w:proofErr w:type="gramStart"/>
      <w:r>
        <w:rPr>
          <w:rFonts w:ascii="Liberation Serif" w:hAnsi="Liberation Serif" w:cs="Liberation Serif"/>
          <w:sz w:val="24"/>
          <w:szCs w:val="24"/>
        </w:rPr>
        <w:t>о</w:t>
      </w:r>
      <w:proofErr w:type="spellEnd"/>
      <w:r>
        <w:rPr>
          <w:rFonts w:ascii="Liberation Serif" w:hAnsi="Liberation Serif" w:cs="Liberation Serif"/>
          <w:sz w:val="24"/>
          <w:szCs w:val="24"/>
        </w:rPr>
        <w:t>-</w:t>
      </w:r>
      <w:proofErr w:type="gramEnd"/>
      <w:r>
        <w:rPr>
          <w:rFonts w:ascii="Liberation Serif" w:hAnsi="Liberation Serif" w:cs="Liberation Serif"/>
          <w:sz w:val="24"/>
          <w:szCs w:val="24"/>
        </w:rPr>
        <w:t>, газо- и теплоснабжения, водопроводных и канализационных коммуникаций;</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Уборка производственных и служебных помещений и лестничных площадок жилых домов, зданий коммерческого, административного, общественного и промышленного назначения;</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приём и выдача верхней одежды;</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Осуществление дежурства в проходной организации (учреждения), пропуск работников, посетителей, транспорта на территорию;</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работы по изготовлению текстильных изделий и пошиву одежды (спецодежды);</w:t>
      </w:r>
    </w:p>
    <w:p w:rsidR="00B80AB7" w:rsidRDefault="00B80AB7" w:rsidP="00B80AB7">
      <w:pPr>
        <w:spacing w:after="0" w:line="240" w:lineRule="auto"/>
        <w:ind w:firstLine="567"/>
        <w:jc w:val="both"/>
        <w:rPr>
          <w:rFonts w:ascii="Liberation Serif" w:hAnsi="Liberation Serif" w:cs="Liberation Serif"/>
          <w:sz w:val="24"/>
          <w:szCs w:val="24"/>
        </w:rPr>
      </w:pPr>
      <w:proofErr w:type="gramStart"/>
      <w:r>
        <w:rPr>
          <w:rFonts w:ascii="Liberation Serif" w:hAnsi="Liberation Serif" w:cs="Liberation Serif"/>
          <w:sz w:val="24"/>
          <w:szCs w:val="24"/>
        </w:rPr>
        <w:t>мытье, нарезка, измельчение, измерение, и смешивание продуктов (ингредиентов) для приготовления пищи;</w:t>
      </w:r>
      <w:proofErr w:type="gramEnd"/>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Выполнение подсобных и вспомогательных работ</w:t>
      </w:r>
    </w:p>
    <w:p w:rsidR="00B80AB7" w:rsidRDefault="00B80AB7" w:rsidP="00B80AB7">
      <w:pPr>
        <w:spacing w:after="0" w:line="240" w:lineRule="auto"/>
        <w:ind w:firstLine="567"/>
        <w:jc w:val="both"/>
        <w:rPr>
          <w:rFonts w:ascii="Liberation Serif" w:hAnsi="Liberation Serif" w:cs="Liberation Serif"/>
          <w:sz w:val="24"/>
          <w:szCs w:val="24"/>
        </w:rPr>
      </w:pPr>
      <w:proofErr w:type="gramStart"/>
      <w:r>
        <w:rPr>
          <w:rFonts w:ascii="Liberation Serif" w:hAnsi="Liberation Serif" w:cs="Liberation Serif"/>
          <w:sz w:val="24"/>
          <w:szCs w:val="24"/>
        </w:rPr>
        <w:t>Трудоустроены 37 граждан, из них только 7 – имеющих статус «безработного гражданина».</w:t>
      </w:r>
      <w:proofErr w:type="gramEnd"/>
      <w:r>
        <w:rPr>
          <w:rFonts w:ascii="Liberation Serif" w:hAnsi="Liberation Serif" w:cs="Liberation Serif"/>
          <w:sz w:val="24"/>
          <w:szCs w:val="24"/>
        </w:rPr>
        <w:t xml:space="preserve"> Небольшое количество участников общественных работ связано, с одной стороны, отсутствием заинтересованности в неквалифицированном труде со стороны граждан, с другой стороны, невозможностью для некоторых работодателей принимать на работу граждан в период действия ограничительных мер.  </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Информация обо всех, в том числе о вакансиях на общественные работы, вакансиях размещается на портале «Работа в России» www.trudvsem.ru, на интерактивном портале службы занятости населения Свердловской области www.szn-ural.ru.</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При возникновении у работодателя потребности в организации общественных работ они могут обратиться в центр занятости по телефону: 22-12-28 (доб. 153); e-</w:t>
      </w:r>
      <w:proofErr w:type="spellStart"/>
      <w:r>
        <w:rPr>
          <w:rFonts w:ascii="Liberation Serif" w:hAnsi="Liberation Serif" w:cs="Liberation Serif"/>
          <w:sz w:val="24"/>
          <w:szCs w:val="24"/>
        </w:rPr>
        <w:t>mail</w:t>
      </w:r>
      <w:proofErr w:type="spellEnd"/>
      <w:r>
        <w:rPr>
          <w:rFonts w:ascii="Liberation Serif" w:hAnsi="Liberation Serif" w:cs="Liberation Serif"/>
          <w:sz w:val="24"/>
          <w:szCs w:val="24"/>
        </w:rPr>
        <w:t xml:space="preserve">: so@p-cz.ru ответственное лицо – </w:t>
      </w:r>
      <w:proofErr w:type="spellStart"/>
      <w:r>
        <w:rPr>
          <w:rFonts w:ascii="Liberation Serif" w:hAnsi="Liberation Serif" w:cs="Liberation Serif"/>
          <w:sz w:val="24"/>
          <w:szCs w:val="24"/>
        </w:rPr>
        <w:t>Череповских</w:t>
      </w:r>
      <w:proofErr w:type="spellEnd"/>
      <w:r>
        <w:rPr>
          <w:rFonts w:ascii="Liberation Serif" w:hAnsi="Liberation Serif" w:cs="Liberation Serif"/>
          <w:sz w:val="24"/>
          <w:szCs w:val="24"/>
        </w:rPr>
        <w:t xml:space="preserve"> Марина Юрьевна. </w:t>
      </w:r>
    </w:p>
    <w:p w:rsidR="00B80AB7" w:rsidRDefault="00B80AB7" w:rsidP="00B80AB7">
      <w:pPr>
        <w:spacing w:after="0" w:line="240" w:lineRule="auto"/>
        <w:ind w:firstLine="567"/>
        <w:jc w:val="both"/>
        <w:rPr>
          <w:rFonts w:ascii="Liberation Serif" w:hAnsi="Liberation Serif" w:cs="Liberation Serif"/>
          <w:sz w:val="24"/>
          <w:szCs w:val="24"/>
        </w:rPr>
      </w:pPr>
      <w:proofErr w:type="gramStart"/>
      <w:r>
        <w:rPr>
          <w:rFonts w:ascii="Liberation Serif" w:hAnsi="Liberation Serif" w:cs="Liberation Serif"/>
          <w:sz w:val="24"/>
          <w:szCs w:val="24"/>
        </w:rPr>
        <w:t>Также информируем присутствующих о том, что 6 августа 2020 года вступило в силу постановление Правительства Свердловской области № 532-ПП «Об утверждении порядка предоставления юридическим лицам (за исключением государственных (муниципальных) учреждений) и индивидуальным предпринимателям, осуществляющим деятельность на территории Свердловской области, субсидий из областного бюджета в целях возмещения расходов на частичную оплату труда при организации общественных работ для граждан, ищущих работу и обратившихся</w:t>
      </w:r>
      <w:proofErr w:type="gramEnd"/>
      <w:r>
        <w:rPr>
          <w:rFonts w:ascii="Liberation Serif" w:hAnsi="Liberation Serif" w:cs="Liberation Serif"/>
          <w:sz w:val="24"/>
          <w:szCs w:val="24"/>
        </w:rPr>
        <w:t xml:space="preserve"> в органы службы занятости, а также безработных граждан и порядка предоставления субсидий юридическим лицам (за исключением государственных (муниципальных) учреждений) и индивидуальным предпринимателям, осуществляющим деятельность на территории Свердловской области, из областного бюджета в целях возмещения расходов на частичную оплату труда при организации временного трудоустройства работников, находящихся под риском увольнения» (далее – Постановление).</w:t>
      </w:r>
    </w:p>
    <w:p w:rsidR="00B80AB7" w:rsidRDefault="00B80AB7" w:rsidP="00B80AB7">
      <w:pPr>
        <w:spacing w:after="0" w:line="240" w:lineRule="auto"/>
        <w:ind w:firstLine="567"/>
        <w:jc w:val="both"/>
        <w:rPr>
          <w:rFonts w:ascii="Liberation Serif" w:hAnsi="Liberation Serif" w:cs="Liberation Serif"/>
          <w:sz w:val="24"/>
          <w:szCs w:val="24"/>
        </w:rPr>
      </w:pPr>
      <w:proofErr w:type="gramStart"/>
      <w:r>
        <w:rPr>
          <w:rFonts w:ascii="Liberation Serif" w:hAnsi="Liberation Serif" w:cs="Liberation Serif"/>
          <w:sz w:val="24"/>
          <w:szCs w:val="24"/>
        </w:rPr>
        <w:t>В соответствии с данным Постановлением в 2020 году работодатель (за исключением муниципальных и государственных учреждений), принимающий участие в мероприятии по организации общественных работ, не позднее 1 декабря 2020 года мог подать заявку в центр занятости на предоставление субсидии из бюджета Свердловской области в целях возмещения расходов на частичную оплату труда при организации общественных работ для граждан, ищущих работу и обратившихся</w:t>
      </w:r>
      <w:proofErr w:type="gramEnd"/>
      <w:r>
        <w:rPr>
          <w:rFonts w:ascii="Liberation Serif" w:hAnsi="Liberation Serif" w:cs="Liberation Serif"/>
          <w:sz w:val="24"/>
          <w:szCs w:val="24"/>
        </w:rPr>
        <w:t xml:space="preserve"> в органы службы занятости, а также безработных граждан (далее – субсидия). </w:t>
      </w:r>
    </w:p>
    <w:p w:rsidR="00B80AB7" w:rsidRDefault="00B80AB7" w:rsidP="00B80AB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Об этом были проинформированы работодатели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Первоуральск (были направлены информационные письма; муниципальный фонд поддержки предпринимателей разослал данную информацию представителям бизнеса, информация была доведена до Администрации городского Первоуральск, на совещании 22.09.2020, организованном Администрацией городского округа Первоуральск по вопросу стабилизации ситуации на рынке труда и соблюдения Законодательства Российской Федерации о занятости населения </w:t>
      </w:r>
      <w:proofErr w:type="spellStart"/>
      <w:r>
        <w:rPr>
          <w:rFonts w:ascii="Liberation Serif" w:hAnsi="Liberation Serif" w:cs="Liberation Serif"/>
          <w:sz w:val="24"/>
          <w:szCs w:val="24"/>
        </w:rPr>
        <w:t>бизнессообщество</w:t>
      </w:r>
      <w:proofErr w:type="spellEnd"/>
      <w:r>
        <w:rPr>
          <w:rFonts w:ascii="Liberation Serif" w:hAnsi="Liberation Serif" w:cs="Liberation Serif"/>
          <w:sz w:val="24"/>
          <w:szCs w:val="24"/>
        </w:rPr>
        <w:t xml:space="preserve"> было проинформировано о возможности получения субсидии). </w:t>
      </w:r>
      <w:bookmarkStart w:id="0" w:name="_GoBack"/>
      <w:bookmarkEnd w:id="0"/>
    </w:p>
    <w:sectPr w:rsidR="00B80AB7" w:rsidSect="001D66E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7E5"/>
    <w:multiLevelType w:val="hybridMultilevel"/>
    <w:tmpl w:val="7826E6CE"/>
    <w:lvl w:ilvl="0" w:tplc="9092C6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E2B162E"/>
    <w:multiLevelType w:val="hybridMultilevel"/>
    <w:tmpl w:val="A086B1E2"/>
    <w:lvl w:ilvl="0" w:tplc="01D83D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AAA02B6"/>
    <w:multiLevelType w:val="hybridMultilevel"/>
    <w:tmpl w:val="6A8C1116"/>
    <w:lvl w:ilvl="0" w:tplc="9984F9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26A5CBE"/>
    <w:multiLevelType w:val="hybridMultilevel"/>
    <w:tmpl w:val="23B8A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2B4DB6"/>
    <w:multiLevelType w:val="hybridMultilevel"/>
    <w:tmpl w:val="899E19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167BDF"/>
    <w:multiLevelType w:val="hybridMultilevel"/>
    <w:tmpl w:val="5DCCD98E"/>
    <w:lvl w:ilvl="0" w:tplc="387402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C6759D9"/>
    <w:multiLevelType w:val="hybridMultilevel"/>
    <w:tmpl w:val="3CD63E20"/>
    <w:lvl w:ilvl="0" w:tplc="9984F9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BB"/>
    <w:rsid w:val="001D66EF"/>
    <w:rsid w:val="00B80AB7"/>
    <w:rsid w:val="00D1282F"/>
    <w:rsid w:val="00D8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80AB7"/>
    <w:rPr>
      <w:color w:val="0000FF"/>
      <w:u w:val="single"/>
    </w:rPr>
  </w:style>
  <w:style w:type="paragraph" w:styleId="a4">
    <w:name w:val="Body Text Indent"/>
    <w:basedOn w:val="a"/>
    <w:link w:val="a5"/>
    <w:semiHidden/>
    <w:unhideWhenUsed/>
    <w:rsid w:val="00B80AB7"/>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semiHidden/>
    <w:rsid w:val="00B80AB7"/>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
    <w:link w:val="a7"/>
    <w:uiPriority w:val="1"/>
    <w:locked/>
    <w:rsid w:val="00B80AB7"/>
  </w:style>
  <w:style w:type="paragraph" w:styleId="a7">
    <w:name w:val="No Spacing"/>
    <w:aliases w:val="основа"/>
    <w:link w:val="a6"/>
    <w:uiPriority w:val="1"/>
    <w:qFormat/>
    <w:rsid w:val="00B80AB7"/>
    <w:pPr>
      <w:spacing w:after="0" w:line="240" w:lineRule="auto"/>
    </w:pPr>
  </w:style>
  <w:style w:type="character" w:customStyle="1" w:styleId="a8">
    <w:name w:val="Абзац списка Знак"/>
    <w:link w:val="a9"/>
    <w:uiPriority w:val="34"/>
    <w:locked/>
    <w:rsid w:val="00B80AB7"/>
    <w:rPr>
      <w:lang w:val="x-none"/>
    </w:rPr>
  </w:style>
  <w:style w:type="paragraph" w:styleId="a9">
    <w:name w:val="List Paragraph"/>
    <w:basedOn w:val="a"/>
    <w:link w:val="a8"/>
    <w:uiPriority w:val="34"/>
    <w:qFormat/>
    <w:rsid w:val="00B80AB7"/>
    <w:pPr>
      <w:ind w:left="720"/>
      <w:contextualSpacing/>
    </w:pPr>
    <w:rPr>
      <w:rFonts w:asciiTheme="minorHAnsi" w:eastAsiaTheme="minorHAnsi" w:hAnsiTheme="minorHAnsi" w:cstheme="minorBidi"/>
      <w:lang w:val="x-none"/>
    </w:rPr>
  </w:style>
  <w:style w:type="character" w:customStyle="1" w:styleId="aa">
    <w:name w:val="Основной текст_"/>
    <w:link w:val="1"/>
    <w:locked/>
    <w:rsid w:val="00B80AB7"/>
    <w:rPr>
      <w:rFonts w:ascii="Times New Roman" w:eastAsia="Times New Roman" w:hAnsi="Times New Roman" w:cs="Times New Roman"/>
      <w:spacing w:val="4"/>
      <w:shd w:val="clear" w:color="auto" w:fill="FFFFFF"/>
    </w:rPr>
  </w:style>
  <w:style w:type="paragraph" w:customStyle="1" w:styleId="1">
    <w:name w:val="Основной текст1"/>
    <w:basedOn w:val="a"/>
    <w:link w:val="aa"/>
    <w:rsid w:val="00B80AB7"/>
    <w:pPr>
      <w:widowControl w:val="0"/>
      <w:shd w:val="clear" w:color="auto" w:fill="FFFFFF"/>
      <w:spacing w:before="180" w:after="180" w:line="0" w:lineRule="atLeast"/>
      <w:jc w:val="both"/>
    </w:pPr>
    <w:rPr>
      <w:rFonts w:ascii="Times New Roman" w:eastAsia="Times New Roman" w:hAnsi="Times New Roman"/>
      <w:spacing w:val="4"/>
    </w:rPr>
  </w:style>
  <w:style w:type="character" w:customStyle="1" w:styleId="chief-title">
    <w:name w:val="chief-title"/>
    <w:rsid w:val="00B80AB7"/>
  </w:style>
  <w:style w:type="character" w:customStyle="1" w:styleId="company-infotext">
    <w:name w:val="company-info__text"/>
    <w:rsid w:val="00B80AB7"/>
  </w:style>
  <w:style w:type="character" w:customStyle="1" w:styleId="extended-textshort">
    <w:name w:val="extended-text__short"/>
    <w:rsid w:val="00B80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80AB7"/>
    <w:rPr>
      <w:color w:val="0000FF"/>
      <w:u w:val="single"/>
    </w:rPr>
  </w:style>
  <w:style w:type="paragraph" w:styleId="a4">
    <w:name w:val="Body Text Indent"/>
    <w:basedOn w:val="a"/>
    <w:link w:val="a5"/>
    <w:semiHidden/>
    <w:unhideWhenUsed/>
    <w:rsid w:val="00B80AB7"/>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semiHidden/>
    <w:rsid w:val="00B80AB7"/>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
    <w:link w:val="a7"/>
    <w:uiPriority w:val="1"/>
    <w:locked/>
    <w:rsid w:val="00B80AB7"/>
  </w:style>
  <w:style w:type="paragraph" w:styleId="a7">
    <w:name w:val="No Spacing"/>
    <w:aliases w:val="основа"/>
    <w:link w:val="a6"/>
    <w:uiPriority w:val="1"/>
    <w:qFormat/>
    <w:rsid w:val="00B80AB7"/>
    <w:pPr>
      <w:spacing w:after="0" w:line="240" w:lineRule="auto"/>
    </w:pPr>
  </w:style>
  <w:style w:type="character" w:customStyle="1" w:styleId="a8">
    <w:name w:val="Абзац списка Знак"/>
    <w:link w:val="a9"/>
    <w:uiPriority w:val="34"/>
    <w:locked/>
    <w:rsid w:val="00B80AB7"/>
    <w:rPr>
      <w:lang w:val="x-none"/>
    </w:rPr>
  </w:style>
  <w:style w:type="paragraph" w:styleId="a9">
    <w:name w:val="List Paragraph"/>
    <w:basedOn w:val="a"/>
    <w:link w:val="a8"/>
    <w:uiPriority w:val="34"/>
    <w:qFormat/>
    <w:rsid w:val="00B80AB7"/>
    <w:pPr>
      <w:ind w:left="720"/>
      <w:contextualSpacing/>
    </w:pPr>
    <w:rPr>
      <w:rFonts w:asciiTheme="minorHAnsi" w:eastAsiaTheme="minorHAnsi" w:hAnsiTheme="minorHAnsi" w:cstheme="minorBidi"/>
      <w:lang w:val="x-none"/>
    </w:rPr>
  </w:style>
  <w:style w:type="character" w:customStyle="1" w:styleId="aa">
    <w:name w:val="Основной текст_"/>
    <w:link w:val="1"/>
    <w:locked/>
    <w:rsid w:val="00B80AB7"/>
    <w:rPr>
      <w:rFonts w:ascii="Times New Roman" w:eastAsia="Times New Roman" w:hAnsi="Times New Roman" w:cs="Times New Roman"/>
      <w:spacing w:val="4"/>
      <w:shd w:val="clear" w:color="auto" w:fill="FFFFFF"/>
    </w:rPr>
  </w:style>
  <w:style w:type="paragraph" w:customStyle="1" w:styleId="1">
    <w:name w:val="Основной текст1"/>
    <w:basedOn w:val="a"/>
    <w:link w:val="aa"/>
    <w:rsid w:val="00B80AB7"/>
    <w:pPr>
      <w:widowControl w:val="0"/>
      <w:shd w:val="clear" w:color="auto" w:fill="FFFFFF"/>
      <w:spacing w:before="180" w:after="180" w:line="0" w:lineRule="atLeast"/>
      <w:jc w:val="both"/>
    </w:pPr>
    <w:rPr>
      <w:rFonts w:ascii="Times New Roman" w:eastAsia="Times New Roman" w:hAnsi="Times New Roman"/>
      <w:spacing w:val="4"/>
    </w:rPr>
  </w:style>
  <w:style w:type="character" w:customStyle="1" w:styleId="chief-title">
    <w:name w:val="chief-title"/>
    <w:rsid w:val="00B80AB7"/>
  </w:style>
  <w:style w:type="character" w:customStyle="1" w:styleId="company-infotext">
    <w:name w:val="company-info__text"/>
    <w:rsid w:val="00B80AB7"/>
  </w:style>
  <w:style w:type="character" w:customStyle="1" w:styleId="extended-textshort">
    <w:name w:val="extended-text__short"/>
    <w:rsid w:val="00B8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Наталья Юрьевна</dc:creator>
  <cp:keywords/>
  <dc:description/>
  <cp:lastModifiedBy>Анисимова Наталья Юрьевна</cp:lastModifiedBy>
  <cp:revision>5</cp:revision>
  <dcterms:created xsi:type="dcterms:W3CDTF">2020-12-14T10:53:00Z</dcterms:created>
  <dcterms:modified xsi:type="dcterms:W3CDTF">2021-07-22T12:31:00Z</dcterms:modified>
</cp:coreProperties>
</file>