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F" w:rsidRPr="00745A83" w:rsidRDefault="00745A83" w:rsidP="00A57BB7">
      <w:pPr>
        <w:pStyle w:val="1"/>
        <w:rPr>
          <w:rFonts w:ascii="Liberation Serif" w:hAnsi="Liberation Serif" w:cs="Liberation Serif"/>
          <w:caps/>
          <w:color w:val="000000" w:themeColor="text1"/>
          <w:spacing w:val="2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 w:themeColor="text1"/>
          <w:spacing w:val="20"/>
          <w:sz w:val="28"/>
          <w:szCs w:val="28"/>
        </w:rPr>
        <w:t>О</w:t>
      </w:r>
      <w:r w:rsidRPr="00745A83">
        <w:rPr>
          <w:rFonts w:ascii="Liberation Serif" w:hAnsi="Liberation Serif" w:cs="Liberation Serif"/>
          <w:color w:val="000000" w:themeColor="text1"/>
          <w:spacing w:val="20"/>
          <w:sz w:val="28"/>
          <w:szCs w:val="28"/>
        </w:rPr>
        <w:t>сновные и дополнительные мероприятия, направленные на снижение напряженности на рынке труда</w:t>
      </w:r>
    </w:p>
    <w:p w:rsidR="00094A0F" w:rsidRPr="00AC1DB3" w:rsidRDefault="00094A0F" w:rsidP="00A57BB7">
      <w:pPr>
        <w:rPr>
          <w:rFonts w:ascii="Liberation Serif" w:hAnsi="Liberation Serif" w:cs="Liberation Serif"/>
          <w:sz w:val="28"/>
          <w:szCs w:val="28"/>
        </w:rPr>
      </w:pPr>
    </w:p>
    <w:p w:rsidR="00094A0F" w:rsidRPr="00AC1DB3" w:rsidRDefault="00094A0F" w:rsidP="00A57BB7">
      <w:pPr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Численность безработных граждан, зарегистрированных в </w:t>
      </w:r>
      <w:r w:rsidR="00EB7F6C" w:rsidRPr="00AC1DB3">
        <w:rPr>
          <w:rFonts w:ascii="Liberation Serif" w:hAnsi="Liberation Serif" w:cs="Liberation Serif"/>
          <w:sz w:val="28"/>
          <w:szCs w:val="28"/>
        </w:rPr>
        <w:t>Первоуральском центре занятости</w:t>
      </w:r>
      <w:r w:rsidRPr="00AC1DB3">
        <w:rPr>
          <w:rFonts w:ascii="Liberation Serif" w:hAnsi="Liberation Serif" w:cs="Liberation Serif"/>
          <w:sz w:val="28"/>
          <w:szCs w:val="28"/>
        </w:rPr>
        <w:t>, по состоянию на 1 сентября 2020 года составила 4</w:t>
      </w:r>
      <w:r w:rsidR="001B38BA">
        <w:rPr>
          <w:rFonts w:ascii="Liberation Serif" w:hAnsi="Liberation Serif" w:cs="Liberation Serif"/>
          <w:sz w:val="28"/>
          <w:szCs w:val="28"/>
        </w:rPr>
        <w:t xml:space="preserve"> 190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 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(на 1 сентября 2019 года – </w:t>
      </w:r>
      <w:r w:rsidR="007C5BA8" w:rsidRPr="00AC1DB3">
        <w:rPr>
          <w:rFonts w:ascii="Liberation Serif" w:hAnsi="Liberation Serif" w:cs="Liberation Serif"/>
          <w:sz w:val="28"/>
          <w:szCs w:val="28"/>
        </w:rPr>
        <w:t>863</w:t>
      </w:r>
      <w:r w:rsidR="007C5BA8" w:rsidRPr="00AC1DB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AC1DB3">
        <w:rPr>
          <w:rFonts w:ascii="Liberation Serif" w:hAnsi="Liberation Serif" w:cs="Liberation Serif"/>
          <w:sz w:val="28"/>
          <w:szCs w:val="28"/>
        </w:rPr>
        <w:t>человек</w:t>
      </w:r>
      <w:r w:rsidR="007C5BA8" w:rsidRPr="00AC1DB3">
        <w:rPr>
          <w:rFonts w:ascii="Liberation Serif" w:hAnsi="Liberation Serif" w:cs="Liberation Serif"/>
          <w:sz w:val="28"/>
          <w:szCs w:val="28"/>
        </w:rPr>
        <w:t>а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), уровень регистрируемой безработицы </w:t>
      </w:r>
      <w:r w:rsidR="00EB7F6C" w:rsidRPr="00AC1DB3">
        <w:rPr>
          <w:rFonts w:ascii="Liberation Serif" w:hAnsi="Liberation Serif" w:cs="Liberation Serif"/>
          <w:sz w:val="28"/>
          <w:szCs w:val="28"/>
        </w:rPr>
        <w:t xml:space="preserve">составил </w:t>
      </w:r>
      <w:r w:rsidRPr="00AC1DB3">
        <w:rPr>
          <w:rFonts w:ascii="Liberation Serif" w:hAnsi="Liberation Serif" w:cs="Liberation Serif"/>
          <w:sz w:val="28"/>
          <w:szCs w:val="28"/>
        </w:rPr>
        <w:t>5,</w:t>
      </w:r>
      <w:r w:rsidR="0012219B" w:rsidRPr="00AC1DB3">
        <w:rPr>
          <w:rFonts w:ascii="Liberation Serif" w:hAnsi="Liberation Serif" w:cs="Liberation Serif"/>
          <w:sz w:val="28"/>
          <w:szCs w:val="28"/>
        </w:rPr>
        <w:t>6</w:t>
      </w:r>
      <w:r w:rsidRPr="00AC1DB3">
        <w:rPr>
          <w:rFonts w:ascii="Liberation Serif" w:hAnsi="Liberation Serif" w:cs="Liberation Serif"/>
          <w:sz w:val="28"/>
          <w:szCs w:val="28"/>
        </w:rPr>
        <w:t>3% (на 1 сентября 2019 года – 1,1</w:t>
      </w:r>
      <w:r w:rsidR="007C5BA8" w:rsidRPr="00AC1DB3">
        <w:rPr>
          <w:rFonts w:ascii="Liberation Serif" w:hAnsi="Liberation Serif" w:cs="Liberation Serif"/>
          <w:sz w:val="28"/>
          <w:szCs w:val="28"/>
        </w:rPr>
        <w:t>6</w:t>
      </w:r>
      <w:r w:rsidRPr="00AC1DB3">
        <w:rPr>
          <w:rFonts w:ascii="Liberation Serif" w:hAnsi="Liberation Serif" w:cs="Liberation Serif"/>
          <w:sz w:val="28"/>
          <w:szCs w:val="28"/>
        </w:rPr>
        <w:t>%).</w:t>
      </w:r>
      <w:r w:rsidRPr="00AC1DB3">
        <w:rPr>
          <w:rFonts w:ascii="Liberation Serif" w:hAnsi="Liberation Serif" w:cs="Liberation Serif"/>
          <w:noProof/>
        </w:rPr>
        <w:t xml:space="preserve"> </w:t>
      </w:r>
      <w:r w:rsidR="00E2695B" w:rsidRPr="00AC1DB3">
        <w:rPr>
          <w:rFonts w:ascii="Liberation Serif" w:hAnsi="Liberation Serif" w:cs="Liberation Serif"/>
          <w:noProof/>
        </w:rPr>
        <w:t xml:space="preserve"> 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 xml:space="preserve">По состоянию на </w:t>
      </w:r>
      <w:r w:rsidR="0086746C">
        <w:rPr>
          <w:rFonts w:ascii="Liberation Serif" w:hAnsi="Liberation Serif" w:cs="Liberation Serif"/>
          <w:noProof/>
          <w:sz w:val="28"/>
          <w:szCs w:val="28"/>
        </w:rPr>
        <w:t>25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 xml:space="preserve">.09.2020 </w:t>
      </w:r>
      <w:r w:rsidR="00EB7F6C" w:rsidRPr="00AC1DB3">
        <w:rPr>
          <w:rFonts w:ascii="Liberation Serif" w:hAnsi="Liberation Serif" w:cs="Liberation Serif"/>
          <w:noProof/>
          <w:sz w:val="28"/>
          <w:szCs w:val="28"/>
        </w:rPr>
        <w:t xml:space="preserve">состоят на учете 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>4</w:t>
      </w:r>
      <w:r w:rsidR="0086746C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>3</w:t>
      </w:r>
      <w:r w:rsidR="00616093">
        <w:rPr>
          <w:rFonts w:ascii="Liberation Serif" w:hAnsi="Liberation Serif" w:cs="Liberation Serif"/>
          <w:noProof/>
          <w:sz w:val="28"/>
          <w:szCs w:val="28"/>
        </w:rPr>
        <w:t>83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="00EB7F6C" w:rsidRPr="00AC1DB3">
        <w:rPr>
          <w:rFonts w:ascii="Liberation Serif" w:hAnsi="Liberation Serif" w:cs="Liberation Serif"/>
          <w:noProof/>
          <w:sz w:val="28"/>
          <w:szCs w:val="28"/>
        </w:rPr>
        <w:t>безработных граждан</w:t>
      </w:r>
      <w:r w:rsidR="0086746C">
        <w:rPr>
          <w:rFonts w:ascii="Liberation Serif" w:hAnsi="Liberation Serif" w:cs="Liberation Serif"/>
          <w:noProof/>
          <w:sz w:val="28"/>
          <w:szCs w:val="28"/>
        </w:rPr>
        <w:t>ина</w:t>
      </w:r>
      <w:r w:rsidR="00E2695B" w:rsidRPr="00AC1DB3">
        <w:rPr>
          <w:rFonts w:ascii="Liberation Serif" w:hAnsi="Liberation Serif" w:cs="Liberation Serif"/>
          <w:noProof/>
          <w:sz w:val="28"/>
          <w:szCs w:val="28"/>
        </w:rPr>
        <w:t xml:space="preserve">, уровень регистрируемой безработицы – </w:t>
      </w:r>
      <w:r w:rsidR="00E2695B" w:rsidRPr="00616093">
        <w:rPr>
          <w:rFonts w:ascii="Liberation Serif" w:hAnsi="Liberation Serif" w:cs="Liberation Serif"/>
          <w:noProof/>
          <w:sz w:val="28"/>
          <w:szCs w:val="28"/>
        </w:rPr>
        <w:t>5,8</w:t>
      </w:r>
      <w:r w:rsidR="00616093" w:rsidRPr="00616093">
        <w:rPr>
          <w:rFonts w:ascii="Liberation Serif" w:hAnsi="Liberation Serif" w:cs="Liberation Serif"/>
          <w:noProof/>
          <w:sz w:val="28"/>
          <w:szCs w:val="28"/>
        </w:rPr>
        <w:t>9</w:t>
      </w:r>
      <w:r w:rsidR="007C5BA8" w:rsidRPr="00AC1DB3">
        <w:rPr>
          <w:rFonts w:ascii="Liberation Serif" w:hAnsi="Liberation Serif" w:cs="Liberation Serif"/>
          <w:noProof/>
          <w:sz w:val="28"/>
          <w:szCs w:val="28"/>
        </w:rPr>
        <w:t>%.</w:t>
      </w:r>
    </w:p>
    <w:p w:rsidR="009E1FDA" w:rsidRPr="00AC1DB3" w:rsidRDefault="009E1FDA" w:rsidP="007B3DAC">
      <w:pPr>
        <w:spacing w:before="120"/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noProof/>
          <w:sz w:val="28"/>
          <w:szCs w:val="28"/>
        </w:rPr>
        <w:t>Численность безработных граждан на 01.01.2020 составляла – 710 человек, уровень регистрируемой безработицы – 0,95%.</w:t>
      </w:r>
    </w:p>
    <w:p w:rsidR="00A57BB7" w:rsidRPr="00AC1DB3" w:rsidRDefault="00A57BB7" w:rsidP="00A57BB7">
      <w:pPr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</w:p>
    <w:p w:rsidR="00A47842" w:rsidRDefault="00A47842" w:rsidP="00A47842">
      <w:pPr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47842">
        <w:rPr>
          <w:rFonts w:ascii="Liberation Serif" w:hAnsi="Liberation Serif" w:cs="Liberation Serif"/>
          <w:noProof/>
          <w:sz w:val="28"/>
          <w:szCs w:val="28"/>
        </w:rPr>
        <w:t>Коэффициент напряженности, рассчитанный как отношение численности незанятых граждан, зарегистрированных в органах службы занятости в целях поиска подходящей работы, к числу вакантных рабочих мест, составил 3,05 (на 01.01.2020 года – 0,91); коэффициент напряженности, рассчитанный как отношение численности безработных граждан, зарегистрированных в органах службы занятости, к числу вакантных рабочих мест, сост</w:t>
      </w:r>
      <w:r>
        <w:rPr>
          <w:rFonts w:ascii="Liberation Serif" w:hAnsi="Liberation Serif" w:cs="Liberation Serif"/>
          <w:noProof/>
          <w:sz w:val="28"/>
          <w:szCs w:val="28"/>
        </w:rPr>
        <w:t xml:space="preserve">авил 2,88 (на 01.01.2020 года </w:t>
      </w:r>
      <w:r w:rsidRPr="00A47842">
        <w:rPr>
          <w:rFonts w:ascii="Liberation Serif" w:hAnsi="Liberation Serif" w:cs="Liberation Serif"/>
          <w:noProof/>
          <w:sz w:val="28"/>
          <w:szCs w:val="28"/>
        </w:rPr>
        <w:t>0,56).</w:t>
      </w:r>
    </w:p>
    <w:p w:rsidR="00564C83" w:rsidRPr="00AC1DB3" w:rsidRDefault="00564C83" w:rsidP="00A47842">
      <w:pPr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noProof/>
        </w:rPr>
        <w:drawing>
          <wp:inline distT="0" distB="0" distL="0" distR="0">
            <wp:extent cx="5731497" cy="29223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6093" w:rsidRPr="001B38BA" w:rsidRDefault="00616093" w:rsidP="001B38BA">
      <w:pPr>
        <w:spacing w:before="120"/>
        <w:jc w:val="center"/>
        <w:rPr>
          <w:rFonts w:ascii="Liberation Serif" w:hAnsi="Liberation Serif" w:cs="Liberation Serif"/>
          <w:noProof/>
          <w:sz w:val="28"/>
          <w:szCs w:val="28"/>
        </w:rPr>
      </w:pPr>
      <w:r w:rsidRPr="001B38BA">
        <w:rPr>
          <w:rFonts w:ascii="Liberation Serif" w:hAnsi="Liberation Serif" w:cs="Liberation Serif"/>
          <w:noProof/>
          <w:sz w:val="28"/>
          <w:szCs w:val="28"/>
        </w:rPr>
        <w:t>Основные мероприятия, направленные на снижен</w:t>
      </w:r>
      <w:r w:rsidR="001B38BA" w:rsidRPr="001B38BA">
        <w:rPr>
          <w:rFonts w:ascii="Liberation Serif" w:hAnsi="Liberation Serif" w:cs="Liberation Serif"/>
          <w:noProof/>
          <w:sz w:val="28"/>
          <w:szCs w:val="28"/>
        </w:rPr>
        <w:t>ие напряженности на рынке труда</w:t>
      </w:r>
    </w:p>
    <w:p w:rsidR="00F43F14" w:rsidRDefault="00B4784E" w:rsidP="00F43F14">
      <w:pPr>
        <w:spacing w:before="120"/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noProof/>
          <w:sz w:val="28"/>
          <w:szCs w:val="28"/>
        </w:rPr>
        <w:t xml:space="preserve">Для восстановления численности занятого населения </w:t>
      </w:r>
      <w:r w:rsidR="00F43F14">
        <w:rPr>
          <w:rFonts w:ascii="Liberation Serif" w:hAnsi="Liberation Serif" w:cs="Liberation Serif"/>
          <w:noProof/>
          <w:sz w:val="28"/>
          <w:szCs w:val="28"/>
        </w:rPr>
        <w:t xml:space="preserve">до уровня 2019 года 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t>требуется активное участие работодателей.</w:t>
      </w:r>
    </w:p>
    <w:p w:rsidR="00F43F14" w:rsidRDefault="00B4784E" w:rsidP="00F43F14">
      <w:pPr>
        <w:spacing w:before="120"/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noProof/>
          <w:sz w:val="28"/>
          <w:szCs w:val="28"/>
        </w:rPr>
        <w:t xml:space="preserve">В соответствии со статьей 25 Закона Российской Федерации от 19 апреля 1991 года № 1032-1 «О занятости населения в Российской Федерации» (далее – ст. 25) работодатели должны оказывать содействие в обеспечении занятости населения, а также ежемесячно направлять информацию о потребности в работниках и об условиях их привлечения, о наличии свободных рабочих мест и вакантных должностей. Данная информация может быть подана в центр занятости 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lastRenderedPageBreak/>
        <w:t xml:space="preserve">различными способами: нарочно, посредством электронной почты (сканированные документы), почты, а также через электронные сервисы: портал «Работа в России», Интерактивный портал службы занятости населения Свердловской области. </w:t>
      </w:r>
    </w:p>
    <w:p w:rsidR="00B4784E" w:rsidRPr="00AC1DB3" w:rsidRDefault="00B4784E" w:rsidP="00F43F14">
      <w:pPr>
        <w:spacing w:before="120"/>
        <w:ind w:firstLine="709"/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AC1DB3">
        <w:rPr>
          <w:rFonts w:ascii="Liberation Serif" w:hAnsi="Liberation Serif" w:cs="Liberation Serif"/>
          <w:noProof/>
          <w:sz w:val="28"/>
          <w:szCs w:val="28"/>
        </w:rPr>
        <w:t>В 2020 году в ГКУ «</w:t>
      </w:r>
      <w:r w:rsidR="00A47842">
        <w:rPr>
          <w:rFonts w:ascii="Liberation Serif" w:hAnsi="Liberation Serif" w:cs="Liberation Serif"/>
          <w:noProof/>
          <w:sz w:val="28"/>
          <w:szCs w:val="28"/>
        </w:rPr>
        <w:t>Первоуральский ЦЗ» обратился 259 работодателей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t xml:space="preserve">. Было подано 3 </w:t>
      </w:r>
      <w:r w:rsidR="00A47842">
        <w:rPr>
          <w:rFonts w:ascii="Liberation Serif" w:hAnsi="Liberation Serif" w:cs="Liberation Serif"/>
          <w:noProof/>
          <w:sz w:val="28"/>
          <w:szCs w:val="28"/>
        </w:rPr>
        <w:t>641 вакансия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t>. Средняя заработная плата в заявленных вакансиях составила 22 0</w:t>
      </w:r>
      <w:r w:rsidR="00A47842">
        <w:rPr>
          <w:rFonts w:ascii="Liberation Serif" w:hAnsi="Liberation Serif" w:cs="Liberation Serif"/>
          <w:noProof/>
          <w:sz w:val="28"/>
          <w:szCs w:val="28"/>
        </w:rPr>
        <w:t>86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t xml:space="preserve">, </w:t>
      </w:r>
      <w:r w:rsidR="00A47842">
        <w:rPr>
          <w:rFonts w:ascii="Liberation Serif" w:hAnsi="Liberation Serif" w:cs="Liberation Serif"/>
          <w:noProof/>
          <w:sz w:val="28"/>
          <w:szCs w:val="28"/>
        </w:rPr>
        <w:t>34</w:t>
      </w:r>
      <w:r w:rsidR="00F43F14">
        <w:rPr>
          <w:rFonts w:ascii="Liberation Serif" w:hAnsi="Liberation Serif" w:cs="Liberation Serif"/>
          <w:noProof/>
          <w:sz w:val="28"/>
          <w:szCs w:val="28"/>
        </w:rPr>
        <w:t xml:space="preserve"> руб</w:t>
      </w:r>
      <w:r w:rsidRPr="00AC1DB3">
        <w:rPr>
          <w:rFonts w:ascii="Liberation Serif" w:hAnsi="Liberation Serif" w:cs="Liberation Serif"/>
          <w:noProof/>
          <w:sz w:val="28"/>
          <w:szCs w:val="28"/>
        </w:rPr>
        <w:t xml:space="preserve">. За аналогичной период 2019 года 294 работодателя подали 4691 вакансию. </w:t>
      </w:r>
    </w:p>
    <w:p w:rsidR="00637325" w:rsidRPr="00AC1DB3" w:rsidRDefault="00637325" w:rsidP="00A57B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37325" w:rsidRPr="00AC1DB3" w:rsidRDefault="00637325" w:rsidP="00A57B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37325" w:rsidRPr="00AC1DB3" w:rsidRDefault="00637325" w:rsidP="00A57B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noProof/>
        </w:rPr>
        <w:drawing>
          <wp:inline distT="0" distB="0" distL="0" distR="0">
            <wp:extent cx="6268629" cy="3098244"/>
            <wp:effectExtent l="19050" t="0" r="17871" b="690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325" w:rsidRPr="00AC1DB3" w:rsidRDefault="00637325" w:rsidP="00A57B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784E" w:rsidRPr="00AC1DB3" w:rsidRDefault="00B4784E" w:rsidP="00F43F14">
      <w:pPr>
        <w:spacing w:before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В целях снижения уровня безработицы центр занятости проводит информационно-разъяснительную работу с работодателями:</w:t>
      </w:r>
    </w:p>
    <w:p w:rsidR="00B4784E" w:rsidRPr="00AC1DB3" w:rsidRDefault="00B4784E" w:rsidP="00F43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Информирование работодателей о соблюдении ст. 25 осуществляется регулярно: через СМИ, на разного рода совещаниях с работодателями, посредством</w:t>
      </w:r>
      <w:r w:rsidR="00F43F14">
        <w:rPr>
          <w:rFonts w:ascii="Liberation Serif" w:hAnsi="Liberation Serif" w:cs="Liberation Serif"/>
          <w:sz w:val="28"/>
          <w:szCs w:val="28"/>
        </w:rPr>
        <w:t xml:space="preserve"> направления информационных </w:t>
      </w:r>
      <w:r w:rsidRPr="00AC1DB3">
        <w:rPr>
          <w:rFonts w:ascii="Liberation Serif" w:hAnsi="Liberation Serif" w:cs="Liberation Serif"/>
          <w:sz w:val="28"/>
          <w:szCs w:val="28"/>
        </w:rPr>
        <w:t>писем. Однако, факты нарушения законодательства со стороны работодателей имеют место. В целях выявления работодателей, не исполняющих требований ст. 25, ГКУ «Первоуральский ЦЗ» проводит ежемесячный мониторинг размещения объявлений работодателей об имеющихся вакансиях в средствах массовой информации (на Интернет-ресурсах, телевидении, в печатных СМИ), самостоятельного трудоустройства безработных граждан и граждан, обратившихся с целью поиска подходящей работы. По результатам мониторинга работодателям, не исполнившим ст. 25, направляются письма. В случае отказа работодателя устранить нарушения законодательства информация о факте нарушения передается в Прокуратуру г. Первоуральска. В 2020 году были направлены письма 16 работодателям. По результатам проделанной работы 34 работодателя впервые зарегистрировались в ГКУ «Первоуральский ЦЗ» и подали 134 вакансии.</w:t>
      </w:r>
    </w:p>
    <w:p w:rsidR="00B4784E" w:rsidRPr="00AC1DB3" w:rsidRDefault="00B4784E" w:rsidP="00F43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lastRenderedPageBreak/>
        <w:t>Активизирована работа по подбору гражданам подходящей работы. Для реализации данной задачи также используются электронные сервисы, в первую очередь, портал «Работа в России». С помощью данного сервиса центр занятости направляет работодателю по заявленным вакансиям резюме граждан с просьбой рассмотреть кандидатов. В августе 2020 года работодателям были направлены письма о необходимости рассмотрения информации о гражданах, направленных на собеседование, в личном кабинете работодателя на портале «Работа в России». Кроме того, работодатель может самостоятельно найти резюме подходящих соискателей и пригласить их на собеседование. Предлагаем работодателям активно пользоваться данным электронным сервисом. Также обращаем внимание, что в случае принятия положительного решения по трудоустройству кандидата необходимо своевременно предоставить в центр занятости подтверждающий документ.</w:t>
      </w:r>
    </w:p>
    <w:p w:rsidR="00B4784E" w:rsidRPr="00AC1DB3" w:rsidRDefault="00B4784E" w:rsidP="00F43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Проводится информационная кампания в СМИ (</w:t>
      </w:r>
      <w:r w:rsidR="00F43F14">
        <w:rPr>
          <w:rFonts w:ascii="Liberation Serif" w:hAnsi="Liberation Serif" w:cs="Liberation Serif"/>
          <w:sz w:val="28"/>
          <w:szCs w:val="28"/>
        </w:rPr>
        <w:t xml:space="preserve">интерактивный портал ДТЗН Свердловской области </w:t>
      </w:r>
      <w:proofErr w:type="spellStart"/>
      <w:r w:rsidR="00F43F14">
        <w:rPr>
          <w:rFonts w:ascii="Liberation Serif" w:hAnsi="Liberation Serif" w:cs="Liberation Serif"/>
          <w:sz w:val="28"/>
          <w:szCs w:val="28"/>
        </w:rPr>
        <w:t>www</w:t>
      </w:r>
      <w:proofErr w:type="spellEnd"/>
      <w:r w:rsidR="00F43F14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43F14">
        <w:rPr>
          <w:rFonts w:ascii="Liberation Serif" w:hAnsi="Liberation Serif" w:cs="Liberation Serif"/>
          <w:sz w:val="28"/>
          <w:szCs w:val="28"/>
          <w:lang w:val="en-US"/>
        </w:rPr>
        <w:t>szn</w:t>
      </w:r>
      <w:proofErr w:type="spellEnd"/>
      <w:r w:rsidR="00F43F14" w:rsidRPr="00F43F14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F43F14">
        <w:rPr>
          <w:rFonts w:ascii="Liberation Serif" w:hAnsi="Liberation Serif" w:cs="Liberation Serif"/>
          <w:sz w:val="28"/>
          <w:szCs w:val="28"/>
          <w:lang w:val="en-US"/>
        </w:rPr>
        <w:t>ural</w:t>
      </w:r>
      <w:proofErr w:type="spellEnd"/>
      <w:r w:rsidR="00F43F14" w:rsidRPr="00F43F14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43F14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F43F14" w:rsidRPr="00F43F14">
        <w:rPr>
          <w:rFonts w:ascii="Liberation Serif" w:hAnsi="Liberation Serif" w:cs="Liberation Serif"/>
          <w:sz w:val="28"/>
          <w:szCs w:val="28"/>
        </w:rPr>
        <w:t>,</w:t>
      </w:r>
      <w:r w:rsidR="00F43F14">
        <w:rPr>
          <w:rFonts w:ascii="Liberation Serif" w:hAnsi="Liberation Serif" w:cs="Liberation Serif"/>
          <w:sz w:val="28"/>
          <w:szCs w:val="28"/>
        </w:rPr>
        <w:t xml:space="preserve"> группа Первоуральского центра занятости в социальных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сет</w:t>
      </w:r>
      <w:r w:rsidR="00F43F14">
        <w:rPr>
          <w:rFonts w:ascii="Liberation Serif" w:hAnsi="Liberation Serif" w:cs="Liberation Serif"/>
          <w:sz w:val="28"/>
          <w:szCs w:val="28"/>
        </w:rPr>
        <w:t>ях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AC1DB3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AC1DB3">
        <w:rPr>
          <w:rFonts w:ascii="Liberation Serif" w:hAnsi="Liberation Serif" w:cs="Liberation Serif"/>
          <w:sz w:val="28"/>
          <w:szCs w:val="28"/>
        </w:rPr>
        <w:t>», «Одноклассники», «</w:t>
      </w:r>
      <w:proofErr w:type="spellStart"/>
      <w:r w:rsidRPr="00AC1DB3">
        <w:rPr>
          <w:rFonts w:ascii="Liberation Serif" w:hAnsi="Liberation Serif" w:cs="Liberation Serif"/>
          <w:sz w:val="28"/>
          <w:szCs w:val="28"/>
        </w:rPr>
        <w:t>Фейсбук</w:t>
      </w:r>
      <w:proofErr w:type="spellEnd"/>
      <w:r w:rsidRPr="00AC1DB3">
        <w:rPr>
          <w:rFonts w:ascii="Liberation Serif" w:hAnsi="Liberation Serif" w:cs="Liberation Serif"/>
          <w:sz w:val="28"/>
          <w:szCs w:val="28"/>
        </w:rPr>
        <w:t xml:space="preserve">»; печатные газеты «Вечерний Первоуральск», «Толкучка», телевидение - телеканал «Евразия»). Регулярно размещаются материалы о поступивших вакансиях и контактах работодателей, о курсах профессионального обучения и повышения квалификации по </w:t>
      </w:r>
      <w:r w:rsidR="001F5515">
        <w:rPr>
          <w:rFonts w:ascii="Liberation Serif" w:hAnsi="Liberation Serif" w:cs="Liberation Serif"/>
          <w:sz w:val="28"/>
          <w:szCs w:val="28"/>
        </w:rPr>
        <w:t>направлению центра занятости, новости и объявления о предстоящих мероприятиях.</w:t>
      </w:r>
    </w:p>
    <w:p w:rsidR="00B4784E" w:rsidRPr="00AC1DB3" w:rsidRDefault="00B4784E" w:rsidP="00F43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С сентября 2020 года первоуральский центр занятости стал практиковать подбор кадров для работодателя в формате открытого отбора. Работодатель проводит собеседование с соискателями, которые были предварительно отобраны по профессиональным качествам и приглашены центром занятости. ГКУ «Первоуральский ЦЗ» планирует проводить мероприятия такого формата еженедельно. Приглашаем работодателей принять участие в данных мероприятиях.</w:t>
      </w:r>
    </w:p>
    <w:p w:rsidR="00B4784E" w:rsidRPr="00AC1DB3" w:rsidRDefault="00B4784E" w:rsidP="00F43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Первоуральский центр занятости проводит работу по недопущению осуществлению трудовой деятельности без официального оформления. При выявлении фактов несоответствия сведений о трудовой деятельности, содержащихся в заявлениях, заполненных гражданами в электронной форме на портале «Работа в России», и поступивших из Пенсионного фонда, информация передается в Государственную инспекцию труда Свердловской области. В 2020 году были переданы сведения на 6 работодателей. С гражданами также проводится информационно-разъяснительная работа о недопустимости сокрытия факта трудовой деятельности.</w:t>
      </w:r>
    </w:p>
    <w:p w:rsidR="009E1FDA" w:rsidRPr="00AC1DB3" w:rsidRDefault="00A47842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1272-ПП, по состоянию на </w:t>
      </w:r>
      <w:r>
        <w:rPr>
          <w:rFonts w:ascii="Liberation Serif" w:hAnsi="Liberation Serif" w:cs="Liberation Serif"/>
          <w:sz w:val="28"/>
          <w:szCs w:val="28"/>
        </w:rPr>
        <w:t>25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 сентября 2020 года оказаны (выполнены) следующие государственные услуги: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lastRenderedPageBreak/>
        <w:t xml:space="preserve">содействие гражданам в поиске подходящей работы, а работодателям </w:t>
      </w:r>
      <w:r w:rsidRPr="00AC1DB3">
        <w:rPr>
          <w:rFonts w:ascii="Liberation Serif" w:hAnsi="Liberation Serif" w:cs="Liberation Serif"/>
          <w:sz w:val="28"/>
          <w:szCs w:val="28"/>
        </w:rPr>
        <w:br/>
        <w:t xml:space="preserve">в подборе необходимых работников – трудоустроено </w:t>
      </w:r>
      <w:r w:rsidR="00564C83" w:rsidRPr="00AC1DB3">
        <w:rPr>
          <w:rFonts w:ascii="Liberation Serif" w:hAnsi="Liberation Serif" w:cs="Liberation Serif"/>
          <w:sz w:val="28"/>
          <w:szCs w:val="28"/>
        </w:rPr>
        <w:t xml:space="preserve">2 </w:t>
      </w:r>
      <w:r w:rsidR="0086746C">
        <w:rPr>
          <w:rFonts w:ascii="Liberation Serif" w:hAnsi="Liberation Serif" w:cs="Liberation Serif"/>
          <w:sz w:val="28"/>
          <w:szCs w:val="28"/>
        </w:rPr>
        <w:t>478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человек, в том числе </w:t>
      </w:r>
      <w:r w:rsidR="0086746C">
        <w:rPr>
          <w:rFonts w:ascii="Liberation Serif" w:hAnsi="Liberation Serif" w:cs="Liberation Serif"/>
          <w:sz w:val="28"/>
          <w:szCs w:val="28"/>
        </w:rPr>
        <w:t>39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граждан, относящихся к категории инвалидов;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профессиональное обучение и дополнительное профессиональное образование безработных граждан – </w:t>
      </w:r>
      <w:r w:rsidR="0086746C">
        <w:rPr>
          <w:rFonts w:ascii="Liberation Serif" w:hAnsi="Liberation Serif" w:cs="Liberation Serif"/>
          <w:sz w:val="28"/>
          <w:szCs w:val="28"/>
        </w:rPr>
        <w:t>135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профессиональное обучение и дополнительное профессиональное образование незанятых граждан, которым назначена страховая пенсия </w:t>
      </w:r>
      <w:r w:rsidRPr="00AC1DB3">
        <w:rPr>
          <w:rFonts w:ascii="Liberation Serif" w:hAnsi="Liberation Serif" w:cs="Liberation Serif"/>
          <w:sz w:val="28"/>
          <w:szCs w:val="28"/>
        </w:rPr>
        <w:br/>
        <w:t xml:space="preserve">по старости, – </w:t>
      </w:r>
      <w:r w:rsidR="0086746C">
        <w:rPr>
          <w:rFonts w:ascii="Liberation Serif" w:hAnsi="Liberation Serif" w:cs="Liberation Serif"/>
          <w:sz w:val="28"/>
          <w:szCs w:val="28"/>
        </w:rPr>
        <w:t>4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человека;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психологическая поддержка безработных граждан – </w:t>
      </w:r>
      <w:r w:rsidR="00681EB9" w:rsidRPr="00AC1DB3">
        <w:rPr>
          <w:rFonts w:ascii="Liberation Serif" w:hAnsi="Liberation Serif" w:cs="Liberation Serif"/>
          <w:sz w:val="28"/>
          <w:szCs w:val="28"/>
        </w:rPr>
        <w:t>1</w:t>
      </w:r>
      <w:r w:rsidR="0086746C">
        <w:rPr>
          <w:rFonts w:ascii="Liberation Serif" w:hAnsi="Liberation Serif" w:cs="Liberation Serif"/>
          <w:sz w:val="28"/>
          <w:szCs w:val="28"/>
        </w:rPr>
        <w:t>46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социальная адаптация безработных граждан на рынке труда – </w:t>
      </w:r>
      <w:r w:rsidRPr="00AC1DB3">
        <w:rPr>
          <w:rFonts w:ascii="Liberation Serif" w:hAnsi="Liberation Serif" w:cs="Liberation Serif"/>
          <w:sz w:val="28"/>
          <w:szCs w:val="28"/>
        </w:rPr>
        <w:br/>
      </w:r>
      <w:r w:rsidR="00681EB9" w:rsidRPr="00AC1DB3">
        <w:rPr>
          <w:rFonts w:ascii="Liberation Serif" w:hAnsi="Liberation Serif" w:cs="Liberation Serif"/>
          <w:sz w:val="28"/>
          <w:szCs w:val="28"/>
        </w:rPr>
        <w:t>1</w:t>
      </w:r>
      <w:r w:rsidR="0086746C">
        <w:rPr>
          <w:rFonts w:ascii="Liberation Serif" w:hAnsi="Liberation Serif" w:cs="Liberation Serif"/>
          <w:sz w:val="28"/>
          <w:szCs w:val="28"/>
        </w:rPr>
        <w:t>45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организация проведения оплачиваемых общественных работ – </w:t>
      </w:r>
      <w:r w:rsidRPr="00AC1DB3">
        <w:rPr>
          <w:rFonts w:ascii="Liberation Serif" w:hAnsi="Liberation Serif" w:cs="Liberation Serif"/>
          <w:sz w:val="28"/>
          <w:szCs w:val="28"/>
        </w:rPr>
        <w:br/>
      </w:r>
      <w:r w:rsidR="00681EB9" w:rsidRPr="00AC1DB3">
        <w:rPr>
          <w:rFonts w:ascii="Liberation Serif" w:hAnsi="Liberation Serif" w:cs="Liberation Serif"/>
          <w:sz w:val="28"/>
          <w:szCs w:val="28"/>
        </w:rPr>
        <w:t>35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работы, – </w:t>
      </w:r>
      <w:r w:rsidR="0086746C">
        <w:rPr>
          <w:rFonts w:ascii="Liberation Serif" w:hAnsi="Liberation Serif" w:cs="Liberation Serif"/>
          <w:sz w:val="28"/>
          <w:szCs w:val="28"/>
        </w:rPr>
        <w:t>21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содействие </w:t>
      </w:r>
      <w:proofErr w:type="spellStart"/>
      <w:r w:rsidRPr="00AC1DB3">
        <w:rPr>
          <w:rFonts w:ascii="Liberation Serif" w:hAnsi="Liberation Serif" w:cs="Liberation Serif"/>
          <w:sz w:val="28"/>
          <w:szCs w:val="28"/>
        </w:rPr>
        <w:t>самозанятости</w:t>
      </w:r>
      <w:proofErr w:type="spellEnd"/>
      <w:r w:rsidRPr="00AC1DB3">
        <w:rPr>
          <w:rFonts w:ascii="Liberation Serif" w:hAnsi="Liberation Serif" w:cs="Liberation Serif"/>
          <w:sz w:val="28"/>
          <w:szCs w:val="28"/>
        </w:rPr>
        <w:t xml:space="preserve"> безработных граждан – получили государственную услугу </w:t>
      </w:r>
      <w:r w:rsidR="00681EB9" w:rsidRPr="00AC1DB3">
        <w:rPr>
          <w:rFonts w:ascii="Liberation Serif" w:hAnsi="Liberation Serif" w:cs="Liberation Serif"/>
          <w:sz w:val="28"/>
          <w:szCs w:val="28"/>
        </w:rPr>
        <w:t>58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безработных граждан;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организация временного трудоустройства несовершеннолетних граждан </w:t>
      </w:r>
      <w:r w:rsidRPr="00AC1DB3">
        <w:rPr>
          <w:rFonts w:ascii="Liberation Serif" w:hAnsi="Liberation Serif" w:cs="Liberation Serif"/>
          <w:sz w:val="28"/>
          <w:szCs w:val="28"/>
        </w:rPr>
        <w:br/>
        <w:t xml:space="preserve">в возрасте от 14 до 18 лет в свободное от учебы время – </w:t>
      </w:r>
      <w:r w:rsidR="00681EB9" w:rsidRPr="00AC1DB3">
        <w:rPr>
          <w:rFonts w:ascii="Liberation Serif" w:hAnsi="Liberation Serif" w:cs="Liberation Serif"/>
          <w:sz w:val="28"/>
          <w:szCs w:val="28"/>
        </w:rPr>
        <w:t>5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содействие безработным гражданам в пе</w:t>
      </w:r>
      <w:r w:rsidR="00681EB9" w:rsidRPr="00AC1DB3">
        <w:rPr>
          <w:rFonts w:ascii="Liberation Serif" w:hAnsi="Liberation Serif" w:cs="Liberation Serif"/>
          <w:sz w:val="28"/>
          <w:szCs w:val="28"/>
        </w:rPr>
        <w:t xml:space="preserve">реезде и безработным гражданам </w:t>
      </w:r>
      <w:r w:rsidRPr="00AC1DB3">
        <w:rPr>
          <w:rFonts w:ascii="Liberation Serif" w:hAnsi="Liberation Serif" w:cs="Liberation Serif"/>
          <w:sz w:val="28"/>
          <w:szCs w:val="28"/>
        </w:rPr>
        <w:t>и членам их семей в переселении в другую</w:t>
      </w:r>
      <w:r w:rsidR="00681EB9" w:rsidRPr="00AC1DB3">
        <w:rPr>
          <w:rFonts w:ascii="Liberation Serif" w:hAnsi="Liberation Serif" w:cs="Liberation Serif"/>
          <w:sz w:val="28"/>
          <w:szCs w:val="28"/>
        </w:rPr>
        <w:t xml:space="preserve"> местность для трудоустройства 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по направлению органов службы занятости – </w:t>
      </w:r>
      <w:r w:rsidR="00681EB9" w:rsidRPr="00AC1DB3">
        <w:rPr>
          <w:rFonts w:ascii="Liberation Serif" w:hAnsi="Liberation Serif" w:cs="Liberation Serif"/>
          <w:sz w:val="28"/>
          <w:szCs w:val="28"/>
        </w:rPr>
        <w:t>3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681EB9" w:rsidRPr="00AC1DB3">
        <w:rPr>
          <w:rFonts w:ascii="Liberation Serif" w:hAnsi="Liberation Serif" w:cs="Liberation Serif"/>
          <w:sz w:val="28"/>
          <w:szCs w:val="28"/>
        </w:rPr>
        <w:t>а</w:t>
      </w:r>
      <w:r w:rsidRPr="00AC1DB3">
        <w:rPr>
          <w:rFonts w:ascii="Liberation Serif" w:hAnsi="Liberation Serif" w:cs="Liberation Serif"/>
          <w:sz w:val="28"/>
          <w:szCs w:val="28"/>
        </w:rPr>
        <w:t>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</w:t>
      </w:r>
      <w:r w:rsidR="00681EB9" w:rsidRPr="00AC1DB3">
        <w:rPr>
          <w:rFonts w:ascii="Liberation Serif" w:hAnsi="Liberation Serif" w:cs="Liberation Serif"/>
          <w:sz w:val="28"/>
          <w:szCs w:val="28"/>
        </w:rPr>
        <w:t xml:space="preserve">полнительного </w:t>
      </w:r>
      <w:r w:rsidR="00A47842">
        <w:rPr>
          <w:rFonts w:ascii="Liberation Serif" w:hAnsi="Liberation Serif" w:cs="Liberation Serif"/>
          <w:sz w:val="28"/>
          <w:szCs w:val="28"/>
        </w:rPr>
        <w:t xml:space="preserve">профессионального образования, </w:t>
      </w:r>
      <w:r w:rsidR="00681EB9" w:rsidRPr="00AC1DB3">
        <w:rPr>
          <w:rFonts w:ascii="Liberation Serif" w:hAnsi="Liberation Serif" w:cs="Liberation Serif"/>
          <w:sz w:val="28"/>
          <w:szCs w:val="28"/>
        </w:rPr>
        <w:t xml:space="preserve">- 2 </w:t>
      </w:r>
      <w:r w:rsidR="0086746C">
        <w:rPr>
          <w:rFonts w:ascii="Liberation Serif" w:hAnsi="Liberation Serif" w:cs="Liberation Serif"/>
          <w:sz w:val="28"/>
          <w:szCs w:val="28"/>
        </w:rPr>
        <w:t>957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9E1FDA" w:rsidRPr="00AC1DB3" w:rsidRDefault="00681EB9" w:rsidP="00A57BB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Проведено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 </w:t>
      </w:r>
      <w:r w:rsidR="00745A83">
        <w:rPr>
          <w:rFonts w:ascii="Liberation Serif" w:hAnsi="Liberation Serif" w:cs="Liberation Serif"/>
          <w:sz w:val="28"/>
          <w:szCs w:val="28"/>
        </w:rPr>
        <w:t>7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 </w:t>
      </w:r>
      <w:r w:rsidRPr="00AC1DB3">
        <w:rPr>
          <w:rFonts w:ascii="Liberation Serif" w:hAnsi="Liberation Serif" w:cs="Liberation Serif"/>
          <w:sz w:val="28"/>
          <w:szCs w:val="28"/>
        </w:rPr>
        <w:t>ярмарок</w:t>
      </w:r>
      <w:r w:rsidR="009E1FDA" w:rsidRPr="00AC1DB3">
        <w:rPr>
          <w:rFonts w:ascii="Liberation Serif" w:hAnsi="Liberation Serif" w:cs="Liberation Serif"/>
          <w:sz w:val="28"/>
          <w:szCs w:val="28"/>
        </w:rPr>
        <w:t xml:space="preserve"> вакансий и учебных рабочих мест.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В рамках реализации региональных проектов направленных на достижение целей национальных проектов «Демография» и «Поддержка занятости </w:t>
      </w:r>
      <w:r w:rsidRPr="00AC1DB3">
        <w:rPr>
          <w:rFonts w:ascii="Liberation Serif" w:hAnsi="Liberation Serif" w:cs="Liberation Serif"/>
          <w:sz w:val="28"/>
          <w:szCs w:val="28"/>
        </w:rPr>
        <w:br/>
        <w:t>и повышение эффективности рынка труда для обеспечения роста производительности труда», достигнуты следующие значения целевых показателей: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пожилого возраста «Старшее поколение» </w:t>
      </w:r>
      <w:r w:rsidR="00151358" w:rsidRPr="00AC1DB3">
        <w:rPr>
          <w:rFonts w:ascii="Liberation Serif" w:hAnsi="Liberation Serif" w:cs="Liberation Serif"/>
          <w:sz w:val="28"/>
          <w:szCs w:val="28"/>
        </w:rPr>
        <w:t>направлены на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 профессиональное обучение и дополнительное профессиональное образование </w:t>
      </w:r>
      <w:r w:rsidR="0086746C">
        <w:rPr>
          <w:rFonts w:ascii="Liberation Serif" w:hAnsi="Liberation Serif" w:cs="Liberation Serif"/>
          <w:sz w:val="28"/>
          <w:szCs w:val="28"/>
        </w:rPr>
        <w:t>19</w:t>
      </w:r>
      <w:r w:rsidR="00681EB9" w:rsidRPr="00AC1DB3">
        <w:rPr>
          <w:rFonts w:ascii="Liberation Serif" w:hAnsi="Liberation Serif" w:cs="Liberation Serif"/>
          <w:sz w:val="28"/>
          <w:szCs w:val="28"/>
        </w:rPr>
        <w:t xml:space="preserve"> </w:t>
      </w:r>
      <w:r w:rsidRPr="00AC1DB3">
        <w:rPr>
          <w:rFonts w:ascii="Liberation Serif" w:hAnsi="Liberation Serif" w:cs="Liberation Serif"/>
          <w:sz w:val="28"/>
          <w:szCs w:val="28"/>
        </w:rPr>
        <w:t>граждан;</w:t>
      </w:r>
    </w:p>
    <w:p w:rsidR="009E1FDA" w:rsidRPr="00AC1DB3" w:rsidRDefault="009E1FDA" w:rsidP="00A57BB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C1DB3">
        <w:rPr>
          <w:rFonts w:ascii="Liberation Serif" w:hAnsi="Liberation Serif" w:cs="Liberation Serif"/>
          <w:sz w:val="28"/>
          <w:szCs w:val="28"/>
        </w:rPr>
        <w:t>в рамках регионального проекта «Содействие занятости женщин – создание условий дошкольного образования для детей в возрасте до трех лет на территории Свердловской области» численность прошедших переобучение и повышение квалификации женщин, находящихся в отпуске по уходу за ребенком в возрасте до трех лет, а также же</w:t>
      </w:r>
      <w:r w:rsidR="000833EF" w:rsidRPr="00AC1DB3">
        <w:rPr>
          <w:rFonts w:ascii="Liberation Serif" w:hAnsi="Liberation Serif" w:cs="Liberation Serif"/>
          <w:sz w:val="28"/>
          <w:szCs w:val="28"/>
        </w:rPr>
        <w:t xml:space="preserve">нщин, имеющих детей дошкольного </w:t>
      </w:r>
      <w:r w:rsidRPr="00AC1DB3">
        <w:rPr>
          <w:rFonts w:ascii="Liberation Serif" w:hAnsi="Liberation Serif" w:cs="Liberation Serif"/>
          <w:sz w:val="28"/>
          <w:szCs w:val="28"/>
        </w:rPr>
        <w:t xml:space="preserve">возраста, не состоящих в трудовых отношениях и обратившихся в органы службы занятости составила </w:t>
      </w:r>
      <w:r w:rsidR="0086746C">
        <w:rPr>
          <w:rFonts w:ascii="Liberation Serif" w:hAnsi="Liberation Serif" w:cs="Liberation Serif"/>
          <w:sz w:val="28"/>
          <w:szCs w:val="28"/>
        </w:rPr>
        <w:t>2</w:t>
      </w:r>
      <w:r w:rsidR="000833EF" w:rsidRPr="00AC1DB3">
        <w:rPr>
          <w:rFonts w:ascii="Liberation Serif" w:hAnsi="Liberation Serif" w:cs="Liberation Serif"/>
          <w:sz w:val="28"/>
          <w:szCs w:val="28"/>
        </w:rPr>
        <w:t>9</w:t>
      </w:r>
      <w:r w:rsidR="001F5515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12219B" w:rsidRPr="00AC1DB3" w:rsidRDefault="0012219B" w:rsidP="00A57BB7">
      <w:pPr>
        <w:ind w:firstLine="709"/>
        <w:jc w:val="both"/>
        <w:rPr>
          <w:rFonts w:ascii="Liberation Serif" w:hAnsi="Liberation Serif" w:cs="Liberation Serif"/>
          <w:noProof/>
        </w:rPr>
      </w:pPr>
    </w:p>
    <w:p w:rsidR="00A47842" w:rsidRPr="00A47842" w:rsidRDefault="00A47842" w:rsidP="00A4784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47842">
        <w:rPr>
          <w:rFonts w:ascii="Liberation Serif" w:hAnsi="Liberation Serif" w:cs="Liberation Serif"/>
          <w:sz w:val="28"/>
          <w:szCs w:val="28"/>
        </w:rPr>
        <w:lastRenderedPageBreak/>
        <w:t>Дополнительные мероприятия, направленные на снижение напряженности на рынке труда</w:t>
      </w:r>
    </w:p>
    <w:p w:rsidR="00095703" w:rsidRDefault="00095703" w:rsidP="00A57BB7">
      <w:pPr>
        <w:rPr>
          <w:rFonts w:ascii="Liberation Serif" w:hAnsi="Liberation Serif" w:cs="Liberation Serif"/>
        </w:rPr>
      </w:pPr>
    </w:p>
    <w:p w:rsidR="00A47842" w:rsidRDefault="00A47842" w:rsidP="00A4784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47842">
        <w:rPr>
          <w:rFonts w:ascii="Liberation Serif" w:hAnsi="Liberation Serif" w:cs="Liberation Serif"/>
          <w:sz w:val="28"/>
          <w:szCs w:val="28"/>
        </w:rPr>
        <w:t>1.</w:t>
      </w:r>
      <w:r w:rsidRPr="00A47842">
        <w:rPr>
          <w:rFonts w:ascii="Liberation Serif" w:hAnsi="Liberation Serif" w:cs="Liberation Serif"/>
          <w:sz w:val="28"/>
          <w:szCs w:val="28"/>
        </w:rPr>
        <w:tab/>
        <w:t xml:space="preserve">В целях снижения напряженности на рынке труда 6 августа 2020 года Правительством Свердловской области было принято постановление № 532-ПП «Об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деятельность на территории Свердловской области, субсидий из областного бюджета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и порядка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деятельность на территории свердловской области, из областного бюджета в целях возмещения расходов на частичную оплату труда при организации временного трудоустройства работников, находящихся под риском увольнения». </w:t>
      </w:r>
    </w:p>
    <w:p w:rsidR="00A47842" w:rsidRPr="00A47842" w:rsidRDefault="00A47842" w:rsidP="00A4784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47842">
        <w:rPr>
          <w:rFonts w:ascii="Liberation Serif" w:hAnsi="Liberation Serif" w:cs="Liberation Serif"/>
          <w:sz w:val="28"/>
          <w:szCs w:val="28"/>
        </w:rPr>
        <w:t>Работодатели были проинформированы об условиях участия в данных мероприятиях. По состоянию на сегодняшний день заявок от работодателей на предоставление субсидий не поступило. Крайний срок подачи заявки - 1 декабря. Срок реализации мероприятий – 2020 год.  По всем вопросам можно обращаться по телефону 22-12-28 (доб. 147) или электронной почте so@p-cz.ru (ответственный сотрудник – Васильева Елена Сергеевна)</w:t>
      </w:r>
    </w:p>
    <w:p w:rsidR="00B32972" w:rsidRPr="00AC1DB3" w:rsidRDefault="00B32972" w:rsidP="00A47842">
      <w:pPr>
        <w:ind w:firstLine="720"/>
        <w:rPr>
          <w:rFonts w:ascii="Liberation Serif" w:hAnsi="Liberation Serif" w:cs="Liberation Serif"/>
        </w:rPr>
      </w:pPr>
    </w:p>
    <w:sectPr w:rsidR="00B32972" w:rsidRPr="00AC1DB3" w:rsidSect="00A57B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1F2"/>
    <w:multiLevelType w:val="hybridMultilevel"/>
    <w:tmpl w:val="E958596A"/>
    <w:lvl w:ilvl="0" w:tplc="60E0E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C736D3"/>
    <w:multiLevelType w:val="hybridMultilevel"/>
    <w:tmpl w:val="E958596A"/>
    <w:lvl w:ilvl="0" w:tplc="60E0E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495804"/>
    <w:multiLevelType w:val="hybridMultilevel"/>
    <w:tmpl w:val="E958596A"/>
    <w:lvl w:ilvl="0" w:tplc="60E0E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1A6D05"/>
    <w:multiLevelType w:val="hybridMultilevel"/>
    <w:tmpl w:val="E958596A"/>
    <w:lvl w:ilvl="0" w:tplc="60E0E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F"/>
    <w:rsid w:val="000833EF"/>
    <w:rsid w:val="00094A0F"/>
    <w:rsid w:val="00095703"/>
    <w:rsid w:val="000A3E2C"/>
    <w:rsid w:val="000B39F6"/>
    <w:rsid w:val="0012219B"/>
    <w:rsid w:val="00151358"/>
    <w:rsid w:val="001B38BA"/>
    <w:rsid w:val="001F5515"/>
    <w:rsid w:val="00305C5D"/>
    <w:rsid w:val="00324B7E"/>
    <w:rsid w:val="003C267C"/>
    <w:rsid w:val="00414224"/>
    <w:rsid w:val="00564C83"/>
    <w:rsid w:val="00616093"/>
    <w:rsid w:val="00637325"/>
    <w:rsid w:val="00681EB9"/>
    <w:rsid w:val="006A66DB"/>
    <w:rsid w:val="006F4FCA"/>
    <w:rsid w:val="00745A83"/>
    <w:rsid w:val="007B3DAC"/>
    <w:rsid w:val="007C5BA8"/>
    <w:rsid w:val="0086746C"/>
    <w:rsid w:val="008A2CD8"/>
    <w:rsid w:val="009E1FDA"/>
    <w:rsid w:val="00A47842"/>
    <w:rsid w:val="00A57BB7"/>
    <w:rsid w:val="00AC1DB3"/>
    <w:rsid w:val="00B32972"/>
    <w:rsid w:val="00B41C0D"/>
    <w:rsid w:val="00B4784E"/>
    <w:rsid w:val="00E2695B"/>
    <w:rsid w:val="00EB7F6C"/>
    <w:rsid w:val="00ED2DD3"/>
    <w:rsid w:val="00F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A0F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478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4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78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A0F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478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4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78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ova_la\Desktop\&#1051;&#1102;&#1076;&#1072;\&#1069;&#1082;&#1089;&#1087;&#1088;&#1077;&#1089;&#1089;-&#1080;&#1085;&#1092;&#1086;&#1088;&#1084;&#1072;&#1094;&#1080;&#1103;\&#1043;&#1088;&#1072;&#1092;&#1080;&#108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численности безработных граждан,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состоящих на учете в центре занятости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</a:t>
            </a:r>
            <a:r>
              <a:rPr lang="ru-RU" baseline="0"/>
              <a:t> сентября</a:t>
            </a:r>
            <a:r>
              <a:rPr lang="ru-RU"/>
              <a:t> 2019 г. по сентябрь 2020 г., чел.</a:t>
            </a:r>
          </a:p>
        </c:rich>
      </c:tx>
      <c:layout>
        <c:manualLayout>
          <c:xMode val="edge"/>
          <c:yMode val="edge"/>
          <c:x val="0.21055389194132004"/>
          <c:y val="2.347800199157515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95879851418126E-2"/>
          <c:y val="0.27866030635059508"/>
          <c:w val="0.87253739631828364"/>
          <c:h val="0.58465759511820814"/>
        </c:manualLayout>
      </c:layout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1625510662928973E-2"/>
                  <c:y val="-5.0491705163932893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501746060600277E-2"/>
                  <c:y val="-5.2943310827239243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3333242435587024E-2"/>
                  <c:y val="-5.3640149174744245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290353134776753E-2"/>
                  <c:y val="-5.6959245889988214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999931826690202E-2"/>
                  <c:y val="-5.8689242223871764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290353134776753E-2"/>
                  <c:y val="-6.4476780069949613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555555555555589E-2"/>
                  <c:y val="-6.0240963855422054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4526937170520781E-2"/>
                  <c:y val="-5.8798885293732589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6267448646683436E-2"/>
                  <c:y val="-5.4508762414199413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1607045474115269E-2"/>
                  <c:y val="-2.6251332597677087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6267448646683436E-2"/>
                  <c:y val="-2.0879046888735119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3834923125496416E-2"/>
                  <c:y val="-2.4005461312585331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8.342476631490324E-2"/>
                  <c:y val="-2.5254456019600875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5.1085588876052683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данные!$DN$3:$DZ$3</c:f>
              <c:numCache>
                <c:formatCode>m/d/yyyy</c:formatCode>
                <c:ptCount val="13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данные!$DN$4:$DZ$4</c:f>
              <c:numCache>
                <c:formatCode>General</c:formatCode>
                <c:ptCount val="13"/>
                <c:pt idx="0">
                  <c:v>863</c:v>
                </c:pt>
                <c:pt idx="1">
                  <c:v>799</c:v>
                </c:pt>
                <c:pt idx="2">
                  <c:v>801</c:v>
                </c:pt>
                <c:pt idx="3">
                  <c:v>699</c:v>
                </c:pt>
                <c:pt idx="4">
                  <c:v>710</c:v>
                </c:pt>
                <c:pt idx="5">
                  <c:v>698</c:v>
                </c:pt>
                <c:pt idx="6">
                  <c:v>724</c:v>
                </c:pt>
                <c:pt idx="7">
                  <c:v>690</c:v>
                </c:pt>
                <c:pt idx="8">
                  <c:v>1446</c:v>
                </c:pt>
                <c:pt idx="9">
                  <c:v>2520</c:v>
                </c:pt>
                <c:pt idx="10">
                  <c:v>3146</c:v>
                </c:pt>
                <c:pt idx="11">
                  <c:v>3673</c:v>
                </c:pt>
                <c:pt idx="12">
                  <c:v>4190</c:v>
                </c:pt>
              </c:numCache>
            </c:numRef>
          </c:val>
          <c:smooth val="0"/>
        </c:ser>
        <c:ser>
          <c:idx val="1"/>
          <c:order val="1"/>
          <c:cat>
            <c:numRef>
              <c:f>данные!$DN$3:$DZ$3</c:f>
              <c:numCache>
                <c:formatCode>m/d/yyyy</c:formatCode>
                <c:ptCount val="13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данные!$U$5:$AG$5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477376"/>
        <c:axId val="121487360"/>
      </c:lineChart>
      <c:dateAx>
        <c:axId val="121477376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487360"/>
        <c:crosses val="autoZero"/>
        <c:auto val="1"/>
        <c:lblOffset val="100"/>
        <c:baseTimeUnit val="months"/>
      </c:dateAx>
      <c:valAx>
        <c:axId val="12148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477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Liberation Serif" pitchFamily="18" charset="0"/>
                <a:ea typeface="Liberation Serif" pitchFamily="18" charset="0"/>
                <a:cs typeface="Liberation Serif" pitchFamily="18" charset="0"/>
              </a:rPr>
              <a:t>Динамика</a:t>
            </a:r>
            <a:r>
              <a:rPr lang="ru-RU" baseline="0">
                <a:solidFill>
                  <a:schemeClr val="tx1"/>
                </a:solidFill>
                <a:latin typeface="Liberation Serif" pitchFamily="18" charset="0"/>
                <a:ea typeface="Liberation Serif" pitchFamily="18" charset="0"/>
                <a:cs typeface="Liberation Serif" pitchFamily="18" charset="0"/>
              </a:rPr>
              <a:t> потребности в работниках и численности безработных граждан, состоящих на учете в ЦЗ</a:t>
            </a:r>
            <a:endParaRPr lang="ru-RU">
              <a:solidFill>
                <a:schemeClr val="tx1"/>
              </a:solidFill>
              <a:latin typeface="Liberation Serif" pitchFamily="18" charset="0"/>
              <a:ea typeface="Liberation Serif" pitchFamily="18" charset="0"/>
              <a:cs typeface="Liberation Serif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численность безработных граждан, 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Лист3!$B$1:$K$1</c:f>
              <c:numCache>
                <c:formatCode>dd/mm/yyyy</c:formatCode>
                <c:ptCount val="10"/>
                <c:pt idx="0">
                  <c:v>43466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</c:numCache>
            </c:numRef>
          </c:cat>
          <c:val>
            <c:numRef>
              <c:f>Лист3!$B$2:$K$2</c:f>
              <c:numCache>
                <c:formatCode>General</c:formatCode>
                <c:ptCount val="10"/>
                <c:pt idx="0">
                  <c:v>581</c:v>
                </c:pt>
                <c:pt idx="1">
                  <c:v>710</c:v>
                </c:pt>
                <c:pt idx="2">
                  <c:v>698</c:v>
                </c:pt>
                <c:pt idx="3">
                  <c:v>724</c:v>
                </c:pt>
                <c:pt idx="4">
                  <c:v>690</c:v>
                </c:pt>
                <c:pt idx="5">
                  <c:v>1446</c:v>
                </c:pt>
                <c:pt idx="6">
                  <c:v>2520</c:v>
                </c:pt>
                <c:pt idx="7">
                  <c:v>3146</c:v>
                </c:pt>
                <c:pt idx="8">
                  <c:v>3673</c:v>
                </c:pt>
                <c:pt idx="9">
                  <c:v>4190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потребность в работниках, ед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Лист3!$B$1:$K$1</c:f>
              <c:numCache>
                <c:formatCode>dd/mm/yyyy</c:formatCode>
                <c:ptCount val="10"/>
                <c:pt idx="0">
                  <c:v>43466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</c:numCache>
            </c:numRef>
          </c:cat>
          <c:val>
            <c:numRef>
              <c:f>Лист3!$B$3:$K$3</c:f>
              <c:numCache>
                <c:formatCode>General</c:formatCode>
                <c:ptCount val="10"/>
                <c:pt idx="0">
                  <c:v>1189</c:v>
                </c:pt>
                <c:pt idx="1">
                  <c:v>1259</c:v>
                </c:pt>
                <c:pt idx="2">
                  <c:v>1155</c:v>
                </c:pt>
                <c:pt idx="3">
                  <c:v>1291</c:v>
                </c:pt>
                <c:pt idx="4">
                  <c:v>1362</c:v>
                </c:pt>
                <c:pt idx="5">
                  <c:v>1277</c:v>
                </c:pt>
                <c:pt idx="6">
                  <c:v>1147</c:v>
                </c:pt>
                <c:pt idx="7">
                  <c:v>1213</c:v>
                </c:pt>
                <c:pt idx="8">
                  <c:v>1408</c:v>
                </c:pt>
                <c:pt idx="9">
                  <c:v>1454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842048"/>
        <c:axId val="91843584"/>
      </c:barChart>
      <c:catAx>
        <c:axId val="9184204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43584"/>
        <c:crosses val="autoZero"/>
        <c:auto val="0"/>
        <c:lblAlgn val="ctr"/>
        <c:lblOffset val="100"/>
        <c:noMultiLvlLbl val="0"/>
      </c:catAx>
      <c:valAx>
        <c:axId val="918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4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Liberation Serif" pitchFamily="18" charset="0"/>
              <a:ea typeface="Liberation Serif" pitchFamily="18" charset="0"/>
              <a:cs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Людмила Анатольевна</dc:creator>
  <cp:keywords/>
  <dc:description/>
  <cp:lastModifiedBy>Анисимова Наталья Юрьевна</cp:lastModifiedBy>
  <cp:revision>5</cp:revision>
  <dcterms:created xsi:type="dcterms:W3CDTF">2020-09-30T11:09:00Z</dcterms:created>
  <dcterms:modified xsi:type="dcterms:W3CDTF">2021-07-22T12:24:00Z</dcterms:modified>
</cp:coreProperties>
</file>