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FA" w:rsidRDefault="00A900FA">
      <w:pPr>
        <w:pStyle w:val="ConsPlusTitlePage"/>
      </w:pPr>
      <w:r>
        <w:t xml:space="preserve">Документ предоставлен </w:t>
      </w:r>
      <w:hyperlink r:id="rId5" w:history="1">
        <w:r>
          <w:rPr>
            <w:color w:val="0000FF"/>
          </w:rPr>
          <w:t>КонсультантПлюс</w:t>
        </w:r>
      </w:hyperlink>
      <w:r>
        <w:br/>
      </w:r>
    </w:p>
    <w:p w:rsidR="00A900FA" w:rsidRDefault="00A900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0FA">
        <w:tc>
          <w:tcPr>
            <w:tcW w:w="4677" w:type="dxa"/>
            <w:tcBorders>
              <w:top w:val="nil"/>
              <w:left w:val="nil"/>
              <w:bottom w:val="nil"/>
              <w:right w:val="nil"/>
            </w:tcBorders>
          </w:tcPr>
          <w:p w:rsidR="00A900FA" w:rsidRDefault="00A900FA">
            <w:pPr>
              <w:pStyle w:val="ConsPlusNormal"/>
            </w:pPr>
            <w:r>
              <w:t>30 декабря 2020 года</w:t>
            </w:r>
          </w:p>
        </w:tc>
        <w:tc>
          <w:tcPr>
            <w:tcW w:w="4677" w:type="dxa"/>
            <w:tcBorders>
              <w:top w:val="nil"/>
              <w:left w:val="nil"/>
              <w:bottom w:val="nil"/>
              <w:right w:val="nil"/>
            </w:tcBorders>
          </w:tcPr>
          <w:p w:rsidR="00A900FA" w:rsidRDefault="00A900FA">
            <w:pPr>
              <w:pStyle w:val="ConsPlusNormal"/>
              <w:jc w:val="right"/>
            </w:pPr>
            <w:r>
              <w:t>N 518-ФЗ</w:t>
            </w:r>
          </w:p>
        </w:tc>
      </w:tr>
    </w:tbl>
    <w:p w:rsidR="00A900FA" w:rsidRDefault="00A900FA">
      <w:pPr>
        <w:pStyle w:val="ConsPlusNormal"/>
        <w:pBdr>
          <w:top w:val="single" w:sz="6" w:space="0" w:color="auto"/>
        </w:pBdr>
        <w:spacing w:before="100" w:after="100"/>
        <w:jc w:val="both"/>
        <w:rPr>
          <w:sz w:val="2"/>
          <w:szCs w:val="2"/>
        </w:rPr>
      </w:pPr>
    </w:p>
    <w:p w:rsidR="00A900FA" w:rsidRDefault="00A900FA">
      <w:pPr>
        <w:pStyle w:val="ConsPlusNormal"/>
        <w:jc w:val="both"/>
      </w:pPr>
    </w:p>
    <w:p w:rsidR="00A900FA" w:rsidRDefault="00A900FA">
      <w:pPr>
        <w:pStyle w:val="ConsPlusTitle"/>
        <w:jc w:val="center"/>
      </w:pPr>
      <w:r>
        <w:t>РОССИЙСКАЯ ФЕДЕРАЦИЯ</w:t>
      </w:r>
    </w:p>
    <w:p w:rsidR="00A900FA" w:rsidRDefault="00A900FA">
      <w:pPr>
        <w:pStyle w:val="ConsPlusTitle"/>
        <w:jc w:val="center"/>
      </w:pPr>
    </w:p>
    <w:p w:rsidR="00A900FA" w:rsidRDefault="00A900FA">
      <w:pPr>
        <w:pStyle w:val="ConsPlusTitle"/>
        <w:jc w:val="center"/>
      </w:pPr>
      <w:r>
        <w:t>ФЕДЕРАЛЬНЫЙ ЗАКОН</w:t>
      </w:r>
    </w:p>
    <w:p w:rsidR="00A900FA" w:rsidRDefault="00A900FA">
      <w:pPr>
        <w:pStyle w:val="ConsPlusTitle"/>
        <w:jc w:val="center"/>
      </w:pPr>
    </w:p>
    <w:p w:rsidR="00A900FA" w:rsidRDefault="00A900FA">
      <w:pPr>
        <w:pStyle w:val="ConsPlusTitle"/>
        <w:jc w:val="center"/>
      </w:pPr>
      <w:r>
        <w:t>О ВНЕСЕНИИ ИЗМЕНЕНИЙ</w:t>
      </w:r>
    </w:p>
    <w:p w:rsidR="00A900FA" w:rsidRDefault="00A900FA">
      <w:pPr>
        <w:pStyle w:val="ConsPlusTitle"/>
        <w:jc w:val="center"/>
      </w:pPr>
      <w:r>
        <w:t>В ОТДЕЛЬНЫЕ ЗАКОНОДАТЕЛЬНЫЕ АКТЫ РОССИЙСКОЙ ФЕДЕРАЦИИ</w:t>
      </w:r>
    </w:p>
    <w:p w:rsidR="00A900FA" w:rsidRDefault="00A900FA">
      <w:pPr>
        <w:pStyle w:val="ConsPlusNormal"/>
        <w:ind w:firstLine="540"/>
        <w:jc w:val="both"/>
      </w:pPr>
    </w:p>
    <w:p w:rsidR="00A900FA" w:rsidRDefault="00A900FA">
      <w:pPr>
        <w:pStyle w:val="ConsPlusNormal"/>
        <w:jc w:val="right"/>
      </w:pPr>
      <w:r>
        <w:t>Принят</w:t>
      </w:r>
    </w:p>
    <w:p w:rsidR="00A900FA" w:rsidRDefault="00A900FA">
      <w:pPr>
        <w:pStyle w:val="ConsPlusNormal"/>
        <w:jc w:val="right"/>
      </w:pPr>
      <w:r>
        <w:t>Государственной Думой</w:t>
      </w:r>
    </w:p>
    <w:p w:rsidR="00A900FA" w:rsidRDefault="00A900FA">
      <w:pPr>
        <w:pStyle w:val="ConsPlusNormal"/>
        <w:jc w:val="right"/>
      </w:pPr>
      <w:r>
        <w:t>16 декабря 2020 года</w:t>
      </w:r>
    </w:p>
    <w:p w:rsidR="00A900FA" w:rsidRDefault="00A900FA">
      <w:pPr>
        <w:pStyle w:val="ConsPlusNormal"/>
        <w:jc w:val="right"/>
      </w:pPr>
    </w:p>
    <w:p w:rsidR="00A900FA" w:rsidRDefault="00A900FA">
      <w:pPr>
        <w:pStyle w:val="ConsPlusNormal"/>
        <w:jc w:val="right"/>
      </w:pPr>
      <w:r>
        <w:t>Одобрен</w:t>
      </w:r>
    </w:p>
    <w:p w:rsidR="00A900FA" w:rsidRDefault="00A900FA">
      <w:pPr>
        <w:pStyle w:val="ConsPlusNormal"/>
        <w:jc w:val="right"/>
      </w:pPr>
      <w:r>
        <w:t>Советом Федерации</w:t>
      </w:r>
    </w:p>
    <w:p w:rsidR="00A900FA" w:rsidRDefault="00A900FA">
      <w:pPr>
        <w:pStyle w:val="ConsPlusNormal"/>
        <w:jc w:val="right"/>
      </w:pPr>
      <w:r>
        <w:t>25 декабря 2020 года</w:t>
      </w:r>
    </w:p>
    <w:p w:rsidR="00A900FA" w:rsidRDefault="00A900FA">
      <w:pPr>
        <w:pStyle w:val="ConsPlusNormal"/>
        <w:ind w:firstLine="540"/>
        <w:jc w:val="both"/>
      </w:pPr>
    </w:p>
    <w:p w:rsidR="00A900FA" w:rsidRDefault="00A900FA">
      <w:pPr>
        <w:pStyle w:val="ConsPlusTitle"/>
        <w:ind w:firstLine="540"/>
        <w:jc w:val="both"/>
        <w:outlineLvl w:val="0"/>
      </w:pPr>
      <w:r>
        <w:t>Статья 1</w:t>
      </w:r>
    </w:p>
    <w:p w:rsidR="00A900FA" w:rsidRDefault="00A900FA">
      <w:pPr>
        <w:pStyle w:val="ConsPlusNormal"/>
        <w:ind w:firstLine="540"/>
        <w:jc w:val="both"/>
      </w:pPr>
    </w:p>
    <w:p w:rsidR="00A900FA" w:rsidRDefault="00A900FA">
      <w:pPr>
        <w:pStyle w:val="ConsPlusNormal"/>
        <w:ind w:firstLine="540"/>
        <w:jc w:val="both"/>
      </w:pPr>
      <w:hyperlink r:id="rId6" w:history="1">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7"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A900FA" w:rsidRDefault="00A900FA">
      <w:pPr>
        <w:pStyle w:val="ConsPlusNormal"/>
        <w:ind w:firstLine="540"/>
        <w:jc w:val="both"/>
      </w:pPr>
    </w:p>
    <w:p w:rsidR="00A900FA" w:rsidRDefault="00A900FA">
      <w:pPr>
        <w:pStyle w:val="ConsPlusTitle"/>
        <w:ind w:firstLine="540"/>
        <w:jc w:val="both"/>
        <w:outlineLvl w:val="0"/>
      </w:pPr>
      <w:r>
        <w:t>Статья 2</w:t>
      </w:r>
    </w:p>
    <w:p w:rsidR="00A900FA" w:rsidRDefault="00A900FA">
      <w:pPr>
        <w:pStyle w:val="ConsPlusNormal"/>
        <w:ind w:firstLine="540"/>
        <w:jc w:val="both"/>
      </w:pPr>
    </w:p>
    <w:p w:rsidR="00A900FA" w:rsidRDefault="00A900FA">
      <w:pPr>
        <w:pStyle w:val="ConsPlusNormal"/>
        <w:ind w:firstLine="540"/>
        <w:jc w:val="both"/>
      </w:pPr>
      <w:r>
        <w:t xml:space="preserve">Внести в </w:t>
      </w:r>
      <w:hyperlink r:id="rId8"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A900FA" w:rsidRDefault="00A900FA">
      <w:pPr>
        <w:pStyle w:val="ConsPlusNormal"/>
        <w:spacing w:before="220"/>
        <w:ind w:firstLine="540"/>
        <w:jc w:val="both"/>
      </w:pPr>
      <w:r>
        <w:t xml:space="preserve">1) в </w:t>
      </w:r>
      <w:hyperlink r:id="rId9" w:history="1">
        <w:r>
          <w:rPr>
            <w:color w:val="0000FF"/>
          </w:rPr>
          <w:t>пункте 1</w:t>
        </w:r>
      </w:hyperlink>
      <w:r>
        <w:t>:</w:t>
      </w:r>
    </w:p>
    <w:p w:rsidR="00A900FA" w:rsidRDefault="00A900FA">
      <w:pPr>
        <w:pStyle w:val="ConsPlusNormal"/>
        <w:spacing w:before="220"/>
        <w:ind w:firstLine="540"/>
        <w:jc w:val="both"/>
      </w:pPr>
      <w:r>
        <w:t xml:space="preserve">а) </w:t>
      </w:r>
      <w:hyperlink r:id="rId10" w:history="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A900FA" w:rsidRDefault="00A900FA">
      <w:pPr>
        <w:pStyle w:val="ConsPlusNormal"/>
        <w:spacing w:before="220"/>
        <w:ind w:firstLine="540"/>
        <w:jc w:val="both"/>
      </w:pPr>
      <w:r>
        <w:t xml:space="preserve">б) </w:t>
      </w:r>
      <w:hyperlink r:id="rId11" w:history="1">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A900FA" w:rsidRDefault="00A900FA">
      <w:pPr>
        <w:pStyle w:val="ConsPlusNormal"/>
        <w:spacing w:before="220"/>
        <w:ind w:firstLine="540"/>
        <w:jc w:val="both"/>
      </w:pPr>
      <w:r>
        <w:t xml:space="preserve">2) </w:t>
      </w:r>
      <w:hyperlink r:id="rId12" w:history="1">
        <w:r>
          <w:rPr>
            <w:color w:val="0000FF"/>
          </w:rPr>
          <w:t>дополнить</w:t>
        </w:r>
      </w:hyperlink>
      <w:r>
        <w:t xml:space="preserve"> пунктом 2.2 следующего содержания:</w:t>
      </w:r>
    </w:p>
    <w:p w:rsidR="00A900FA" w:rsidRDefault="00A900FA">
      <w:pPr>
        <w:pStyle w:val="ConsPlusNormal"/>
        <w:spacing w:before="220"/>
        <w:ind w:firstLine="540"/>
        <w:jc w:val="both"/>
      </w:pPr>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A900FA" w:rsidRDefault="00A900FA">
      <w:pPr>
        <w:pStyle w:val="ConsPlusNormal"/>
        <w:spacing w:before="220"/>
        <w:ind w:firstLine="540"/>
        <w:jc w:val="both"/>
      </w:pPr>
      <w:r>
        <w:t xml:space="preserve">3) в </w:t>
      </w:r>
      <w:hyperlink r:id="rId14" w:history="1">
        <w:r>
          <w:rPr>
            <w:color w:val="0000FF"/>
          </w:rPr>
          <w:t>абзаце первом пункта 5</w:t>
        </w:r>
      </w:hyperlink>
      <w:r>
        <w:t xml:space="preserve"> цифры "1 - 2.1" заменить цифрами "1 - 2.2";</w:t>
      </w:r>
    </w:p>
    <w:p w:rsidR="00A900FA" w:rsidRDefault="00A900FA">
      <w:pPr>
        <w:pStyle w:val="ConsPlusNormal"/>
        <w:spacing w:before="220"/>
        <w:ind w:firstLine="540"/>
        <w:jc w:val="both"/>
      </w:pPr>
      <w:r>
        <w:t xml:space="preserve">4) </w:t>
      </w:r>
      <w:hyperlink r:id="rId15" w:history="1">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A900FA" w:rsidRDefault="00A900FA">
      <w:pPr>
        <w:pStyle w:val="ConsPlusNormal"/>
        <w:ind w:firstLine="540"/>
        <w:jc w:val="both"/>
      </w:pPr>
    </w:p>
    <w:p w:rsidR="00A900FA" w:rsidRDefault="00A900FA">
      <w:pPr>
        <w:pStyle w:val="ConsPlusTitle"/>
        <w:ind w:firstLine="540"/>
        <w:jc w:val="both"/>
        <w:outlineLvl w:val="0"/>
      </w:pPr>
      <w:r>
        <w:t>Статья 3</w:t>
      </w:r>
    </w:p>
    <w:p w:rsidR="00A900FA" w:rsidRDefault="00A900FA">
      <w:pPr>
        <w:pStyle w:val="ConsPlusNormal"/>
        <w:ind w:firstLine="540"/>
        <w:jc w:val="both"/>
      </w:pPr>
    </w:p>
    <w:p w:rsidR="00A900FA" w:rsidRDefault="00A900FA">
      <w:pPr>
        <w:pStyle w:val="ConsPlusNormal"/>
        <w:ind w:firstLine="540"/>
        <w:jc w:val="both"/>
      </w:pPr>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A900FA" w:rsidRDefault="00A900FA">
      <w:pPr>
        <w:pStyle w:val="ConsPlusNormal"/>
        <w:spacing w:before="220"/>
        <w:ind w:firstLine="540"/>
        <w:jc w:val="both"/>
      </w:pPr>
      <w:r>
        <w:t xml:space="preserve">1) </w:t>
      </w:r>
      <w:hyperlink r:id="rId17" w:history="1">
        <w:r>
          <w:rPr>
            <w:color w:val="0000FF"/>
          </w:rPr>
          <w:t>часть 1 статьи 14</w:t>
        </w:r>
      </w:hyperlink>
      <w:r>
        <w:t xml:space="preserve"> дополнить пунктом 40 следующего содержания:</w:t>
      </w:r>
    </w:p>
    <w:p w:rsidR="00A900FA" w:rsidRDefault="00A900FA">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00FA" w:rsidRDefault="00A900FA">
      <w:pPr>
        <w:pStyle w:val="ConsPlusNormal"/>
        <w:spacing w:before="220"/>
        <w:ind w:firstLine="540"/>
        <w:jc w:val="both"/>
      </w:pPr>
      <w:r>
        <w:t xml:space="preserve">2) </w:t>
      </w:r>
      <w:hyperlink r:id="rId18" w:history="1">
        <w:r>
          <w:rPr>
            <w:color w:val="0000FF"/>
          </w:rPr>
          <w:t>часть 1 статьи 16</w:t>
        </w:r>
      </w:hyperlink>
      <w:r>
        <w:t xml:space="preserve"> дополнить пунктом 44 следующего содержания:</w:t>
      </w:r>
    </w:p>
    <w:p w:rsidR="00A900FA" w:rsidRDefault="00A900FA">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00FA" w:rsidRDefault="00A900FA">
      <w:pPr>
        <w:pStyle w:val="ConsPlusNormal"/>
        <w:spacing w:before="220"/>
        <w:ind w:firstLine="540"/>
        <w:jc w:val="both"/>
      </w:pPr>
      <w:r>
        <w:t xml:space="preserve">3) </w:t>
      </w:r>
      <w:hyperlink r:id="rId19" w:history="1">
        <w:r>
          <w:rPr>
            <w:color w:val="0000FF"/>
          </w:rPr>
          <w:t>часть 1 статьи 16.2</w:t>
        </w:r>
      </w:hyperlink>
      <w:r>
        <w:t xml:space="preserve"> дополнить пунктом 14 следующего содержания:</w:t>
      </w:r>
    </w:p>
    <w:p w:rsidR="00A900FA" w:rsidRDefault="00A900FA">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900FA" w:rsidRDefault="00A900FA">
      <w:pPr>
        <w:pStyle w:val="ConsPlusNormal"/>
        <w:ind w:firstLine="540"/>
        <w:jc w:val="both"/>
      </w:pPr>
    </w:p>
    <w:p w:rsidR="00A900FA" w:rsidRDefault="00A900FA">
      <w:pPr>
        <w:pStyle w:val="ConsPlusTitle"/>
        <w:ind w:firstLine="540"/>
        <w:jc w:val="both"/>
        <w:outlineLvl w:val="0"/>
      </w:pPr>
      <w:r>
        <w:t>Статья 4</w:t>
      </w:r>
    </w:p>
    <w:p w:rsidR="00A900FA" w:rsidRDefault="00A900FA">
      <w:pPr>
        <w:pStyle w:val="ConsPlusNormal"/>
        <w:ind w:firstLine="540"/>
        <w:jc w:val="both"/>
      </w:pPr>
    </w:p>
    <w:p w:rsidR="00A900FA" w:rsidRDefault="00A900FA">
      <w:pPr>
        <w:pStyle w:val="ConsPlusNormal"/>
        <w:ind w:firstLine="540"/>
        <w:jc w:val="both"/>
      </w:pPr>
      <w:hyperlink r:id="rId20"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w:t>
      </w:r>
      <w:r>
        <w:lastRenderedPageBreak/>
        <w:t>ст. 7562; 2018, N 32, ст. 5125; 2019, N 14, ст. 1461) дополнить частью 5.3 следующего содержания:</w:t>
      </w:r>
    </w:p>
    <w:p w:rsidR="00A900FA" w:rsidRDefault="00A900FA">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1"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A900FA" w:rsidRDefault="00A900FA">
      <w:pPr>
        <w:pStyle w:val="ConsPlusNormal"/>
        <w:ind w:firstLine="540"/>
        <w:jc w:val="both"/>
      </w:pPr>
    </w:p>
    <w:p w:rsidR="00A900FA" w:rsidRDefault="00A900FA">
      <w:pPr>
        <w:pStyle w:val="ConsPlusTitle"/>
        <w:ind w:firstLine="540"/>
        <w:jc w:val="both"/>
        <w:outlineLvl w:val="0"/>
      </w:pPr>
      <w:r>
        <w:t>Статья 5</w:t>
      </w:r>
    </w:p>
    <w:p w:rsidR="00A900FA" w:rsidRDefault="00A900FA">
      <w:pPr>
        <w:pStyle w:val="ConsPlusNormal"/>
        <w:ind w:firstLine="540"/>
        <w:jc w:val="both"/>
      </w:pPr>
    </w:p>
    <w:p w:rsidR="00A900FA" w:rsidRDefault="00A900FA">
      <w:pPr>
        <w:pStyle w:val="ConsPlusNormal"/>
        <w:ind w:firstLine="540"/>
        <w:jc w:val="both"/>
      </w:pPr>
      <w:r>
        <w:t xml:space="preserve">Внести в Федеральный </w:t>
      </w:r>
      <w:hyperlink r:id="rId2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A900FA" w:rsidRDefault="00A900FA">
      <w:pPr>
        <w:pStyle w:val="ConsPlusNormal"/>
        <w:spacing w:before="220"/>
        <w:ind w:firstLine="540"/>
        <w:jc w:val="both"/>
      </w:pPr>
      <w:r>
        <w:t xml:space="preserve">1) в </w:t>
      </w:r>
      <w:hyperlink r:id="rId23" w:history="1">
        <w:r>
          <w:rPr>
            <w:color w:val="0000FF"/>
          </w:rPr>
          <w:t>статье 8</w:t>
        </w:r>
      </w:hyperlink>
      <w:r>
        <w:t>:</w:t>
      </w:r>
    </w:p>
    <w:p w:rsidR="00A900FA" w:rsidRDefault="00A900FA">
      <w:pPr>
        <w:pStyle w:val="ConsPlusNormal"/>
        <w:spacing w:before="220"/>
        <w:ind w:firstLine="540"/>
        <w:jc w:val="both"/>
      </w:pPr>
      <w:r>
        <w:t xml:space="preserve">а) в </w:t>
      </w:r>
      <w:hyperlink r:id="rId24"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A900FA" w:rsidRDefault="00A900FA">
      <w:pPr>
        <w:pStyle w:val="ConsPlusNormal"/>
        <w:spacing w:before="220"/>
        <w:ind w:firstLine="540"/>
        <w:jc w:val="both"/>
      </w:pPr>
      <w:r>
        <w:t xml:space="preserve">б) </w:t>
      </w:r>
      <w:hyperlink r:id="rId25" w:history="1">
        <w:r>
          <w:rPr>
            <w:color w:val="0000FF"/>
          </w:rPr>
          <w:t>часть 5</w:t>
        </w:r>
      </w:hyperlink>
      <w:r>
        <w:t xml:space="preserve"> дополнить пунктом 25 следующего содержания:</w:t>
      </w:r>
    </w:p>
    <w:p w:rsidR="00A900FA" w:rsidRDefault="00A900FA">
      <w:pPr>
        <w:pStyle w:val="ConsPlusNormal"/>
        <w:spacing w:before="22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6"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A900FA" w:rsidRDefault="00A900FA">
      <w:pPr>
        <w:pStyle w:val="ConsPlusNormal"/>
        <w:spacing w:before="220"/>
        <w:ind w:firstLine="540"/>
        <w:jc w:val="both"/>
      </w:pPr>
      <w:r>
        <w:t xml:space="preserve">2) в </w:t>
      </w:r>
      <w:hyperlink r:id="rId27" w:history="1">
        <w:r>
          <w:rPr>
            <w:color w:val="0000FF"/>
          </w:rPr>
          <w:t>статье 69</w:t>
        </w:r>
      </w:hyperlink>
      <w:r>
        <w:t>:</w:t>
      </w:r>
    </w:p>
    <w:p w:rsidR="00A900FA" w:rsidRDefault="00A900FA">
      <w:pPr>
        <w:pStyle w:val="ConsPlusNormal"/>
        <w:spacing w:before="220"/>
        <w:ind w:firstLine="540"/>
        <w:jc w:val="both"/>
      </w:pPr>
      <w:r>
        <w:t xml:space="preserve">а) </w:t>
      </w:r>
      <w:hyperlink r:id="rId28" w:history="1">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A900FA" w:rsidRDefault="00A900FA">
      <w:pPr>
        <w:pStyle w:val="ConsPlusNormal"/>
        <w:spacing w:before="220"/>
        <w:ind w:firstLine="540"/>
        <w:jc w:val="both"/>
      </w:pPr>
      <w:r>
        <w:lastRenderedPageBreak/>
        <w:t xml:space="preserve">б) в </w:t>
      </w:r>
      <w:hyperlink r:id="rId29" w:history="1">
        <w:r>
          <w:rPr>
            <w:color w:val="0000FF"/>
          </w:rPr>
          <w:t>части 8</w:t>
        </w:r>
      </w:hyperlink>
      <w:r>
        <w:t>:</w:t>
      </w:r>
    </w:p>
    <w:p w:rsidR="00A900FA" w:rsidRDefault="00A900FA">
      <w:pPr>
        <w:pStyle w:val="ConsPlusNormal"/>
        <w:spacing w:before="220"/>
        <w:ind w:firstLine="540"/>
        <w:jc w:val="both"/>
      </w:pPr>
      <w:r>
        <w:t xml:space="preserve">в </w:t>
      </w:r>
      <w:hyperlink r:id="rId30"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A900FA" w:rsidRDefault="00A900FA">
      <w:pPr>
        <w:pStyle w:val="ConsPlusNormal"/>
        <w:spacing w:before="220"/>
        <w:ind w:firstLine="540"/>
        <w:jc w:val="both"/>
      </w:pPr>
      <w:hyperlink r:id="rId31" w:history="1">
        <w:r>
          <w:rPr>
            <w:color w:val="0000FF"/>
          </w:rPr>
          <w:t>дополнить</w:t>
        </w:r>
      </w:hyperlink>
      <w:r>
        <w:t xml:space="preserve"> пунктом 5 следующего содержания:</w:t>
      </w:r>
    </w:p>
    <w:p w:rsidR="00A900FA" w:rsidRDefault="00A900FA">
      <w:pPr>
        <w:pStyle w:val="ConsPlusNormal"/>
        <w:spacing w:before="22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A900FA" w:rsidRDefault="00A900FA">
      <w:pPr>
        <w:pStyle w:val="ConsPlusNormal"/>
        <w:spacing w:before="220"/>
        <w:ind w:firstLine="540"/>
        <w:jc w:val="both"/>
      </w:pPr>
      <w:r>
        <w:t xml:space="preserve">3) </w:t>
      </w:r>
      <w:hyperlink r:id="rId32" w:history="1">
        <w:r>
          <w:rPr>
            <w:color w:val="0000FF"/>
          </w:rPr>
          <w:t>дополнить</w:t>
        </w:r>
      </w:hyperlink>
      <w:r>
        <w:t xml:space="preserve"> статьей 69.1 следующего содержания:</w:t>
      </w:r>
    </w:p>
    <w:p w:rsidR="00A900FA" w:rsidRDefault="00A900FA">
      <w:pPr>
        <w:pStyle w:val="ConsPlusNormal"/>
        <w:ind w:firstLine="540"/>
        <w:jc w:val="both"/>
      </w:pPr>
    </w:p>
    <w:p w:rsidR="00A900FA" w:rsidRDefault="00A900FA">
      <w:pPr>
        <w:pStyle w:val="ConsPlusNormal"/>
        <w:ind w:firstLine="540"/>
        <w:jc w:val="both"/>
      </w:pPr>
      <w:r>
        <w:t>"Статья 69.1. Выявление правообладателей ранее учтенных объектов недвижимости</w:t>
      </w:r>
    </w:p>
    <w:p w:rsidR="00A900FA" w:rsidRDefault="00A900FA">
      <w:pPr>
        <w:pStyle w:val="ConsPlusNormal"/>
        <w:ind w:firstLine="540"/>
        <w:jc w:val="both"/>
      </w:pPr>
    </w:p>
    <w:p w:rsidR="00A900FA" w:rsidRDefault="00A900FA">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A900FA" w:rsidRDefault="00A900FA">
      <w:pPr>
        <w:pStyle w:val="ConsPlusNormal"/>
        <w:spacing w:before="220"/>
        <w:ind w:firstLine="540"/>
        <w:jc w:val="both"/>
      </w:pPr>
      <w:r>
        <w:t>2. Мероприятия, указанные в части 1 настоящей статьи, включают в себя:</w:t>
      </w:r>
    </w:p>
    <w:p w:rsidR="00A900FA" w:rsidRDefault="00A900FA">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A900FA" w:rsidRDefault="00A900FA">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4"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A900FA" w:rsidRDefault="00A900FA">
      <w:pPr>
        <w:pStyle w:val="ConsPlusNormal"/>
        <w:spacing w:before="220"/>
        <w:ind w:firstLine="540"/>
        <w:jc w:val="both"/>
      </w:pPr>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w:t>
      </w:r>
      <w:r>
        <w:lastRenderedPageBreak/>
        <w:t>-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A900FA" w:rsidRDefault="00A900FA">
      <w:pPr>
        <w:pStyle w:val="ConsPlusNormal"/>
        <w:spacing w:before="22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A900FA" w:rsidRDefault="00A900FA">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A900FA" w:rsidRDefault="00A900FA">
      <w:pPr>
        <w:pStyle w:val="ConsPlusNormal"/>
        <w:spacing w:before="220"/>
        <w:ind w:firstLine="540"/>
        <w:jc w:val="both"/>
      </w:pPr>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A900FA" w:rsidRDefault="00A900FA">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A900FA" w:rsidRDefault="00A900FA">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A900FA" w:rsidRDefault="00A900FA">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A900FA" w:rsidRDefault="00A900FA">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w:t>
      </w:r>
      <w:r>
        <w:lastRenderedPageBreak/>
        <w:t>содержащихся в Едином государственном реестре юридических лиц, Едином государственном реестре индивидуальных предпринимателей;</w:t>
      </w:r>
    </w:p>
    <w:p w:rsidR="00A900FA" w:rsidRDefault="00A900FA">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A900FA" w:rsidRDefault="00A900FA">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A900FA" w:rsidRDefault="00A900FA">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A900FA" w:rsidRDefault="00A900FA">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A900FA" w:rsidRDefault="00A900FA">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A900FA" w:rsidRDefault="00A900FA">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A900FA" w:rsidRDefault="00A900FA">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A900FA" w:rsidRDefault="00A900FA">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A900FA" w:rsidRDefault="00A900FA">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A900FA" w:rsidRDefault="00A900FA">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w:t>
      </w:r>
      <w:r>
        <w:lastRenderedPageBreak/>
        <w:t>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A900FA" w:rsidRDefault="00A900FA">
      <w:pPr>
        <w:pStyle w:val="ConsPlusNormal"/>
        <w:spacing w:before="220"/>
        <w:ind w:firstLine="540"/>
        <w:jc w:val="both"/>
      </w:pPr>
      <w:r>
        <w:t>9. Уполномоченный орган в течение пяти рабочих дней с момента подготовки проекта решения:</w:t>
      </w:r>
    </w:p>
    <w:p w:rsidR="00A900FA" w:rsidRDefault="00A900FA">
      <w:pPr>
        <w:pStyle w:val="ConsPlusNormal"/>
        <w:spacing w:before="22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A900FA" w:rsidRDefault="00A900FA">
      <w:pPr>
        <w:pStyle w:val="ConsPlusNormal"/>
        <w:spacing w:before="22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A900FA" w:rsidRDefault="00A900FA">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5"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A900FA" w:rsidRDefault="00A900FA">
      <w:pPr>
        <w:pStyle w:val="ConsPlusNormal"/>
        <w:spacing w:before="220"/>
        <w:ind w:firstLine="540"/>
        <w:jc w:val="both"/>
      </w:pPr>
      <w:r>
        <w:t xml:space="preserve">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w:t>
      </w:r>
      <w:r>
        <w:lastRenderedPageBreak/>
        <w:t>недвижимости, в течение тридцати дней со дня получения указанным лицом проекта решения.</w:t>
      </w:r>
    </w:p>
    <w:p w:rsidR="00A900FA" w:rsidRDefault="00A900FA">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A900FA" w:rsidRDefault="00A900FA">
      <w:pPr>
        <w:pStyle w:val="ConsPlusNormal"/>
        <w:spacing w:before="220"/>
        <w:ind w:firstLine="540"/>
        <w:jc w:val="both"/>
      </w:pPr>
      <w:r>
        <w:t>13. В случае,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A900FA" w:rsidRDefault="00A900FA">
      <w:pPr>
        <w:pStyle w:val="ConsPlusNormal"/>
        <w:spacing w:before="22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A900FA" w:rsidRDefault="00A900FA">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A900FA" w:rsidRDefault="00A900FA">
      <w:pPr>
        <w:pStyle w:val="ConsPlusNormal"/>
        <w:spacing w:before="22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A900FA" w:rsidRDefault="00A900FA">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A900FA" w:rsidRDefault="00A900FA">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A900FA" w:rsidRDefault="00A900FA">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A900FA" w:rsidRDefault="00A900FA">
      <w:pPr>
        <w:pStyle w:val="ConsPlusNormal"/>
        <w:spacing w:before="220"/>
        <w:ind w:firstLine="540"/>
        <w:jc w:val="both"/>
      </w:pPr>
      <w:r>
        <w:lastRenderedPageBreak/>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A900FA" w:rsidRDefault="00A900FA">
      <w:pPr>
        <w:pStyle w:val="ConsPlusNormal"/>
        <w:spacing w:before="22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A900FA" w:rsidRDefault="00A900FA">
      <w:pPr>
        <w:pStyle w:val="ConsPlusNormal"/>
        <w:ind w:firstLine="540"/>
        <w:jc w:val="both"/>
      </w:pPr>
    </w:p>
    <w:p w:rsidR="00A900FA" w:rsidRDefault="00A900FA">
      <w:pPr>
        <w:pStyle w:val="ConsPlusTitle"/>
        <w:ind w:firstLine="540"/>
        <w:jc w:val="both"/>
        <w:outlineLvl w:val="0"/>
      </w:pPr>
      <w:r>
        <w:t>Статья 6</w:t>
      </w:r>
    </w:p>
    <w:p w:rsidR="00A900FA" w:rsidRDefault="00A900FA">
      <w:pPr>
        <w:pStyle w:val="ConsPlusNormal"/>
        <w:ind w:firstLine="540"/>
        <w:jc w:val="both"/>
      </w:pPr>
    </w:p>
    <w:p w:rsidR="00A900FA" w:rsidRDefault="00A900FA">
      <w:pPr>
        <w:pStyle w:val="ConsPlusNormal"/>
        <w:ind w:firstLine="540"/>
        <w:jc w:val="both"/>
      </w:pPr>
      <w:r>
        <w:t xml:space="preserve">1. Полномочия органов местного самоуправления, предусмотренные </w:t>
      </w:r>
      <w:hyperlink r:id="rId36"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900FA" w:rsidRDefault="00A900FA">
      <w:pPr>
        <w:pStyle w:val="ConsPlusNormal"/>
        <w:spacing w:before="220"/>
        <w:ind w:firstLine="540"/>
        <w:jc w:val="both"/>
      </w:pPr>
      <w:r>
        <w:t xml:space="preserve">2. Понятие "ранее учтенные объекты недвижимости" применяется в </w:t>
      </w:r>
      <w:hyperlink r:id="rId38"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9"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0" w:history="1">
        <w:r>
          <w:rPr>
            <w:color w:val="0000FF"/>
          </w:rPr>
          <w:t>законе</w:t>
        </w:r>
      </w:hyperlink>
      <w:r>
        <w:t xml:space="preserve"> от 7 февраля 2011 года N 3-ФЗ "О полиции" в значении, предусмотренном </w:t>
      </w:r>
      <w:hyperlink r:id="rId41"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A900FA" w:rsidRDefault="00A900FA">
      <w:pPr>
        <w:pStyle w:val="ConsPlusNormal"/>
        <w:spacing w:before="22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2" w:history="1">
        <w:r>
          <w:rPr>
            <w:color w:val="0000FF"/>
          </w:rPr>
          <w:t>законом</w:t>
        </w:r>
      </w:hyperlink>
      <w:r>
        <w:t xml:space="preserve"> от 13 июля 2015 года N 218-ФЗ "О </w:t>
      </w:r>
      <w:r>
        <w:lastRenderedPageBreak/>
        <w:t>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A900FA" w:rsidRDefault="00A900FA">
      <w:pPr>
        <w:pStyle w:val="ConsPlusNormal"/>
        <w:ind w:firstLine="540"/>
        <w:jc w:val="both"/>
      </w:pPr>
    </w:p>
    <w:p w:rsidR="00A900FA" w:rsidRDefault="00A900FA">
      <w:pPr>
        <w:pStyle w:val="ConsPlusTitle"/>
        <w:ind w:firstLine="540"/>
        <w:jc w:val="both"/>
        <w:outlineLvl w:val="0"/>
      </w:pPr>
      <w:r>
        <w:t>Статья 7</w:t>
      </w:r>
    </w:p>
    <w:p w:rsidR="00A900FA" w:rsidRDefault="00A900FA">
      <w:pPr>
        <w:pStyle w:val="ConsPlusNormal"/>
        <w:ind w:firstLine="540"/>
        <w:jc w:val="both"/>
      </w:pPr>
    </w:p>
    <w:p w:rsidR="00A900FA" w:rsidRDefault="00A900FA">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A900FA" w:rsidRDefault="00A900FA">
      <w:pPr>
        <w:pStyle w:val="ConsPlusNormal"/>
        <w:ind w:firstLine="540"/>
        <w:jc w:val="both"/>
      </w:pPr>
    </w:p>
    <w:p w:rsidR="00A900FA" w:rsidRDefault="00A900FA">
      <w:pPr>
        <w:pStyle w:val="ConsPlusNormal"/>
        <w:jc w:val="right"/>
      </w:pPr>
      <w:r>
        <w:t>Президент</w:t>
      </w:r>
    </w:p>
    <w:p w:rsidR="00A900FA" w:rsidRDefault="00A900FA">
      <w:pPr>
        <w:pStyle w:val="ConsPlusNormal"/>
        <w:jc w:val="right"/>
      </w:pPr>
      <w:r>
        <w:t>Российской Федерации</w:t>
      </w:r>
    </w:p>
    <w:p w:rsidR="00A900FA" w:rsidRDefault="00A900FA">
      <w:pPr>
        <w:pStyle w:val="ConsPlusNormal"/>
        <w:jc w:val="right"/>
      </w:pPr>
      <w:r>
        <w:t>В.ПУТИН</w:t>
      </w:r>
    </w:p>
    <w:p w:rsidR="00A900FA" w:rsidRDefault="00A900FA">
      <w:pPr>
        <w:pStyle w:val="ConsPlusNormal"/>
      </w:pPr>
      <w:r>
        <w:t>Москва, Кремль</w:t>
      </w:r>
    </w:p>
    <w:p w:rsidR="00A900FA" w:rsidRDefault="00A900FA">
      <w:pPr>
        <w:pStyle w:val="ConsPlusNormal"/>
        <w:spacing w:before="220"/>
      </w:pPr>
      <w:r>
        <w:t>30 декабря 2020 года</w:t>
      </w:r>
    </w:p>
    <w:p w:rsidR="00A900FA" w:rsidRDefault="00A900FA">
      <w:pPr>
        <w:pStyle w:val="ConsPlusNormal"/>
        <w:spacing w:before="220"/>
      </w:pPr>
      <w:r>
        <w:t>N 518-ФЗ</w:t>
      </w:r>
    </w:p>
    <w:p w:rsidR="00A900FA" w:rsidRDefault="00A900FA">
      <w:pPr>
        <w:pStyle w:val="ConsPlusNormal"/>
        <w:jc w:val="both"/>
      </w:pPr>
    </w:p>
    <w:p w:rsidR="00A900FA" w:rsidRDefault="00A900FA">
      <w:pPr>
        <w:pStyle w:val="ConsPlusNormal"/>
        <w:jc w:val="both"/>
      </w:pPr>
    </w:p>
    <w:p w:rsidR="00A900FA" w:rsidRDefault="00A900FA">
      <w:pPr>
        <w:pStyle w:val="ConsPlusNormal"/>
        <w:pBdr>
          <w:top w:val="single" w:sz="6" w:space="0" w:color="auto"/>
        </w:pBdr>
        <w:spacing w:before="100" w:after="100"/>
        <w:jc w:val="both"/>
        <w:rPr>
          <w:sz w:val="2"/>
          <w:szCs w:val="2"/>
        </w:rPr>
      </w:pPr>
    </w:p>
    <w:p w:rsidR="00285C78" w:rsidRDefault="00285C78">
      <w:bookmarkStart w:id="0" w:name="_GoBack"/>
      <w:bookmarkEnd w:id="0"/>
    </w:p>
    <w:sectPr w:rsidR="00285C78" w:rsidSect="00D41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FA"/>
    <w:rsid w:val="00285C78"/>
    <w:rsid w:val="00A9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0F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0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00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0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D08C418FF047783B587239DD88AF0E0080E90916D0AD25D48A4DB578FA2D37773AD785A4CE877C504B0A1F9Fn4t4H" TargetMode="External"/><Relationship Id="rId18" Type="http://schemas.openxmlformats.org/officeDocument/2006/relationships/hyperlink" Target="consultantplus://offline/ref=A2D08C418FF047783B587239DD88AF0E008FE00F12D8AD25D48A4DB578FA2D37653A8F89A5CD9A795F5E5C4ED910B8CF7720E78E2A14AECEn7tAH" TargetMode="External"/><Relationship Id="rId26" Type="http://schemas.openxmlformats.org/officeDocument/2006/relationships/hyperlink" Target="consultantplus://offline/ref=A2D08C418FF047783B587239DD88AF0E0188E10410D9AD25D48A4DB578FA2D37773AD785A4CE877C504B0A1F9Fn4t4H" TargetMode="External"/><Relationship Id="rId39" Type="http://schemas.openxmlformats.org/officeDocument/2006/relationships/hyperlink" Target="consultantplus://offline/ref=A2D08C418FF047783B587239DD88AF0E0080E90811DBAD25D48A4DB578FA2D37653A8F8DA4CC922809115D129C47ABCE7D20E58636n1t7H" TargetMode="External"/><Relationship Id="rId21" Type="http://schemas.openxmlformats.org/officeDocument/2006/relationships/hyperlink" Target="consultantplus://offline/ref=A2D08C418FF047783B587239DD88AF0E0080E90916D0AD25D48A4DB578FA2D37773AD785A4CE877C504B0A1F9Fn4t4H" TargetMode="External"/><Relationship Id="rId34" Type="http://schemas.openxmlformats.org/officeDocument/2006/relationships/hyperlink" Target="consultantplus://offline/ref=A2D08C418FF047783B587239DD88AF0E0188E10410D9AD25D48A4DB578FA2D37773AD785A4CE877C504B0A1F9Fn4t4H" TargetMode="External"/><Relationship Id="rId42" Type="http://schemas.openxmlformats.org/officeDocument/2006/relationships/hyperlink" Target="consultantplus://offline/ref=A2D08C418FF047783B587239DD88AF0E0080E90916D0AD25D48A4DB578FA2D37653A8F8BA6CB922809115D129C47ABCE7D20E58636n1t7H" TargetMode="External"/><Relationship Id="rId7" Type="http://schemas.openxmlformats.org/officeDocument/2006/relationships/hyperlink" Target="consultantplus://offline/ref=A2D08C418FF047783B587239DD88AF0E0080E90916D0AD25D48A4DB578FA2D37773AD785A4CE877C504B0A1F9Fn4t4H" TargetMode="External"/><Relationship Id="rId2" Type="http://schemas.microsoft.com/office/2007/relationships/stylesWithEffects" Target="stylesWithEffects.xml"/><Relationship Id="rId16" Type="http://schemas.openxmlformats.org/officeDocument/2006/relationships/hyperlink" Target="consultantplus://offline/ref=A2D08C418FF047783B587239DD88AF0E008FE00F12D8AD25D48A4DB578FA2D37773AD785A4CE877C504B0A1F9Fn4t4H" TargetMode="External"/><Relationship Id="rId20" Type="http://schemas.openxmlformats.org/officeDocument/2006/relationships/hyperlink" Target="consultantplus://offline/ref=A2D08C418FF047783B587239DD88AF0E0080E10815DEAD25D48A4DB578FA2D37653A8F89A5CC9B7F5F5E5C4ED910B8CF7720E78E2A14AECEn7tAH" TargetMode="External"/><Relationship Id="rId29" Type="http://schemas.openxmlformats.org/officeDocument/2006/relationships/hyperlink" Target="consultantplus://offline/ref=A2D08C418FF047783B587239DD88AF0E008FE20D10D8AD25D48A4DB578FA2D37653A8F89A5CC907C5D5E5C4ED910B8CF7720E78E2A14AECEn7tAH" TargetMode="External"/><Relationship Id="rId41" Type="http://schemas.openxmlformats.org/officeDocument/2006/relationships/hyperlink" Target="consultantplus://offline/ref=A2D08C418FF047783B587239DD88AF0E0080E90916D0AD25D48A4DB578FA2D37653A8F8BA6CB922809115D129C47ABCE7D20E58636n1t7H" TargetMode="External"/><Relationship Id="rId1" Type="http://schemas.openxmlformats.org/officeDocument/2006/relationships/styles" Target="styles.xml"/><Relationship Id="rId6" Type="http://schemas.openxmlformats.org/officeDocument/2006/relationships/hyperlink" Target="consultantplus://offline/ref=A2D08C418FF047783B587239DD88AF0E008FE10510DBAD25D48A4DB578FA2D37653A8F80ADC8922809115D129C47ABCE7D20E58636n1t7H" TargetMode="External"/><Relationship Id="rId11" Type="http://schemas.openxmlformats.org/officeDocument/2006/relationships/hyperlink" Target="consultantplus://offline/ref=A2D08C418FF047783B587239DD88AF0E0080E4051BD0AD25D48A4DB578FA2D37653A8F8CA0C9922809115D129C47ABCE7D20E58636n1t7H" TargetMode="External"/><Relationship Id="rId24" Type="http://schemas.openxmlformats.org/officeDocument/2006/relationships/hyperlink" Target="consultantplus://offline/ref=A2D08C418FF047783B587239DD88AF0E008FE20D10D8AD25D48A4DB578FA2D37653A8F89A5CC997B5B5E5C4ED910B8CF7720E78E2A14AECEn7tAH" TargetMode="External"/><Relationship Id="rId32" Type="http://schemas.openxmlformats.org/officeDocument/2006/relationships/hyperlink" Target="consultantplus://offline/ref=A2D08C418FF047783B587239DD88AF0E008FE20D10D8AD25D48A4DB578FA2D37773AD785A4CE877C504B0A1F9Fn4t4H" TargetMode="External"/><Relationship Id="rId37" Type="http://schemas.openxmlformats.org/officeDocument/2006/relationships/hyperlink" Target="consultantplus://offline/ref=A2D08C418FF047783B587239DD88AF0E0080E90D11DEAD25D48A4DB578FA2D37653A8F8EACCC922809115D129C47ABCE7D20E58636n1t7H" TargetMode="External"/><Relationship Id="rId40" Type="http://schemas.openxmlformats.org/officeDocument/2006/relationships/hyperlink" Target="consultantplus://offline/ref=A2D08C418FF047783B587239DD88AF0E0080E30910D1AD25D48A4DB578FA2D37653A8F80A2C7CD2D1C00051E9F5BB5C66B3CE784n3t5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2D08C418FF047783B587239DD88AF0E0080E4051BD0AD25D48A4DB578FA2D37653A8F8CA3C4922809115D129C47ABCE7D20E58636n1t7H" TargetMode="External"/><Relationship Id="rId23" Type="http://schemas.openxmlformats.org/officeDocument/2006/relationships/hyperlink" Target="consultantplus://offline/ref=A2D08C418FF047783B587239DD88AF0E008FE20D10D8AD25D48A4DB578FA2D37653A8F89A5CC997B585E5C4ED910B8CF7720E78E2A14AECEn7tAH" TargetMode="External"/><Relationship Id="rId28" Type="http://schemas.openxmlformats.org/officeDocument/2006/relationships/hyperlink" Target="consultantplus://offline/ref=A2D08C418FF047783B587239DD88AF0E008FE20D10D8AD25D48A4DB578FA2D37653A8F89A5CC91755C5E5C4ED910B8CF7720E78E2A14AECEn7tAH" TargetMode="External"/><Relationship Id="rId36" Type="http://schemas.openxmlformats.org/officeDocument/2006/relationships/hyperlink" Target="consultantplus://offline/ref=A2D08C418FF047783B587239DD88AF0E0080E90916D0AD25D48A4DB578FA2D37653A8F8BA6CB922809115D129C47ABCE7D20E58636n1t7H" TargetMode="External"/><Relationship Id="rId10" Type="http://schemas.openxmlformats.org/officeDocument/2006/relationships/hyperlink" Target="consultantplus://offline/ref=A2D08C418FF047783B587239DD88AF0E0080E4051BD0AD25D48A4DB578FA2D37653A8F8CA0CF922809115D129C47ABCE7D20E58636n1t7H" TargetMode="External"/><Relationship Id="rId19" Type="http://schemas.openxmlformats.org/officeDocument/2006/relationships/hyperlink" Target="consultantplus://offline/ref=A2D08C418FF047783B587239DD88AF0E008FE00F12D8AD25D48A4DB578FA2D37653A8F8CA1CD922809115D129C47ABCE7D20E58636n1t7H" TargetMode="External"/><Relationship Id="rId31" Type="http://schemas.openxmlformats.org/officeDocument/2006/relationships/hyperlink" Target="consultantplus://offline/ref=A2D08C418FF047783B587239DD88AF0E008FE20D10D8AD25D48A4DB578FA2D37653A8F89A5CC907C5D5E5C4ED910B8CF7720E78E2A14AECEn7tA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D08C418FF047783B587239DD88AF0E0080E4051BD0AD25D48A4DB578FA2D37653A8F8CA0CE922809115D129C47ABCE7D20E58636n1t7H" TargetMode="External"/><Relationship Id="rId14" Type="http://schemas.openxmlformats.org/officeDocument/2006/relationships/hyperlink" Target="consultantplus://offline/ref=A2D08C418FF047783B587239DD88AF0E0080E4051BD0AD25D48A4DB578FA2D37653A8F8CA3CB922809115D129C47ABCE7D20E58636n1t7H" TargetMode="External"/><Relationship Id="rId22" Type="http://schemas.openxmlformats.org/officeDocument/2006/relationships/hyperlink" Target="consultantplus://offline/ref=A2D08C418FF047783B587239DD88AF0E008FE20D10D8AD25D48A4DB578FA2D37773AD785A4CE877C504B0A1F9Fn4t4H" TargetMode="External"/><Relationship Id="rId27" Type="http://schemas.openxmlformats.org/officeDocument/2006/relationships/hyperlink" Target="consultantplus://offline/ref=A2D08C418FF047783B587239DD88AF0E008FE20D10D8AD25D48A4DB578FA2D37653A8F89A5CC9175595E5C4ED910B8CF7720E78E2A14AECEn7tAH" TargetMode="External"/><Relationship Id="rId30" Type="http://schemas.openxmlformats.org/officeDocument/2006/relationships/hyperlink" Target="consultantplus://offline/ref=A2D08C418FF047783B587239DD88AF0E008FE20D10D8AD25D48A4DB578FA2D37653A8F89A5CC907C5D5E5C4ED910B8CF7720E78E2A14AECEn7tAH" TargetMode="External"/><Relationship Id="rId35" Type="http://schemas.openxmlformats.org/officeDocument/2006/relationships/hyperlink" Target="consultantplus://offline/ref=A2D08C418FF047783B587239DD88AF0E008DE60C15DCAD25D48A4DB578FA2D37773AD785A4CE877C504B0A1F9Fn4t4H" TargetMode="External"/><Relationship Id="rId43" Type="http://schemas.openxmlformats.org/officeDocument/2006/relationships/fontTable" Target="fontTable.xml"/><Relationship Id="rId8" Type="http://schemas.openxmlformats.org/officeDocument/2006/relationships/hyperlink" Target="consultantplus://offline/ref=A2D08C418FF047783B587239DD88AF0E0080E4051BD0AD25D48A4DB578FA2D37653A8F8BA1CE922809115D129C47ABCE7D20E58636n1t7H" TargetMode="External"/><Relationship Id="rId3" Type="http://schemas.openxmlformats.org/officeDocument/2006/relationships/settings" Target="settings.xml"/><Relationship Id="rId12" Type="http://schemas.openxmlformats.org/officeDocument/2006/relationships/hyperlink" Target="consultantplus://offline/ref=A2D08C418FF047783B587239DD88AF0E0080E4051BD0AD25D48A4DB578FA2D37653A8F8BA1CE922809115D129C47ABCE7D20E58636n1t7H" TargetMode="External"/><Relationship Id="rId17" Type="http://schemas.openxmlformats.org/officeDocument/2006/relationships/hyperlink" Target="consultantplus://offline/ref=A2D08C418FF047783B587239DD88AF0E008FE00F12D8AD25D48A4DB578FA2D37653A8F8CA7CA922809115D129C47ABCE7D20E58636n1t7H" TargetMode="External"/><Relationship Id="rId25" Type="http://schemas.openxmlformats.org/officeDocument/2006/relationships/hyperlink" Target="consultantplus://offline/ref=A2D08C418FF047783B587239DD88AF0E008FE20D10D8AD25D48A4DB578FA2D37653A8F89A5CC987C5A5E5C4ED910B8CF7720E78E2A14AECEn7tAH" TargetMode="External"/><Relationship Id="rId33" Type="http://schemas.openxmlformats.org/officeDocument/2006/relationships/hyperlink" Target="consultantplus://offline/ref=A2D08C418FF047783B587239DD88AF0E0188E10410D9AD25D48A4DB578FA2D37773AD785A4CE877C504B0A1F9Fn4t4H" TargetMode="External"/><Relationship Id="rId38" Type="http://schemas.openxmlformats.org/officeDocument/2006/relationships/hyperlink" Target="consultantplus://offline/ref=A2D08C418FF047783B587239DD88AF0E0080E90F10D1AD25D48A4DB578FA2D37653A8F89A5CD9B770C044C4A9044B7D07536F9843414nA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cp:revision>
  <dcterms:created xsi:type="dcterms:W3CDTF">2021-08-12T07:45:00Z</dcterms:created>
  <dcterms:modified xsi:type="dcterms:W3CDTF">2021-08-12T07:46:00Z</dcterms:modified>
</cp:coreProperties>
</file>