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6" w:rsidRPr="00995D16" w:rsidRDefault="00995D16" w:rsidP="00995D16">
      <w:pPr>
        <w:jc w:val="center"/>
      </w:pPr>
      <w:r w:rsidRPr="00977B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995D16" w:rsidRPr="00995D16" w:rsidRDefault="00995D16" w:rsidP="00995D16">
      <w:pPr>
        <w:jc w:val="center"/>
        <w:rPr>
          <w:b/>
          <w:w w:val="150"/>
          <w:sz w:val="20"/>
          <w:szCs w:val="20"/>
        </w:rPr>
      </w:pPr>
      <w:r w:rsidRPr="00995D1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95D16" w:rsidRPr="00995D16" w:rsidRDefault="00995D16" w:rsidP="00995D16">
      <w:pPr>
        <w:jc w:val="center"/>
        <w:rPr>
          <w:b/>
          <w:w w:val="160"/>
          <w:sz w:val="36"/>
          <w:szCs w:val="20"/>
        </w:rPr>
      </w:pPr>
      <w:r w:rsidRPr="00995D16">
        <w:rPr>
          <w:b/>
          <w:w w:val="160"/>
          <w:sz w:val="36"/>
          <w:szCs w:val="20"/>
        </w:rPr>
        <w:t>ПОСТАНОВЛЕНИЕ</w:t>
      </w:r>
    </w:p>
    <w:p w:rsidR="00995D16" w:rsidRPr="00995D16" w:rsidRDefault="00995D16" w:rsidP="00995D16">
      <w:pPr>
        <w:jc w:val="center"/>
        <w:rPr>
          <w:b/>
          <w:w w:val="160"/>
          <w:sz w:val="6"/>
          <w:szCs w:val="6"/>
        </w:rPr>
      </w:pPr>
    </w:p>
    <w:p w:rsidR="00995D16" w:rsidRPr="00995D16" w:rsidRDefault="00995D16" w:rsidP="00995D16">
      <w:pPr>
        <w:jc w:val="center"/>
        <w:rPr>
          <w:b/>
          <w:w w:val="160"/>
          <w:sz w:val="6"/>
          <w:szCs w:val="6"/>
        </w:rPr>
      </w:pPr>
    </w:p>
    <w:p w:rsidR="00995D16" w:rsidRPr="00995D16" w:rsidRDefault="00995D16" w:rsidP="00995D1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995D16" w:rsidRPr="00995D16" w:rsidTr="00995D1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16" w:rsidRPr="00995D16" w:rsidRDefault="00995D16" w:rsidP="00995D1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322" w:type="dxa"/>
            <w:vAlign w:val="bottom"/>
            <w:hideMark/>
          </w:tcPr>
          <w:p w:rsidR="00995D16" w:rsidRPr="00995D16" w:rsidRDefault="00995D16" w:rsidP="00995D1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95D1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16" w:rsidRPr="00995D16" w:rsidRDefault="00995D16" w:rsidP="00995D1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</w:tr>
    </w:tbl>
    <w:p w:rsidR="00995D16" w:rsidRPr="00995D16" w:rsidRDefault="00995D16" w:rsidP="00995D1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5D16" w:rsidRPr="00995D16" w:rsidRDefault="00995D16" w:rsidP="00995D1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95D16">
        <w:rPr>
          <w:sz w:val="28"/>
          <w:szCs w:val="28"/>
        </w:rPr>
        <w:t>г. Первоуральск</w:t>
      </w:r>
    </w:p>
    <w:p w:rsidR="00995D16" w:rsidRPr="00995D16" w:rsidRDefault="00995D16" w:rsidP="00995D1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493ACC" w:rsidRPr="00905BA3" w:rsidTr="00A457E8">
        <w:tc>
          <w:tcPr>
            <w:tcW w:w="4644" w:type="dxa"/>
          </w:tcPr>
          <w:p w:rsidR="00995D16" w:rsidRDefault="00995D16" w:rsidP="00CD61E4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995D16" w:rsidRDefault="00995D16" w:rsidP="00CD61E4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493ACC" w:rsidRPr="00905BA3" w:rsidRDefault="00493ACC" w:rsidP="00CD61E4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</w:t>
            </w:r>
            <w:r w:rsidR="00CD61E4">
              <w:rPr>
                <w:rFonts w:ascii="Liberation Serif" w:hAnsi="Liberation Serif"/>
              </w:rPr>
              <w:t>й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11B82">
              <w:rPr>
                <w:rFonts w:ascii="Liberation Serif" w:hAnsi="Liberation Serif"/>
              </w:rPr>
              <w:t>1</w:t>
            </w:r>
            <w:r w:rsidR="00D3111F">
              <w:rPr>
                <w:rFonts w:ascii="Liberation Serif" w:hAnsi="Liberation Serif"/>
              </w:rPr>
              <w:t>5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июн</w:t>
            </w:r>
            <w:r w:rsidR="00A37274">
              <w:rPr>
                <w:rFonts w:ascii="Liberation Serif" w:hAnsi="Liberation Serif"/>
              </w:rPr>
              <w:t>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D3111F">
              <w:rPr>
                <w:rFonts w:ascii="Liberation Serif" w:hAnsi="Liberation Serif"/>
              </w:rPr>
              <w:t>117</w:t>
            </w:r>
            <w:r w:rsidR="00CD61E4">
              <w:rPr>
                <w:rFonts w:ascii="Liberation Serif" w:hAnsi="Liberation Serif"/>
              </w:rPr>
              <w:t>0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 сервитута на земельны</w:t>
            </w:r>
            <w:r w:rsidR="002C456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2C4564">
              <w:rPr>
                <w:rFonts w:ascii="Liberation Serif" w:hAnsi="Liberation Serif"/>
              </w:rPr>
              <w:t>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493ACC" w:rsidP="00D3111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Рассмотрев </w:t>
            </w:r>
            <w:r w:rsidR="00571A3D">
              <w:rPr>
                <w:rFonts w:ascii="Liberation Serif" w:hAnsi="Liberation Serif"/>
              </w:rPr>
              <w:t xml:space="preserve">заявление </w:t>
            </w:r>
            <w:r w:rsidR="00111B82">
              <w:rPr>
                <w:rFonts w:ascii="Liberation Serif" w:hAnsi="Liberation Serif"/>
              </w:rPr>
              <w:t>открытого акционерного общества «Межрегиональная распределительная сетевая компания Урала»</w:t>
            </w:r>
            <w:r w:rsidR="00A457E8">
              <w:rPr>
                <w:rFonts w:ascii="Liberation Serif" w:hAnsi="Liberation Serif"/>
              </w:rPr>
              <w:t xml:space="preserve"> (ИНН/КПП 6671163413/668501001,</w:t>
            </w:r>
            <w:r w:rsidR="00A457E8">
              <w:rPr>
                <w:rFonts w:ascii="Liberation Serif" w:hAnsi="Liberation Serif"/>
              </w:rPr>
              <w:br/>
              <w:t>ОГРН 1056604000970, юридический адрес: 620026, Свердловская область,</w:t>
            </w:r>
            <w:r w:rsidR="00A457E8">
              <w:rPr>
                <w:rFonts w:ascii="Liberation Serif" w:hAnsi="Liberation Serif"/>
              </w:rPr>
              <w:br/>
              <w:t>город Екатеринбург, улица Мамина-Сибиряка, строение 140)</w:t>
            </w:r>
            <w:r w:rsidR="00111B82">
              <w:rPr>
                <w:rFonts w:ascii="Liberation Serif" w:hAnsi="Liberation Serif"/>
              </w:rPr>
              <w:t>, акт натурного технического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 xml:space="preserve">обследования лесного участка, </w:t>
            </w:r>
            <w:r>
              <w:rPr>
                <w:rFonts w:ascii="Liberation Serif" w:hAnsi="Liberation Serif"/>
              </w:rPr>
              <w:t>постановление</w:t>
            </w:r>
            <w:r w:rsidRPr="00905BA3">
              <w:rPr>
                <w:rFonts w:ascii="Liberation Serif" w:hAnsi="Liberation Serif"/>
              </w:rPr>
              <w:t xml:space="preserve"> Администрации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>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</w:t>
            </w:r>
            <w:r w:rsidR="00D3111F">
              <w:rPr>
                <w:rFonts w:ascii="Liberation Serif" w:hAnsi="Liberation Serif"/>
              </w:rPr>
              <w:t>5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июн</w:t>
            </w:r>
            <w:r w:rsidR="00A37274">
              <w:rPr>
                <w:rFonts w:ascii="Liberation Serif" w:hAnsi="Liberation Serif"/>
              </w:rPr>
              <w:t>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CD61E4">
              <w:rPr>
                <w:rFonts w:ascii="Liberation Serif" w:hAnsi="Liberation Serif"/>
              </w:rPr>
              <w:t>11</w:t>
            </w:r>
            <w:r w:rsidR="00D3111F">
              <w:rPr>
                <w:rFonts w:ascii="Liberation Serif" w:hAnsi="Liberation Serif"/>
              </w:rPr>
              <w:t>7</w:t>
            </w:r>
            <w:r w:rsidR="00CD61E4">
              <w:rPr>
                <w:rFonts w:ascii="Liberation Serif" w:hAnsi="Liberation Serif"/>
              </w:rPr>
              <w:t>0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«</w:t>
            </w:r>
            <w:r w:rsidR="00111B82">
              <w:rPr>
                <w:rFonts w:ascii="Liberation Serif" w:hAnsi="Liberation Serif"/>
              </w:rPr>
              <w:t>Об установлении публичного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>сервитута на земельны</w:t>
            </w:r>
            <w:r w:rsidR="00A3727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A37274">
              <w:rPr>
                <w:rFonts w:ascii="Liberation Serif" w:hAnsi="Liberation Serif"/>
              </w:rPr>
              <w:t>и</w:t>
            </w:r>
            <w:r w:rsidR="00111B8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  <w:r w:rsidRPr="00905BA3">
              <w:rPr>
                <w:rFonts w:ascii="Liberation Serif" w:hAnsi="Liberation Serif"/>
              </w:rPr>
              <w:t>Администрация городского округа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D3111F" w:rsidTr="00D3111F">
        <w:tc>
          <w:tcPr>
            <w:tcW w:w="9495" w:type="dxa"/>
          </w:tcPr>
          <w:p w:rsidR="00CC7C7D" w:rsidRDefault="00493ACC" w:rsidP="00CD61E4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Внести изменени</w:t>
            </w:r>
            <w:r w:rsidR="00EC18A0">
              <w:rPr>
                <w:rFonts w:ascii="Liberation Serif" w:hAnsi="Liberation Serif"/>
              </w:rPr>
              <w:t>я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571A3D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</w:t>
            </w:r>
            <w:r w:rsidR="00D3111F">
              <w:rPr>
                <w:rFonts w:ascii="Liberation Serif" w:hAnsi="Liberation Serif"/>
              </w:rPr>
              <w:t>5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июн</w:t>
            </w:r>
            <w:r w:rsidR="00A37274">
              <w:rPr>
                <w:rFonts w:ascii="Liberation Serif" w:hAnsi="Liberation Serif"/>
              </w:rPr>
              <w:t>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CD61E4">
              <w:rPr>
                <w:rFonts w:ascii="Liberation Serif" w:hAnsi="Liberation Serif"/>
              </w:rPr>
              <w:t>11</w:t>
            </w:r>
            <w:r w:rsidR="00D3111F">
              <w:rPr>
                <w:rFonts w:ascii="Liberation Serif" w:hAnsi="Liberation Serif"/>
              </w:rPr>
              <w:t>7</w:t>
            </w:r>
            <w:r w:rsidR="00CD61E4">
              <w:rPr>
                <w:rFonts w:ascii="Liberation Serif" w:hAnsi="Liberation Serif"/>
              </w:rPr>
              <w:t>0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2C4564" w:rsidRPr="00905BA3">
              <w:rPr>
                <w:rFonts w:ascii="Liberation Serif" w:hAnsi="Liberation Serif"/>
              </w:rPr>
              <w:t>«</w:t>
            </w:r>
            <w:r w:rsidR="002C4564">
              <w:rPr>
                <w:rFonts w:ascii="Liberation Serif" w:hAnsi="Liberation Serif"/>
              </w:rPr>
              <w:t>Об установлении публичного</w:t>
            </w:r>
            <w:r w:rsidR="00CC7C7D">
              <w:rPr>
                <w:rFonts w:ascii="Liberation Serif" w:hAnsi="Liberation Serif"/>
              </w:rPr>
              <w:br/>
            </w:r>
            <w:r w:rsidR="002C4564">
              <w:rPr>
                <w:rFonts w:ascii="Liberation Serif" w:hAnsi="Liberation Serif"/>
              </w:rPr>
              <w:t>сервитута на земельные участки</w:t>
            </w:r>
            <w:r w:rsidR="002C4564" w:rsidRPr="00905BA3">
              <w:rPr>
                <w:rFonts w:ascii="Liberation Serif" w:hAnsi="Liberation Serif"/>
              </w:rPr>
              <w:t>»</w:t>
            </w:r>
            <w:r w:rsidR="00CC7C7D">
              <w:rPr>
                <w:rFonts w:ascii="Liberation Serif" w:hAnsi="Liberation Serif"/>
              </w:rPr>
              <w:t>:</w:t>
            </w:r>
          </w:p>
          <w:p w:rsidR="00493ACC" w:rsidRDefault="00111B82" w:rsidP="00D3111F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</w:t>
            </w:r>
            <w:r w:rsidR="00493ACC">
              <w:rPr>
                <w:rFonts w:ascii="Liberation Serif" w:hAnsi="Liberation Serif"/>
              </w:rPr>
              <w:t xml:space="preserve"> 1</w:t>
            </w:r>
            <w:r w:rsidR="00493ACC" w:rsidRPr="00905BA3">
              <w:rPr>
                <w:rFonts w:ascii="Liberation Serif" w:hAnsi="Liberation Serif"/>
              </w:rPr>
              <w:t xml:space="preserve"> постановления</w:t>
            </w:r>
            <w:r>
              <w:rPr>
                <w:rFonts w:ascii="Liberation Serif" w:hAnsi="Liberation Serif"/>
              </w:rPr>
              <w:t xml:space="preserve"> изложить в новой редакции:</w:t>
            </w:r>
          </w:p>
          <w:p w:rsidR="00111B82" w:rsidRPr="00A37274" w:rsidRDefault="00111B82" w:rsidP="00D3111F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 w:rsidRPr="002C4564">
              <w:rPr>
                <w:rFonts w:ascii="Liberation Serif" w:hAnsi="Liberation Serif"/>
              </w:rPr>
              <w:t>«</w:t>
            </w:r>
            <w:r w:rsidR="00D3111F" w:rsidRPr="00D3111F">
              <w:rPr>
                <w:rFonts w:ascii="Liberation Serif" w:hAnsi="Liberation Serif"/>
              </w:rPr>
              <w:t>1.</w:t>
            </w:r>
            <w:r w:rsidR="00EF47C7">
              <w:rPr>
                <w:rFonts w:ascii="Liberation Serif" w:hAnsi="Liberation Serif"/>
              </w:rPr>
              <w:t xml:space="preserve"> </w:t>
            </w:r>
            <w:r w:rsidR="00EC18A0" w:rsidRPr="00EC18A0">
              <w:rPr>
                <w:rFonts w:ascii="Liberation Serif" w:hAnsi="Liberation Serif"/>
              </w:rPr>
              <w:t>Установить публичный сервитут, общей площадью: 0,0608 га., в отношении земельных участков с кадастровыми номерами 66:58:0104001:999, 66:58:0000000:1911, 66:58:0113004:222, 66:58:0113001:115, 66:58:0104001:777, 66:58:0104001:286, 66:58:0104001:94, 66:580104001:64, 66:58:2902001:248, 66:58:0000000:2107, 66:58:1301005:144, 66:58:0000000:16, 66:58:0118001:91, 66:58:0118001:92, в том числе на землях государственного лесного фонда, общей площадью 0,0112 га, на части земельного участка, с кадастровым номером 66:58:0000000:123 (вх. 66:58:2902001:248), в том числе 0,0043 га в  Билимбаевском лесничестве, Первоуральском участковом лесничестве, Первоуральский участок, квартал 78, (части выделов 108 и 115), квартале 77 (части выделов 80 и 73),</w:t>
            </w:r>
            <w:r w:rsidR="00E87450">
              <w:rPr>
                <w:rFonts w:ascii="Liberation Serif" w:hAnsi="Liberation Serif"/>
              </w:rPr>
              <w:t xml:space="preserve"> а</w:t>
            </w:r>
            <w:r w:rsidR="00EC18A0" w:rsidRPr="00EC18A0">
              <w:rPr>
                <w:rFonts w:ascii="Liberation Serif" w:hAnsi="Liberation Serif"/>
              </w:rPr>
              <w:t xml:space="preserve"> так же 0,0069 га в Билимбаевском участковом лесничестве, Билимбаевский участок, квартал 157 (часть выдела 7), квартал 156 (части выделов 3 и 4), </w:t>
            </w:r>
            <w:r w:rsidR="00EC18A0" w:rsidRPr="00EC18A0">
              <w:rPr>
                <w:rFonts w:ascii="Liberation Serif" w:hAnsi="Liberation Serif"/>
              </w:rPr>
              <w:lastRenderedPageBreak/>
              <w:t>с целью размещения линейного объекта электросетевого хозяйства, принадлежащего открытому акционерному обществу «Межрегиональная распределительная сетевая компания Урала» ВЛ-35кВ Хромпик-Папанинская-Очистная-Билимбай с отпайкой на ФНТЗ, литер 6, входящей в состав ЭСК ПС 110/35/6кВ «Хромпик», сроком на 49 лет.</w:t>
            </w:r>
            <w:r w:rsidR="00A37274">
              <w:rPr>
                <w:rFonts w:ascii="Liberation Serif" w:hAnsi="Liberation Serif"/>
              </w:rPr>
              <w:t>»</w:t>
            </w:r>
            <w:r w:rsidR="00EC18A0">
              <w:rPr>
                <w:rFonts w:ascii="Liberation Serif" w:hAnsi="Liberation Serif"/>
              </w:rPr>
              <w:t>;</w:t>
            </w:r>
          </w:p>
        </w:tc>
      </w:tr>
    </w:tbl>
    <w:p w:rsidR="00493ACC" w:rsidRDefault="00EC18A0" w:rsidP="00EC18A0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к постановлению изложить в </w:t>
      </w:r>
      <w:r w:rsidR="00CD61E4">
        <w:rPr>
          <w:rFonts w:ascii="Liberation Serif" w:hAnsi="Liberation Serif"/>
        </w:rPr>
        <w:t>новой редакции.</w:t>
      </w:r>
    </w:p>
    <w:p w:rsidR="00CD61E4" w:rsidRDefault="00CD61E4" w:rsidP="00CD61E4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Администрации городского округа Первоуральск от 18 августа 2021 года № 1567 «О внесении изменений в постановление Администрации городского округа Первоуральск от 15 июня 2021 года № 1170</w:t>
      </w:r>
      <w:r w:rsidR="00BB6040">
        <w:rPr>
          <w:rFonts w:ascii="Liberation Serif" w:hAnsi="Liberation Serif"/>
        </w:rPr>
        <w:t xml:space="preserve"> «Об установлении публичного сервитута на земельные участки</w:t>
      </w:r>
      <w:r>
        <w:rPr>
          <w:rFonts w:ascii="Liberation Serif" w:hAnsi="Liberation Serif"/>
        </w:rPr>
        <w:t>» отменить.</w:t>
      </w:r>
    </w:p>
    <w:p w:rsidR="005F7DC3" w:rsidRDefault="005F7DC3" w:rsidP="005F7DC3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</w:r>
    </w:p>
    <w:p w:rsidR="005F7DC3" w:rsidRDefault="005F7DC3" w:rsidP="005F7DC3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</w:r>
    </w:p>
    <w:p w:rsidR="00A457E8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EC18A0" w:rsidRPr="00905BA3" w:rsidRDefault="00EC18A0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</w:t>
            </w:r>
            <w:r w:rsidR="00E87450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Кабец</w:t>
            </w:r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493ACC" w:rsidRPr="00905BA3" w:rsidSect="00995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8" w:right="851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CD" w:rsidRDefault="004054CD">
      <w:r>
        <w:separator/>
      </w:r>
    </w:p>
  </w:endnote>
  <w:endnote w:type="continuationSeparator" w:id="0">
    <w:p w:rsidR="004054CD" w:rsidRDefault="004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CD" w:rsidRDefault="004054CD">
      <w:r>
        <w:separator/>
      </w:r>
    </w:p>
  </w:footnote>
  <w:footnote w:type="continuationSeparator" w:id="0">
    <w:p w:rsidR="004054CD" w:rsidRDefault="0040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D16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31D"/>
    <w:multiLevelType w:val="hybridMultilevel"/>
    <w:tmpl w:val="9CFE3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59A3"/>
    <w:multiLevelType w:val="hybridMultilevel"/>
    <w:tmpl w:val="00DE8676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83EBA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054CD"/>
    <w:rsid w:val="00415534"/>
    <w:rsid w:val="00417F21"/>
    <w:rsid w:val="00427A6B"/>
    <w:rsid w:val="0043164D"/>
    <w:rsid w:val="004332AE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69E3"/>
    <w:rsid w:val="005914BB"/>
    <w:rsid w:val="005B5415"/>
    <w:rsid w:val="005E4FDB"/>
    <w:rsid w:val="005F7DC3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A2FED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6599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95D16"/>
    <w:rsid w:val="009A08B3"/>
    <w:rsid w:val="009B6F6A"/>
    <w:rsid w:val="009C0DAF"/>
    <w:rsid w:val="009C790F"/>
    <w:rsid w:val="009F42B8"/>
    <w:rsid w:val="00A35CF2"/>
    <w:rsid w:val="00A35E12"/>
    <w:rsid w:val="00A37274"/>
    <w:rsid w:val="00A457E8"/>
    <w:rsid w:val="00A45A5C"/>
    <w:rsid w:val="00A46BCF"/>
    <w:rsid w:val="00A56C7A"/>
    <w:rsid w:val="00A67183"/>
    <w:rsid w:val="00A675C3"/>
    <w:rsid w:val="00AB1DBC"/>
    <w:rsid w:val="00B02198"/>
    <w:rsid w:val="00B21037"/>
    <w:rsid w:val="00B8026C"/>
    <w:rsid w:val="00B865D4"/>
    <w:rsid w:val="00BA2BF4"/>
    <w:rsid w:val="00BA3AFD"/>
    <w:rsid w:val="00BB3C3A"/>
    <w:rsid w:val="00BB6040"/>
    <w:rsid w:val="00BB6D3E"/>
    <w:rsid w:val="00BC5FE6"/>
    <w:rsid w:val="00C04E53"/>
    <w:rsid w:val="00C361C1"/>
    <w:rsid w:val="00C37C0F"/>
    <w:rsid w:val="00C501B8"/>
    <w:rsid w:val="00C607A7"/>
    <w:rsid w:val="00C7171E"/>
    <w:rsid w:val="00C8369E"/>
    <w:rsid w:val="00CB0AB5"/>
    <w:rsid w:val="00CC7C7D"/>
    <w:rsid w:val="00CD61E4"/>
    <w:rsid w:val="00CD74BD"/>
    <w:rsid w:val="00CF28DA"/>
    <w:rsid w:val="00CF6D67"/>
    <w:rsid w:val="00D16EFD"/>
    <w:rsid w:val="00D3111F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87450"/>
    <w:rsid w:val="00E95461"/>
    <w:rsid w:val="00E96064"/>
    <w:rsid w:val="00EC18A0"/>
    <w:rsid w:val="00ED43E3"/>
    <w:rsid w:val="00EF025C"/>
    <w:rsid w:val="00EF47C7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10</cp:revision>
  <cp:lastPrinted>2019-04-22T09:35:00Z</cp:lastPrinted>
  <dcterms:created xsi:type="dcterms:W3CDTF">2020-03-24T05:03:00Z</dcterms:created>
  <dcterms:modified xsi:type="dcterms:W3CDTF">2022-05-25T08:41:00Z</dcterms:modified>
</cp:coreProperties>
</file>