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A0" w:rsidRPr="00C75CA0" w:rsidRDefault="00C75CA0" w:rsidP="00C75CA0">
      <w:pPr>
        <w:suppressAutoHyphens w:val="0"/>
        <w:jc w:val="center"/>
        <w:rPr>
          <w:lang w:eastAsia="ru-RU"/>
        </w:rPr>
      </w:pPr>
      <w:r w:rsidRPr="00C75CA0">
        <w:rPr>
          <w:noProof/>
          <w:lang w:eastAsia="ru-RU"/>
        </w:rPr>
        <w:drawing>
          <wp:inline distT="0" distB="0" distL="0" distR="0" wp14:anchorId="4E296F5D" wp14:editId="26A22CF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A0" w:rsidRPr="00C75CA0" w:rsidRDefault="00C75CA0" w:rsidP="00C75CA0">
      <w:pPr>
        <w:suppressAutoHyphens w:val="0"/>
        <w:jc w:val="center"/>
        <w:rPr>
          <w:b/>
          <w:w w:val="150"/>
          <w:sz w:val="20"/>
          <w:szCs w:val="20"/>
          <w:lang w:eastAsia="ru-RU"/>
        </w:rPr>
      </w:pPr>
      <w:r w:rsidRPr="00C75CA0">
        <w:rPr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C75CA0" w:rsidRPr="00C75CA0" w:rsidRDefault="00C75CA0" w:rsidP="00C75CA0">
      <w:pPr>
        <w:suppressAutoHyphens w:val="0"/>
        <w:jc w:val="center"/>
        <w:rPr>
          <w:b/>
          <w:w w:val="160"/>
          <w:sz w:val="36"/>
          <w:szCs w:val="20"/>
          <w:lang w:eastAsia="ru-RU"/>
        </w:rPr>
      </w:pPr>
      <w:r w:rsidRPr="00C75CA0">
        <w:rPr>
          <w:b/>
          <w:w w:val="160"/>
          <w:sz w:val="36"/>
          <w:szCs w:val="20"/>
          <w:lang w:eastAsia="ru-RU"/>
        </w:rPr>
        <w:t>ПОСТАНОВЛЕНИЕ</w:t>
      </w:r>
    </w:p>
    <w:p w:rsidR="00C75CA0" w:rsidRPr="00C75CA0" w:rsidRDefault="00C75CA0" w:rsidP="00C75CA0">
      <w:pPr>
        <w:suppressAutoHyphens w:val="0"/>
        <w:jc w:val="center"/>
        <w:rPr>
          <w:b/>
          <w:w w:val="160"/>
          <w:sz w:val="6"/>
          <w:szCs w:val="6"/>
          <w:lang w:eastAsia="ru-RU"/>
        </w:rPr>
      </w:pPr>
    </w:p>
    <w:p w:rsidR="00C75CA0" w:rsidRPr="00C75CA0" w:rsidRDefault="00C75CA0" w:rsidP="00C75CA0">
      <w:pPr>
        <w:suppressAutoHyphens w:val="0"/>
        <w:jc w:val="center"/>
        <w:rPr>
          <w:b/>
          <w:w w:val="160"/>
          <w:sz w:val="6"/>
          <w:szCs w:val="6"/>
          <w:lang w:eastAsia="ru-RU"/>
        </w:rPr>
      </w:pPr>
    </w:p>
    <w:p w:rsidR="00C75CA0" w:rsidRPr="00C75CA0" w:rsidRDefault="00C75CA0" w:rsidP="00C75CA0">
      <w:pPr>
        <w:suppressAutoHyphens w:val="0"/>
        <w:jc w:val="center"/>
        <w:rPr>
          <w:b/>
          <w:w w:val="160"/>
          <w:sz w:val="6"/>
          <w:szCs w:val="6"/>
          <w:lang w:eastAsia="ru-RU"/>
        </w:rPr>
      </w:pPr>
      <w:r w:rsidRPr="00C75CA0">
        <w:rPr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39B9B" wp14:editId="3D9552A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C75CA0" w:rsidRPr="00C75CA0" w:rsidTr="00C75CA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CA0" w:rsidRPr="00C75CA0" w:rsidRDefault="00C75CA0" w:rsidP="00C75CA0">
            <w:pPr>
              <w:tabs>
                <w:tab w:val="left" w:pos="7020"/>
              </w:tabs>
              <w:suppressAutoHyphens w:val="0"/>
              <w:ind w:right="31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15.06.2022</w:t>
            </w:r>
          </w:p>
        </w:tc>
        <w:tc>
          <w:tcPr>
            <w:tcW w:w="3322" w:type="dxa"/>
            <w:vAlign w:val="bottom"/>
            <w:hideMark/>
          </w:tcPr>
          <w:p w:rsidR="00C75CA0" w:rsidRPr="00C75CA0" w:rsidRDefault="00C75CA0" w:rsidP="00C75CA0">
            <w:pPr>
              <w:tabs>
                <w:tab w:val="left" w:pos="7020"/>
              </w:tabs>
              <w:suppressAutoHyphens w:val="0"/>
              <w:ind w:right="31"/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C75CA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CA0" w:rsidRPr="00C75CA0" w:rsidRDefault="00C75CA0" w:rsidP="00C75CA0">
            <w:pPr>
              <w:tabs>
                <w:tab w:val="left" w:pos="7020"/>
              </w:tabs>
              <w:suppressAutoHyphens w:val="0"/>
              <w:ind w:right="31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1420</w:t>
            </w:r>
          </w:p>
        </w:tc>
      </w:tr>
    </w:tbl>
    <w:p w:rsidR="00C75CA0" w:rsidRPr="00C75CA0" w:rsidRDefault="00C75CA0" w:rsidP="00C75CA0">
      <w:pPr>
        <w:tabs>
          <w:tab w:val="left" w:pos="7020"/>
        </w:tabs>
        <w:suppressAutoHyphens w:val="0"/>
        <w:ind w:right="31"/>
        <w:jc w:val="both"/>
        <w:outlineLvl w:val="0"/>
        <w:rPr>
          <w:sz w:val="28"/>
          <w:szCs w:val="28"/>
          <w:lang w:eastAsia="ru-RU"/>
        </w:rPr>
      </w:pPr>
    </w:p>
    <w:p w:rsidR="00C75CA0" w:rsidRPr="00C75CA0" w:rsidRDefault="00C75CA0" w:rsidP="00C75CA0">
      <w:pPr>
        <w:tabs>
          <w:tab w:val="left" w:pos="7020"/>
        </w:tabs>
        <w:suppressAutoHyphens w:val="0"/>
        <w:ind w:right="31"/>
        <w:jc w:val="both"/>
        <w:outlineLvl w:val="0"/>
        <w:rPr>
          <w:sz w:val="28"/>
          <w:szCs w:val="28"/>
          <w:lang w:eastAsia="ru-RU"/>
        </w:rPr>
      </w:pPr>
      <w:r w:rsidRPr="00C75CA0">
        <w:rPr>
          <w:sz w:val="28"/>
          <w:szCs w:val="28"/>
          <w:lang w:eastAsia="ru-RU"/>
        </w:rPr>
        <w:t>г. Первоуральск</w:t>
      </w:r>
    </w:p>
    <w:p w:rsidR="00191EF0" w:rsidRDefault="00191EF0" w:rsidP="00191EF0">
      <w:pPr>
        <w:jc w:val="both"/>
        <w:rPr>
          <w:sz w:val="28"/>
          <w:szCs w:val="28"/>
        </w:rPr>
      </w:pPr>
    </w:p>
    <w:p w:rsidR="00191EF0" w:rsidRPr="007E239B" w:rsidRDefault="00191EF0" w:rsidP="00191EF0">
      <w:pPr>
        <w:pStyle w:val="a4"/>
        <w:ind w:right="5668"/>
        <w:jc w:val="both"/>
        <w:rPr>
          <w:rFonts w:ascii="Liberation Serif" w:hAnsi="Liberation Serif"/>
          <w:sz w:val="24"/>
          <w:szCs w:val="24"/>
          <w:lang w:val="ru-RU"/>
        </w:rPr>
      </w:pPr>
      <w:r w:rsidRPr="009826EE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  <w:lang w:val="ru-RU"/>
        </w:rPr>
        <w:t>б утверждении перечня земельных участков, которым присвоены категории риска при осуществлении муниципального земельного контроля на территории городского округа Первоуральск</w:t>
      </w:r>
    </w:p>
    <w:p w:rsidR="00191EF0" w:rsidRPr="00CA7ECC" w:rsidRDefault="00191EF0" w:rsidP="00191EF0">
      <w:pPr>
        <w:jc w:val="both"/>
        <w:rPr>
          <w:rFonts w:ascii="Liberation Serif" w:hAnsi="Liberation Serif"/>
          <w:lang w:val="x-none"/>
        </w:rPr>
      </w:pPr>
    </w:p>
    <w:p w:rsidR="00191EF0" w:rsidRPr="003322F3" w:rsidRDefault="00191EF0" w:rsidP="00191EF0">
      <w:pPr>
        <w:jc w:val="both"/>
        <w:rPr>
          <w:rFonts w:ascii="Liberation Serif" w:hAnsi="Liberation Serif"/>
        </w:rPr>
      </w:pPr>
    </w:p>
    <w:p w:rsidR="00191EF0" w:rsidRDefault="00191EF0" w:rsidP="00191EF0">
      <w:pPr>
        <w:jc w:val="both"/>
        <w:rPr>
          <w:rFonts w:ascii="Liberation Serif" w:hAnsi="Liberation Serif"/>
        </w:rPr>
      </w:pPr>
    </w:p>
    <w:p w:rsidR="00191EF0" w:rsidRPr="003322F3" w:rsidRDefault="00191EF0" w:rsidP="00191EF0">
      <w:pPr>
        <w:jc w:val="both"/>
        <w:rPr>
          <w:rFonts w:ascii="Liberation Serif" w:hAnsi="Liberation Serif"/>
        </w:rPr>
      </w:pPr>
    </w:p>
    <w:p w:rsidR="00191EF0" w:rsidRPr="00D257BE" w:rsidRDefault="00191EF0" w:rsidP="00191EF0">
      <w:pPr>
        <w:pStyle w:val="a4"/>
        <w:ind w:firstLine="720"/>
        <w:jc w:val="both"/>
        <w:rPr>
          <w:rFonts w:ascii="Liberation Serif" w:hAnsi="Liberation Serif"/>
          <w:sz w:val="24"/>
          <w:szCs w:val="28"/>
          <w:lang w:val="ru-RU"/>
        </w:rPr>
      </w:pPr>
      <w:r w:rsidRPr="00D257BE">
        <w:rPr>
          <w:rFonts w:ascii="Liberation Serif" w:hAnsi="Liberation Serif"/>
          <w:sz w:val="24"/>
          <w:szCs w:val="28"/>
        </w:rPr>
        <w:t>В соответствии с</w:t>
      </w:r>
      <w:r>
        <w:rPr>
          <w:rFonts w:ascii="Liberation Serif" w:hAnsi="Liberation Serif"/>
          <w:sz w:val="24"/>
          <w:szCs w:val="28"/>
          <w:lang w:val="ru-RU"/>
        </w:rPr>
        <w:t>о статьей 72 Земельного кодекса Российской Федерации,</w:t>
      </w:r>
      <w:r w:rsidRPr="00D257BE">
        <w:rPr>
          <w:rFonts w:ascii="Liberation Serif" w:hAnsi="Liberation Serif"/>
          <w:sz w:val="24"/>
          <w:szCs w:val="28"/>
        </w:rPr>
        <w:t xml:space="preserve"> </w:t>
      </w:r>
      <w:r>
        <w:rPr>
          <w:rFonts w:ascii="Liberation Serif" w:hAnsi="Liberation Serif"/>
          <w:sz w:val="24"/>
          <w:szCs w:val="28"/>
          <w:lang w:val="ru-RU"/>
        </w:rPr>
        <w:t>Федеральным законом от 31 июля 2020 года № 248-ФЗ «О государственном контроле (надзоре) и муниципальном контроле в Российской Федерации», Решением Первоуральской городской Думы от 30</w:t>
      </w:r>
      <w:r w:rsidR="0020699C">
        <w:rPr>
          <w:rFonts w:ascii="Liberation Serif" w:hAnsi="Liberation Serif"/>
          <w:sz w:val="24"/>
          <w:szCs w:val="28"/>
          <w:lang w:val="ru-RU"/>
        </w:rPr>
        <w:t xml:space="preserve"> сентября </w:t>
      </w:r>
      <w:r>
        <w:rPr>
          <w:rFonts w:ascii="Liberation Serif" w:hAnsi="Liberation Serif"/>
          <w:sz w:val="24"/>
          <w:szCs w:val="28"/>
          <w:lang w:val="ru-RU"/>
        </w:rPr>
        <w:t xml:space="preserve">2021 года № 472 «Об утверждении Положения о порядке осуществления муниципального земельного контроля на территории городского округа Первоуральск», </w:t>
      </w:r>
      <w:r w:rsidRPr="00D257BE">
        <w:rPr>
          <w:rFonts w:ascii="Liberation Serif" w:hAnsi="Liberation Serif"/>
          <w:sz w:val="24"/>
          <w:szCs w:val="28"/>
        </w:rPr>
        <w:t>Уставом городского округа Первоуральск</w:t>
      </w:r>
      <w:r>
        <w:rPr>
          <w:rFonts w:ascii="Liberation Serif" w:hAnsi="Liberation Serif"/>
          <w:sz w:val="24"/>
          <w:szCs w:val="28"/>
          <w:lang w:val="ru-RU"/>
        </w:rPr>
        <w:t>, Администрация городского округа Первоуральск</w:t>
      </w:r>
    </w:p>
    <w:p w:rsidR="00191EF0" w:rsidRPr="00D257BE" w:rsidRDefault="00191EF0" w:rsidP="00191EF0">
      <w:pPr>
        <w:jc w:val="both"/>
        <w:rPr>
          <w:rFonts w:ascii="Liberation Serif" w:hAnsi="Liberation Serif"/>
        </w:rPr>
      </w:pPr>
    </w:p>
    <w:p w:rsidR="00191EF0" w:rsidRPr="00D257BE" w:rsidRDefault="00191EF0" w:rsidP="00191EF0">
      <w:pPr>
        <w:jc w:val="both"/>
        <w:rPr>
          <w:rFonts w:ascii="Liberation Serif" w:hAnsi="Liberation Serif"/>
        </w:rPr>
      </w:pPr>
    </w:p>
    <w:p w:rsidR="00191EF0" w:rsidRPr="00D257BE" w:rsidRDefault="00191EF0" w:rsidP="00191EF0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D257BE">
        <w:rPr>
          <w:rFonts w:ascii="Liberation Serif" w:hAnsi="Liberation Serif"/>
          <w:sz w:val="24"/>
          <w:szCs w:val="24"/>
        </w:rPr>
        <w:t>ПОСТАНОВЛЯЕТ:</w:t>
      </w:r>
    </w:p>
    <w:p w:rsidR="00191EF0" w:rsidRPr="00292DB6" w:rsidRDefault="00191EF0" w:rsidP="00191EF0">
      <w:pPr>
        <w:pStyle w:val="a3"/>
        <w:ind w:firstLine="851"/>
        <w:jc w:val="both"/>
        <w:rPr>
          <w:rFonts w:ascii="Liberation Serif" w:hAnsi="Liberation Serif"/>
        </w:rPr>
      </w:pPr>
      <w:r w:rsidRPr="00292DB6">
        <w:rPr>
          <w:rFonts w:ascii="Liberation Serif" w:hAnsi="Liberation Serif"/>
          <w:spacing w:val="-6"/>
        </w:rPr>
        <w:t xml:space="preserve">1. </w:t>
      </w:r>
      <w:r w:rsidRPr="00292DB6">
        <w:rPr>
          <w:rFonts w:ascii="Liberation Serif" w:hAnsi="Liberation Serif"/>
        </w:rPr>
        <w:t xml:space="preserve">Утвердить  перечень земельных участков, которым присвоена средняя категория риска при осуществлении муниципального земельного контроля на территории городского округа Первоуральск,  согласно  приложению №1. </w:t>
      </w:r>
    </w:p>
    <w:p w:rsidR="00191EF0" w:rsidRPr="00292DB6" w:rsidRDefault="00191EF0" w:rsidP="00191EF0">
      <w:pPr>
        <w:pStyle w:val="a3"/>
        <w:ind w:firstLine="851"/>
        <w:jc w:val="both"/>
        <w:rPr>
          <w:rFonts w:ascii="Liberation Serif" w:hAnsi="Liberation Serif"/>
        </w:rPr>
      </w:pPr>
      <w:r w:rsidRPr="00292DB6">
        <w:rPr>
          <w:rFonts w:ascii="Liberation Serif" w:hAnsi="Liberation Serif"/>
        </w:rPr>
        <w:t>2. Утвердить  Перечень земельных участков, которым присвоена умеренная категория риска при осуществлении муниципального земельного контроля на территории городского округа Первоуральск,  согласно  приложению №2</w:t>
      </w:r>
      <w:r>
        <w:rPr>
          <w:rFonts w:ascii="Liberation Serif" w:hAnsi="Liberation Serif"/>
        </w:rPr>
        <w:t>.</w:t>
      </w:r>
      <w:r w:rsidRPr="00292DB6">
        <w:rPr>
          <w:rFonts w:ascii="Liberation Serif" w:hAnsi="Liberation Serif"/>
        </w:rPr>
        <w:t xml:space="preserve"> </w:t>
      </w:r>
    </w:p>
    <w:p w:rsidR="00191EF0" w:rsidRPr="00292DB6" w:rsidRDefault="00191EF0" w:rsidP="00191EF0">
      <w:pPr>
        <w:pStyle w:val="a4"/>
        <w:ind w:firstLine="851"/>
        <w:jc w:val="both"/>
        <w:rPr>
          <w:rFonts w:ascii="Liberation Serif" w:hAnsi="Liberation Serif"/>
          <w:spacing w:val="-6"/>
          <w:sz w:val="24"/>
          <w:szCs w:val="24"/>
        </w:rPr>
      </w:pPr>
      <w:r>
        <w:rPr>
          <w:rFonts w:ascii="Liberation Serif" w:hAnsi="Liberation Serif"/>
          <w:spacing w:val="-6"/>
          <w:sz w:val="24"/>
          <w:szCs w:val="24"/>
          <w:lang w:val="ru-RU"/>
        </w:rPr>
        <w:t>3</w:t>
      </w:r>
      <w:r w:rsidRPr="00292DB6">
        <w:rPr>
          <w:rFonts w:ascii="Liberation Serif" w:hAnsi="Liberation Serif"/>
          <w:spacing w:val="-6"/>
          <w:sz w:val="24"/>
          <w:szCs w:val="24"/>
        </w:rPr>
        <w:t>. Данное постановление разместить на официальном сайте городского округа Первоуральск.</w:t>
      </w:r>
    </w:p>
    <w:p w:rsidR="00191EF0" w:rsidRPr="00292DB6" w:rsidRDefault="00191EF0" w:rsidP="00191EF0">
      <w:pPr>
        <w:pStyle w:val="a4"/>
        <w:ind w:firstLine="851"/>
        <w:jc w:val="both"/>
        <w:rPr>
          <w:rFonts w:ascii="Liberation Serif" w:hAnsi="Liberation Serif"/>
          <w:spacing w:val="-6"/>
          <w:sz w:val="24"/>
          <w:szCs w:val="24"/>
        </w:rPr>
      </w:pPr>
      <w:r>
        <w:rPr>
          <w:rFonts w:ascii="Liberation Serif" w:hAnsi="Liberation Serif"/>
          <w:spacing w:val="-6"/>
          <w:sz w:val="24"/>
          <w:szCs w:val="24"/>
          <w:lang w:val="ru-RU"/>
        </w:rPr>
        <w:t>4</w:t>
      </w:r>
      <w:r w:rsidRPr="00292DB6">
        <w:rPr>
          <w:rFonts w:ascii="Liberation Serif" w:hAnsi="Liberation Serif"/>
          <w:spacing w:val="-6"/>
          <w:sz w:val="24"/>
          <w:szCs w:val="24"/>
        </w:rPr>
        <w:t xml:space="preserve">. Контроль за исполнением настоящего </w:t>
      </w:r>
      <w:r w:rsidRPr="00292DB6">
        <w:rPr>
          <w:rFonts w:ascii="Liberation Serif" w:hAnsi="Liberation Serif"/>
          <w:spacing w:val="-6"/>
          <w:sz w:val="24"/>
          <w:szCs w:val="24"/>
          <w:lang w:val="ru-RU"/>
        </w:rPr>
        <w:t>постановления</w:t>
      </w:r>
      <w:r w:rsidRPr="00292DB6">
        <w:rPr>
          <w:rFonts w:ascii="Liberation Serif" w:hAnsi="Liberation Serif"/>
          <w:spacing w:val="-6"/>
          <w:sz w:val="24"/>
          <w:szCs w:val="24"/>
        </w:rPr>
        <w:t xml:space="preserve"> возложить на заместителя Главы Администрации по управлению муниципальным имуществом городского округа Первоуральск Д.М. </w:t>
      </w:r>
      <w:proofErr w:type="spellStart"/>
      <w:r w:rsidRPr="00292DB6">
        <w:rPr>
          <w:rFonts w:ascii="Liberation Serif" w:hAnsi="Liberation Serif"/>
          <w:spacing w:val="-6"/>
          <w:sz w:val="24"/>
          <w:szCs w:val="24"/>
        </w:rPr>
        <w:t>Крючкова</w:t>
      </w:r>
      <w:proofErr w:type="spellEnd"/>
      <w:r w:rsidRPr="00292DB6">
        <w:rPr>
          <w:rFonts w:ascii="Liberation Serif" w:hAnsi="Liberation Serif"/>
          <w:spacing w:val="-6"/>
          <w:sz w:val="24"/>
          <w:szCs w:val="24"/>
        </w:rPr>
        <w:t>.</w:t>
      </w:r>
    </w:p>
    <w:p w:rsidR="00191EF0" w:rsidRPr="009826EE" w:rsidRDefault="00191EF0" w:rsidP="00191EF0">
      <w:pPr>
        <w:jc w:val="both"/>
        <w:rPr>
          <w:rFonts w:ascii="Liberation Serif" w:hAnsi="Liberation Serif"/>
          <w:lang w:val="x-none"/>
        </w:rPr>
      </w:pPr>
    </w:p>
    <w:p w:rsidR="00191EF0" w:rsidRPr="00077EAD" w:rsidRDefault="00191EF0" w:rsidP="00191EF0">
      <w:pPr>
        <w:jc w:val="both"/>
        <w:rPr>
          <w:rFonts w:ascii="Liberation Serif" w:hAnsi="Liberation Serif"/>
          <w:lang w:val="x-none"/>
        </w:rPr>
      </w:pPr>
    </w:p>
    <w:p w:rsidR="00191EF0" w:rsidRDefault="00191EF0" w:rsidP="00191EF0">
      <w:pPr>
        <w:jc w:val="both"/>
        <w:rPr>
          <w:rFonts w:ascii="Liberation Serif" w:hAnsi="Liberation Serif"/>
        </w:rPr>
      </w:pPr>
    </w:p>
    <w:p w:rsidR="00191EF0" w:rsidRPr="003322F3" w:rsidRDefault="00191EF0" w:rsidP="00191EF0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191EF0" w:rsidRPr="003322F3" w:rsidTr="00AD193C">
        <w:tc>
          <w:tcPr>
            <w:tcW w:w="5070" w:type="dxa"/>
            <w:shd w:val="clear" w:color="auto" w:fill="auto"/>
          </w:tcPr>
          <w:p w:rsidR="00191EF0" w:rsidRPr="00AC1196" w:rsidRDefault="00191EF0" w:rsidP="00AD193C">
            <w:pPr>
              <w:spacing w:line="276" w:lineRule="auto"/>
              <w:rPr>
                <w:rFonts w:ascii="Liberation Serif" w:hAnsi="Liberation Serif"/>
              </w:rPr>
            </w:pPr>
            <w:r w:rsidRPr="00AC1196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191EF0" w:rsidRPr="00AC1196" w:rsidRDefault="00191EF0" w:rsidP="00AD193C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AC1196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191EF0" w:rsidRPr="003322F3" w:rsidRDefault="00191EF0" w:rsidP="00191EF0">
      <w:pPr>
        <w:spacing w:line="276" w:lineRule="auto"/>
        <w:rPr>
          <w:rFonts w:ascii="Liberation Serif" w:hAnsi="Liberation Serif"/>
        </w:rPr>
      </w:pPr>
      <w:r w:rsidRPr="003322F3">
        <w:rPr>
          <w:rFonts w:ascii="Liberation Serif" w:hAnsi="Liberation Serif"/>
        </w:rPr>
        <w:tab/>
      </w:r>
      <w:r w:rsidRPr="003322F3">
        <w:rPr>
          <w:rFonts w:ascii="Liberation Serif" w:hAnsi="Liberation Serif"/>
        </w:rPr>
        <w:tab/>
      </w:r>
      <w:r w:rsidRPr="003322F3">
        <w:rPr>
          <w:rFonts w:ascii="Liberation Serif" w:hAnsi="Liberation Serif"/>
        </w:rPr>
        <w:tab/>
      </w:r>
      <w:r w:rsidRPr="003322F3">
        <w:rPr>
          <w:rFonts w:ascii="Liberation Serif" w:hAnsi="Liberation Serif"/>
        </w:rPr>
        <w:tab/>
      </w:r>
      <w:r w:rsidRPr="003322F3">
        <w:rPr>
          <w:rFonts w:ascii="Liberation Serif" w:hAnsi="Liberation Serif"/>
        </w:rPr>
        <w:tab/>
      </w:r>
      <w:r w:rsidRPr="003322F3">
        <w:rPr>
          <w:rFonts w:ascii="Liberation Serif" w:hAnsi="Liberation Serif"/>
        </w:rPr>
        <w:tab/>
      </w:r>
      <w:r w:rsidRPr="003322F3">
        <w:rPr>
          <w:rFonts w:ascii="Liberation Serif" w:hAnsi="Liberation Serif"/>
        </w:rPr>
        <w:tab/>
      </w:r>
      <w:bookmarkStart w:id="0" w:name="_GoBack"/>
      <w:bookmarkEnd w:id="0"/>
    </w:p>
    <w:p w:rsidR="009C55BF" w:rsidRDefault="009C55BF"/>
    <w:sectPr w:rsidR="009C55BF" w:rsidSect="00C75CA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1B"/>
    <w:rsid w:val="00191EF0"/>
    <w:rsid w:val="0020699C"/>
    <w:rsid w:val="009C55BF"/>
    <w:rsid w:val="00C75CA0"/>
    <w:rsid w:val="00E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1EF0"/>
  </w:style>
  <w:style w:type="paragraph" w:styleId="a4">
    <w:name w:val="Plain Text"/>
    <w:basedOn w:val="a"/>
    <w:link w:val="a5"/>
    <w:rsid w:val="00191EF0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191EF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75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CA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1EF0"/>
  </w:style>
  <w:style w:type="paragraph" w:styleId="a4">
    <w:name w:val="Plain Text"/>
    <w:basedOn w:val="a"/>
    <w:link w:val="a5"/>
    <w:rsid w:val="00191EF0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191EF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75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C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Котенко Светлана Геннадьевна</dc:creator>
  <cp:keywords/>
  <dc:description/>
  <cp:lastModifiedBy>Ващенко Юлия Александровна</cp:lastModifiedBy>
  <cp:revision>4</cp:revision>
  <dcterms:created xsi:type="dcterms:W3CDTF">2022-06-14T04:05:00Z</dcterms:created>
  <dcterms:modified xsi:type="dcterms:W3CDTF">2022-06-16T05:23:00Z</dcterms:modified>
</cp:coreProperties>
</file>