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8D" w:rsidRDefault="00942B8D">
      <w:pPr>
        <w:pStyle w:val="ConsPlusTitlePage"/>
      </w:pPr>
      <w:r>
        <w:t xml:space="preserve">Документ предоставлен </w:t>
      </w:r>
      <w:hyperlink r:id="rId5">
        <w:r>
          <w:rPr>
            <w:color w:val="0000FF"/>
          </w:rPr>
          <w:t>КонсультантПлюс</w:t>
        </w:r>
      </w:hyperlink>
      <w:r>
        <w:br/>
      </w:r>
    </w:p>
    <w:p w:rsidR="00942B8D" w:rsidRDefault="00942B8D">
      <w:pPr>
        <w:pStyle w:val="ConsPlusNormal"/>
        <w:outlineLvl w:val="0"/>
      </w:pPr>
    </w:p>
    <w:p w:rsidR="00942B8D" w:rsidRDefault="00942B8D">
      <w:pPr>
        <w:pStyle w:val="ConsPlusTitle"/>
        <w:jc w:val="center"/>
        <w:outlineLvl w:val="0"/>
      </w:pPr>
      <w:r>
        <w:t>ПЕРВОУРАЛЬСКАЯ ГОРОДСКАЯ ДУМА</w:t>
      </w:r>
    </w:p>
    <w:p w:rsidR="00942B8D" w:rsidRDefault="00942B8D">
      <w:pPr>
        <w:pStyle w:val="ConsPlusTitle"/>
        <w:jc w:val="center"/>
      </w:pPr>
    </w:p>
    <w:p w:rsidR="00942B8D" w:rsidRDefault="00942B8D">
      <w:pPr>
        <w:pStyle w:val="ConsPlusTitle"/>
        <w:jc w:val="center"/>
      </w:pPr>
      <w:r>
        <w:t>РЕШЕНИЕ</w:t>
      </w:r>
    </w:p>
    <w:p w:rsidR="00942B8D" w:rsidRDefault="00942B8D">
      <w:pPr>
        <w:pStyle w:val="ConsPlusTitle"/>
        <w:jc w:val="center"/>
      </w:pPr>
      <w:r>
        <w:t>от 30 сентября 2021 г. N 462</w:t>
      </w:r>
    </w:p>
    <w:p w:rsidR="00942B8D" w:rsidRDefault="00942B8D">
      <w:pPr>
        <w:pStyle w:val="ConsPlusTitle"/>
        <w:jc w:val="center"/>
      </w:pPr>
    </w:p>
    <w:p w:rsidR="00942B8D" w:rsidRDefault="00942B8D">
      <w:pPr>
        <w:pStyle w:val="ConsPlusTitle"/>
        <w:jc w:val="center"/>
      </w:pPr>
      <w:r>
        <w:t>ОБ УТВЕРЖДЕНИИ ПОЛОЖЕНИЯ О МУНИЦИПАЛЬНОМ КОНТРОЛЕ В СФЕРЕ</w:t>
      </w:r>
    </w:p>
    <w:p w:rsidR="00942B8D" w:rsidRDefault="00942B8D">
      <w:pPr>
        <w:pStyle w:val="ConsPlusTitle"/>
        <w:jc w:val="center"/>
      </w:pPr>
      <w:r>
        <w:t>БЛАГОУСТРОЙСТВА В ГОРОДСКОМ ОКРУГЕ ПЕРВОУРАЛЬСК</w:t>
      </w:r>
    </w:p>
    <w:p w:rsidR="00942B8D" w:rsidRDefault="00942B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B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B8D" w:rsidRDefault="00942B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B8D" w:rsidRDefault="00942B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B8D" w:rsidRDefault="00942B8D">
            <w:pPr>
              <w:pStyle w:val="ConsPlusNormal"/>
              <w:jc w:val="center"/>
            </w:pPr>
            <w:r>
              <w:rPr>
                <w:color w:val="392C69"/>
              </w:rPr>
              <w:t>Список изменяющих документов</w:t>
            </w:r>
          </w:p>
          <w:p w:rsidR="00942B8D" w:rsidRDefault="00942B8D">
            <w:pPr>
              <w:pStyle w:val="ConsPlusNormal"/>
              <w:jc w:val="center"/>
            </w:pPr>
            <w:r>
              <w:rPr>
                <w:color w:val="392C69"/>
              </w:rPr>
              <w:t xml:space="preserve">(в ред. </w:t>
            </w:r>
            <w:hyperlink r:id="rId6">
              <w:r>
                <w:rPr>
                  <w:color w:val="0000FF"/>
                </w:rPr>
                <w:t>Решения</w:t>
              </w:r>
            </w:hyperlink>
            <w:r>
              <w:rPr>
                <w:color w:val="392C69"/>
              </w:rPr>
              <w:t xml:space="preserve"> Первоуральской городской Думы от 30.06.2022 N 588)</w:t>
            </w:r>
          </w:p>
        </w:tc>
        <w:tc>
          <w:tcPr>
            <w:tcW w:w="113" w:type="dxa"/>
            <w:tcBorders>
              <w:top w:val="nil"/>
              <w:left w:val="nil"/>
              <w:bottom w:val="nil"/>
              <w:right w:val="nil"/>
            </w:tcBorders>
            <w:shd w:val="clear" w:color="auto" w:fill="F4F3F8"/>
            <w:tcMar>
              <w:top w:w="0" w:type="dxa"/>
              <w:left w:w="0" w:type="dxa"/>
              <w:bottom w:w="0" w:type="dxa"/>
              <w:right w:w="0" w:type="dxa"/>
            </w:tcMar>
          </w:tcPr>
          <w:p w:rsidR="00942B8D" w:rsidRDefault="00942B8D">
            <w:pPr>
              <w:pStyle w:val="ConsPlusNormal"/>
            </w:pPr>
          </w:p>
        </w:tc>
      </w:tr>
    </w:tbl>
    <w:p w:rsidR="00942B8D" w:rsidRDefault="00942B8D">
      <w:pPr>
        <w:pStyle w:val="ConsPlusNormal"/>
      </w:pPr>
    </w:p>
    <w:p w:rsidR="00942B8D" w:rsidRDefault="00942B8D">
      <w:pPr>
        <w:pStyle w:val="ConsPlusNormal"/>
        <w:ind w:firstLine="540"/>
        <w:jc w:val="both"/>
      </w:pPr>
      <w:r>
        <w:t xml:space="preserve">В соответствии с Федеральным </w:t>
      </w:r>
      <w:hyperlink r:id="rId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9">
        <w:r>
          <w:rPr>
            <w:color w:val="0000FF"/>
          </w:rPr>
          <w:t>статьей 23</w:t>
        </w:r>
      </w:hyperlink>
      <w:r>
        <w:t xml:space="preserve"> </w:t>
      </w:r>
      <w:hyperlink r:id="rId10">
        <w:r>
          <w:rPr>
            <w:color w:val="0000FF"/>
          </w:rPr>
          <w:t>Устава</w:t>
        </w:r>
      </w:hyperlink>
      <w:r>
        <w:t xml:space="preserve"> городского округа Первоуральск, Первоуральская городская Дума решила:</w:t>
      </w:r>
    </w:p>
    <w:p w:rsidR="00942B8D" w:rsidRDefault="00942B8D">
      <w:pPr>
        <w:pStyle w:val="ConsPlusNormal"/>
        <w:spacing w:before="200"/>
        <w:ind w:firstLine="540"/>
        <w:jc w:val="both"/>
      </w:pPr>
      <w:r>
        <w:t xml:space="preserve">1. Утвердить </w:t>
      </w:r>
      <w:hyperlink w:anchor="P34">
        <w:r>
          <w:rPr>
            <w:color w:val="0000FF"/>
          </w:rPr>
          <w:t>Положение</w:t>
        </w:r>
      </w:hyperlink>
      <w:r>
        <w:t xml:space="preserve"> о муниципальном контроле в сфере благоустройства в городском округе Первоуральск (прилагается).</w:t>
      </w:r>
    </w:p>
    <w:p w:rsidR="00942B8D" w:rsidRDefault="00942B8D">
      <w:pPr>
        <w:pStyle w:val="ConsPlusNormal"/>
        <w:spacing w:before="200"/>
        <w:ind w:firstLine="540"/>
        <w:jc w:val="both"/>
      </w:pPr>
      <w:bookmarkStart w:id="0" w:name="P13"/>
      <w:bookmarkEnd w:id="0"/>
      <w:r>
        <w:t xml:space="preserve">2. Установить, что </w:t>
      </w:r>
      <w:hyperlink w:anchor="P34">
        <w:r>
          <w:rPr>
            <w:color w:val="0000FF"/>
          </w:rPr>
          <w:t>Положение</w:t>
        </w:r>
      </w:hyperlink>
      <w:r>
        <w:t xml:space="preserve"> о муниципальном контроле в сфере благоустройства в городском округе Первоураль</w:t>
      </w:r>
      <w:proofErr w:type="gramStart"/>
      <w:r>
        <w:t>ск вст</w:t>
      </w:r>
      <w:proofErr w:type="gramEnd"/>
      <w:r>
        <w:t xml:space="preserve">упает в силу с 01 января 2022 года, за исключением </w:t>
      </w:r>
      <w:hyperlink w:anchor="P251">
        <w:r>
          <w:rPr>
            <w:color w:val="0000FF"/>
          </w:rPr>
          <w:t>раздела 8</w:t>
        </w:r>
      </w:hyperlink>
      <w:r>
        <w:t>, который вступает в силу с 01 марта 2022 года.</w:t>
      </w:r>
    </w:p>
    <w:p w:rsidR="00942B8D" w:rsidRDefault="00942B8D">
      <w:pPr>
        <w:pStyle w:val="ConsPlusNormal"/>
        <w:spacing w:before="200"/>
        <w:ind w:firstLine="540"/>
        <w:jc w:val="both"/>
      </w:pPr>
      <w:r>
        <w:t>3. Опубликовать настоящее Решение в "Вестнике Первоуральской городской Думы" и разместить на официальном сайте Первоуральской городской Думы в информационно-телекоммуникационной сети "Интернет" (www.prvduma.ru).</w:t>
      </w:r>
    </w:p>
    <w:p w:rsidR="00942B8D" w:rsidRDefault="00942B8D">
      <w:pPr>
        <w:pStyle w:val="ConsPlusNormal"/>
        <w:spacing w:before="200"/>
        <w:ind w:firstLine="540"/>
        <w:jc w:val="both"/>
      </w:pPr>
      <w:r>
        <w:t>4. Контроль исполнения настоящего Решения возложить на Комитет по градообразующей политике Первоуральской городской Думы (Э.И. Вольхин).</w:t>
      </w:r>
    </w:p>
    <w:p w:rsidR="00942B8D" w:rsidRDefault="00942B8D">
      <w:pPr>
        <w:pStyle w:val="ConsPlusNormal"/>
      </w:pPr>
    </w:p>
    <w:p w:rsidR="00942B8D" w:rsidRDefault="00942B8D">
      <w:pPr>
        <w:pStyle w:val="ConsPlusNormal"/>
        <w:jc w:val="right"/>
      </w:pPr>
      <w:r>
        <w:t>Председатель</w:t>
      </w:r>
    </w:p>
    <w:p w:rsidR="00942B8D" w:rsidRDefault="00942B8D">
      <w:pPr>
        <w:pStyle w:val="ConsPlusNormal"/>
        <w:jc w:val="right"/>
      </w:pPr>
      <w:r>
        <w:t>Первоуральской городской Думы</w:t>
      </w:r>
    </w:p>
    <w:p w:rsidR="00942B8D" w:rsidRDefault="00942B8D">
      <w:pPr>
        <w:pStyle w:val="ConsPlusNormal"/>
        <w:jc w:val="right"/>
      </w:pPr>
      <w:r>
        <w:t>Г.В.СЕЛЬКОВА</w:t>
      </w:r>
    </w:p>
    <w:p w:rsidR="00942B8D" w:rsidRDefault="00942B8D">
      <w:pPr>
        <w:pStyle w:val="ConsPlusNormal"/>
      </w:pPr>
    </w:p>
    <w:p w:rsidR="00942B8D" w:rsidRDefault="00942B8D">
      <w:pPr>
        <w:pStyle w:val="ConsPlusNormal"/>
        <w:jc w:val="right"/>
      </w:pPr>
      <w:r>
        <w:t>Глава</w:t>
      </w:r>
    </w:p>
    <w:p w:rsidR="00942B8D" w:rsidRDefault="00942B8D">
      <w:pPr>
        <w:pStyle w:val="ConsPlusNormal"/>
        <w:jc w:val="right"/>
      </w:pPr>
      <w:r>
        <w:t>городского округа Первоуральск</w:t>
      </w:r>
    </w:p>
    <w:p w:rsidR="00942B8D" w:rsidRDefault="00942B8D">
      <w:pPr>
        <w:pStyle w:val="ConsPlusNormal"/>
        <w:jc w:val="right"/>
      </w:pPr>
      <w:r>
        <w:t>И.В.КАБЕЦ</w:t>
      </w:r>
    </w:p>
    <w:p w:rsidR="00942B8D" w:rsidRDefault="00942B8D">
      <w:pPr>
        <w:pStyle w:val="ConsPlusNormal"/>
      </w:pPr>
    </w:p>
    <w:p w:rsidR="00942B8D" w:rsidRDefault="00942B8D">
      <w:pPr>
        <w:pStyle w:val="ConsPlusNormal"/>
      </w:pPr>
    </w:p>
    <w:p w:rsidR="00942B8D" w:rsidRDefault="00942B8D">
      <w:pPr>
        <w:pStyle w:val="ConsPlusNormal"/>
      </w:pPr>
    </w:p>
    <w:p w:rsidR="00942B8D" w:rsidRDefault="00942B8D">
      <w:pPr>
        <w:pStyle w:val="ConsPlusNormal"/>
      </w:pPr>
    </w:p>
    <w:p w:rsidR="00942B8D" w:rsidRDefault="00942B8D">
      <w:pPr>
        <w:pStyle w:val="ConsPlusNormal"/>
      </w:pPr>
    </w:p>
    <w:p w:rsidR="00942B8D" w:rsidRDefault="00942B8D">
      <w:pPr>
        <w:pStyle w:val="ConsPlusNormal"/>
        <w:jc w:val="right"/>
        <w:outlineLvl w:val="0"/>
      </w:pPr>
      <w:r>
        <w:t>Утверждено</w:t>
      </w:r>
    </w:p>
    <w:p w:rsidR="00942B8D" w:rsidRDefault="00942B8D">
      <w:pPr>
        <w:pStyle w:val="ConsPlusNormal"/>
        <w:jc w:val="right"/>
      </w:pPr>
      <w:r>
        <w:t>Решением</w:t>
      </w:r>
    </w:p>
    <w:p w:rsidR="00942B8D" w:rsidRDefault="00942B8D">
      <w:pPr>
        <w:pStyle w:val="ConsPlusNormal"/>
        <w:jc w:val="right"/>
      </w:pPr>
      <w:r>
        <w:t>Первоуральской городской Думы</w:t>
      </w:r>
    </w:p>
    <w:p w:rsidR="00942B8D" w:rsidRDefault="00942B8D">
      <w:pPr>
        <w:pStyle w:val="ConsPlusNormal"/>
        <w:jc w:val="right"/>
      </w:pPr>
      <w:r>
        <w:t>от 30 сентября 2021 г. N 462</w:t>
      </w:r>
    </w:p>
    <w:p w:rsidR="00942B8D" w:rsidRDefault="00942B8D">
      <w:pPr>
        <w:pStyle w:val="ConsPlusNormal"/>
      </w:pPr>
    </w:p>
    <w:p w:rsidR="00942B8D" w:rsidRDefault="00942B8D">
      <w:pPr>
        <w:pStyle w:val="ConsPlusTitle"/>
        <w:jc w:val="center"/>
      </w:pPr>
      <w:bookmarkStart w:id="1" w:name="P34"/>
      <w:bookmarkEnd w:id="1"/>
      <w:r>
        <w:t>ПОЛОЖЕНИЕ</w:t>
      </w:r>
    </w:p>
    <w:p w:rsidR="00942B8D" w:rsidRDefault="00942B8D">
      <w:pPr>
        <w:pStyle w:val="ConsPlusTitle"/>
        <w:jc w:val="center"/>
      </w:pPr>
      <w:r>
        <w:t>О МУНИЦИПАЛЬНОМ КОНТРОЛЕ В СФЕРЕ</w:t>
      </w:r>
    </w:p>
    <w:p w:rsidR="00942B8D" w:rsidRDefault="00942B8D">
      <w:pPr>
        <w:pStyle w:val="ConsPlusTitle"/>
        <w:jc w:val="center"/>
      </w:pPr>
      <w:r>
        <w:t>БЛАГОУСТРОЙСТВА В ГОРОДСКОМ ОКРУГЕ ПЕРВОУРАЛЬСК</w:t>
      </w:r>
    </w:p>
    <w:p w:rsidR="00942B8D" w:rsidRDefault="00942B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B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B8D" w:rsidRDefault="00942B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B8D" w:rsidRDefault="00942B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B8D" w:rsidRDefault="00942B8D">
            <w:pPr>
              <w:pStyle w:val="ConsPlusNormal"/>
              <w:jc w:val="center"/>
            </w:pPr>
            <w:r>
              <w:rPr>
                <w:color w:val="392C69"/>
              </w:rPr>
              <w:t>Список изменяющих документов</w:t>
            </w:r>
          </w:p>
          <w:p w:rsidR="00942B8D" w:rsidRDefault="00942B8D">
            <w:pPr>
              <w:pStyle w:val="ConsPlusNormal"/>
              <w:jc w:val="center"/>
            </w:pPr>
            <w:r>
              <w:rPr>
                <w:color w:val="392C69"/>
              </w:rPr>
              <w:t xml:space="preserve">(в ред. </w:t>
            </w:r>
            <w:hyperlink r:id="rId11">
              <w:r>
                <w:rPr>
                  <w:color w:val="0000FF"/>
                </w:rPr>
                <w:t>Решения</w:t>
              </w:r>
            </w:hyperlink>
            <w:r>
              <w:rPr>
                <w:color w:val="392C69"/>
              </w:rPr>
              <w:t xml:space="preserve"> Первоуральской городской Думы от 30.06.2022 N 588)</w:t>
            </w:r>
          </w:p>
        </w:tc>
        <w:tc>
          <w:tcPr>
            <w:tcW w:w="113" w:type="dxa"/>
            <w:tcBorders>
              <w:top w:val="nil"/>
              <w:left w:val="nil"/>
              <w:bottom w:val="nil"/>
              <w:right w:val="nil"/>
            </w:tcBorders>
            <w:shd w:val="clear" w:color="auto" w:fill="F4F3F8"/>
            <w:tcMar>
              <w:top w:w="0" w:type="dxa"/>
              <w:left w:w="0" w:type="dxa"/>
              <w:bottom w:w="0" w:type="dxa"/>
              <w:right w:w="0" w:type="dxa"/>
            </w:tcMar>
          </w:tcPr>
          <w:p w:rsidR="00942B8D" w:rsidRDefault="00942B8D">
            <w:pPr>
              <w:pStyle w:val="ConsPlusNormal"/>
            </w:pPr>
          </w:p>
        </w:tc>
      </w:tr>
    </w:tbl>
    <w:p w:rsidR="00942B8D" w:rsidRDefault="00942B8D">
      <w:pPr>
        <w:pStyle w:val="ConsPlusNormal"/>
      </w:pPr>
    </w:p>
    <w:p w:rsidR="00942B8D" w:rsidRDefault="00942B8D">
      <w:pPr>
        <w:pStyle w:val="ConsPlusTitle"/>
        <w:jc w:val="center"/>
        <w:outlineLvl w:val="1"/>
      </w:pPr>
      <w:r>
        <w:t>1. ОБЩИЕ ПОЛОЖЕНИЯ</w:t>
      </w:r>
    </w:p>
    <w:p w:rsidR="00942B8D" w:rsidRDefault="00942B8D">
      <w:pPr>
        <w:pStyle w:val="ConsPlusNormal"/>
      </w:pPr>
    </w:p>
    <w:p w:rsidR="00942B8D" w:rsidRDefault="00942B8D">
      <w:pPr>
        <w:pStyle w:val="ConsPlusNormal"/>
        <w:ind w:firstLine="540"/>
        <w:jc w:val="both"/>
      </w:pPr>
      <w:r>
        <w:t xml:space="preserve">1. </w:t>
      </w:r>
      <w:proofErr w:type="gramStart"/>
      <w:r>
        <w:t xml:space="preserve">Положение о муниципальном контроле в сфере благоустройства в городском округе </w:t>
      </w:r>
      <w:r>
        <w:lastRenderedPageBreak/>
        <w:t xml:space="preserve">Первоуральск (далее - Положение) разработано на основании Федерального </w:t>
      </w:r>
      <w:hyperlink r:id="rId12">
        <w:r>
          <w:rPr>
            <w:color w:val="0000FF"/>
          </w:rPr>
          <w:t>закона</w:t>
        </w:r>
      </w:hyperlink>
      <w:r>
        <w:t xml:space="preserve"> от 06 октября 2003 года N 131-ФЗ "Об общих принципах организации местного самоуправления в Российской Федерации" (далее - Закон N 131-ФЗ), Федерального </w:t>
      </w:r>
      <w:hyperlink r:id="rId1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(далее - Закон N</w:t>
      </w:r>
      <w:proofErr w:type="gramEnd"/>
      <w:r>
        <w:t xml:space="preserve"> </w:t>
      </w:r>
      <w:proofErr w:type="gramStart"/>
      <w:r>
        <w:t xml:space="preserve">248-ФЗ), </w:t>
      </w:r>
      <w:hyperlink r:id="rId14">
        <w:r>
          <w:rPr>
            <w:color w:val="0000FF"/>
          </w:rPr>
          <w:t>Устава</w:t>
        </w:r>
      </w:hyperlink>
      <w:r>
        <w:t xml:space="preserve"> городского округа Первоуральск и устанавливает порядок организации и осуществления муниципального контроля за соблюдением требований, установленных </w:t>
      </w:r>
      <w:hyperlink r:id="rId15">
        <w:r>
          <w:rPr>
            <w:color w:val="0000FF"/>
          </w:rPr>
          <w:t>Правилами</w:t>
        </w:r>
      </w:hyperlink>
      <w:r>
        <w:t xml:space="preserve"> благоустройства, обеспечения чистоты и порядка на территории городского округа Первоуральск (далее - муниципальный контроль в сфере благоустройства, муниципальный контроль).</w:t>
      </w:r>
      <w:proofErr w:type="gramEnd"/>
    </w:p>
    <w:p w:rsidR="00942B8D" w:rsidRDefault="00942B8D">
      <w:pPr>
        <w:pStyle w:val="ConsPlusNormal"/>
        <w:spacing w:before="200"/>
        <w:ind w:firstLine="540"/>
        <w:jc w:val="both"/>
      </w:pPr>
      <w:r>
        <w:t>Перечень обязательных требований, проверка которых осуществляется при проведении муниципального контроля в сфере благоустройства в городском округе Первоуральск, размещается на официальном сайте Управления жилищно-коммунального хозяйства и строительства городского округа Первоуральск - ugkh@prvadm.ru (далее - сайт Управления).</w:t>
      </w:r>
    </w:p>
    <w:p w:rsidR="00942B8D" w:rsidRDefault="00942B8D">
      <w:pPr>
        <w:pStyle w:val="ConsPlusNormal"/>
        <w:spacing w:before="200"/>
        <w:ind w:firstLine="540"/>
        <w:jc w:val="both"/>
      </w:pPr>
      <w:r>
        <w:t xml:space="preserve">2. При осуществлении муниципального контроля в сфере благоустройства используются типовые формы документов, утвержденные </w:t>
      </w:r>
      <w:hyperlink r:id="rId16">
        <w:r>
          <w:rPr>
            <w:color w:val="0000FF"/>
          </w:rPr>
          <w:t>Приказом</w:t>
        </w:r>
      </w:hyperlink>
      <w:r>
        <w:t xml:space="preserve"> Министерства экономического развития Российской Федерации от 31 марта 2021 года N 151 "О типовых формах документов, используемых контрольным (надзорным) органом".</w:t>
      </w:r>
    </w:p>
    <w:p w:rsidR="00942B8D" w:rsidRDefault="00942B8D">
      <w:pPr>
        <w:pStyle w:val="ConsPlusNormal"/>
        <w:spacing w:before="200"/>
        <w:ind w:firstLine="540"/>
        <w:jc w:val="both"/>
      </w:pPr>
      <w:bookmarkStart w:id="2" w:name="P45"/>
      <w:bookmarkEnd w:id="2"/>
      <w:r>
        <w:t xml:space="preserve">3. Предметом муниципального контроля в сфере благоустройства является соблюдение гражданами и организациями </w:t>
      </w:r>
      <w:hyperlink r:id="rId17">
        <w:r>
          <w:rPr>
            <w:color w:val="0000FF"/>
          </w:rPr>
          <w:t>Правил</w:t>
        </w:r>
      </w:hyperlink>
      <w:r>
        <w:t xml:space="preserve"> благоустройства, обеспечения чистоты и порядка на территории городского округа Первоуральск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42B8D" w:rsidRDefault="00942B8D">
      <w:pPr>
        <w:pStyle w:val="ConsPlusNormal"/>
        <w:spacing w:before="200"/>
        <w:ind w:firstLine="540"/>
        <w:jc w:val="both"/>
      </w:pPr>
      <w:r>
        <w:t>4. Муниципальный контроль в сфере благоустройства осуществляется Управлением жилищно-коммунального хозяйства и строительства городского округа Первоуральск (далее - Управление, орган муниципального контроля, контрольный орган).</w:t>
      </w:r>
    </w:p>
    <w:p w:rsidR="00942B8D" w:rsidRDefault="00942B8D">
      <w:pPr>
        <w:pStyle w:val="ConsPlusNormal"/>
        <w:spacing w:before="200"/>
        <w:ind w:firstLine="540"/>
        <w:jc w:val="both"/>
      </w:pPr>
      <w:r>
        <w:t>5. Должностными лицами, уполномоченными на осуществление от имени Управления в сфере благоустройства, являются начальник Управления, заместитель начальника Управления, а также должностные лица Управления, уполномоченные в сфере благоустройства, определенные распоряжением Управления.</w:t>
      </w:r>
    </w:p>
    <w:p w:rsidR="00942B8D" w:rsidRDefault="00942B8D">
      <w:pPr>
        <w:pStyle w:val="ConsPlusNormal"/>
        <w:spacing w:before="200"/>
        <w:ind w:firstLine="540"/>
        <w:jc w:val="both"/>
      </w:pPr>
      <w:r>
        <w:t>6.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942B8D" w:rsidRDefault="00942B8D">
      <w:pPr>
        <w:pStyle w:val="ConsPlusNormal"/>
        <w:spacing w:before="200"/>
        <w:ind w:firstLine="540"/>
        <w:jc w:val="both"/>
      </w:pPr>
      <w:r>
        <w:t>1) начальник Управления;</w:t>
      </w:r>
    </w:p>
    <w:p w:rsidR="00942B8D" w:rsidRDefault="00942B8D">
      <w:pPr>
        <w:pStyle w:val="ConsPlusNormal"/>
        <w:spacing w:before="200"/>
        <w:ind w:firstLine="540"/>
        <w:jc w:val="both"/>
      </w:pPr>
      <w:r>
        <w:t>2) заместитель начальника Управления.</w:t>
      </w:r>
    </w:p>
    <w:p w:rsidR="00942B8D" w:rsidRDefault="00942B8D">
      <w:pPr>
        <w:pStyle w:val="ConsPlusNormal"/>
        <w:spacing w:before="200"/>
        <w:ind w:firstLine="540"/>
        <w:jc w:val="both"/>
      </w:pPr>
      <w:r>
        <w:t xml:space="preserve">7. К отношениям, связанным с осуществлением муниципального контроля в сфере благоустройства, применяются положения </w:t>
      </w:r>
      <w:hyperlink r:id="rId18">
        <w:r>
          <w:rPr>
            <w:color w:val="0000FF"/>
          </w:rPr>
          <w:t>Закона</w:t>
        </w:r>
      </w:hyperlink>
      <w:r>
        <w:t xml:space="preserve"> N 248-ФЗ.</w:t>
      </w:r>
    </w:p>
    <w:p w:rsidR="00942B8D" w:rsidRDefault="00942B8D">
      <w:pPr>
        <w:pStyle w:val="ConsPlusNormal"/>
        <w:spacing w:before="200"/>
        <w:ind w:firstLine="540"/>
        <w:jc w:val="both"/>
      </w:pPr>
      <w:r>
        <w:t>8. 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w:t>
      </w:r>
      <w:hyperlink r:id="rId19">
        <w:r>
          <w:rPr>
            <w:color w:val="0000FF"/>
          </w:rPr>
          <w:t>часть 10 статьи 98</w:t>
        </w:r>
      </w:hyperlink>
      <w:r>
        <w:t xml:space="preserve"> Закона N 248-ФЗ).</w:t>
      </w:r>
    </w:p>
    <w:p w:rsidR="00942B8D" w:rsidRDefault="00942B8D">
      <w:pPr>
        <w:pStyle w:val="ConsPlusNormal"/>
      </w:pPr>
    </w:p>
    <w:p w:rsidR="00942B8D" w:rsidRDefault="00942B8D">
      <w:pPr>
        <w:pStyle w:val="ConsPlusTitle"/>
        <w:jc w:val="center"/>
        <w:outlineLvl w:val="1"/>
      </w:pPr>
      <w:r>
        <w:t>2. ОБЪЕКТЫ МУНИЦИПАЛЬНОГО КОНТРОЛЯ</w:t>
      </w:r>
    </w:p>
    <w:p w:rsidR="00942B8D" w:rsidRDefault="00942B8D">
      <w:pPr>
        <w:pStyle w:val="ConsPlusNormal"/>
      </w:pPr>
    </w:p>
    <w:p w:rsidR="00942B8D" w:rsidRDefault="00942B8D">
      <w:pPr>
        <w:pStyle w:val="ConsPlusNormal"/>
        <w:ind w:firstLine="540"/>
        <w:jc w:val="both"/>
      </w:pPr>
      <w:bookmarkStart w:id="3" w:name="P56"/>
      <w:bookmarkEnd w:id="3"/>
      <w:r>
        <w:t>9. Объектами муниципального контроля в сфере благоустройства являются:</w:t>
      </w:r>
    </w:p>
    <w:p w:rsidR="00942B8D" w:rsidRDefault="00942B8D">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42B8D" w:rsidRDefault="00942B8D">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42B8D" w:rsidRDefault="00942B8D">
      <w:pPr>
        <w:pStyle w:val="ConsPlusNormal"/>
        <w:spacing w:before="200"/>
        <w:ind w:firstLine="540"/>
        <w:jc w:val="both"/>
      </w:pPr>
      <w:proofErr w:type="gramStart"/>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w:t>
      </w:r>
      <w:r>
        <w:lastRenderedPageBreak/>
        <w:t>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942B8D" w:rsidRDefault="00942B8D">
      <w:pPr>
        <w:pStyle w:val="ConsPlusNormal"/>
        <w:spacing w:before="200"/>
        <w:ind w:firstLine="540"/>
        <w:jc w:val="both"/>
      </w:pPr>
      <w:r>
        <w:t>10. Учет объектов муниципального контроля в сфере благоустройства осуществляется органом муниципального контроля в соответствии с настоящим положением. При сборе, обработке, анализе и учете сведений об объектах муниципального контроля для целей их учета органом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42B8D" w:rsidRDefault="00942B8D">
      <w:pPr>
        <w:pStyle w:val="ConsPlusNormal"/>
      </w:pPr>
    </w:p>
    <w:p w:rsidR="00942B8D" w:rsidRDefault="00942B8D">
      <w:pPr>
        <w:pStyle w:val="ConsPlusTitle"/>
        <w:jc w:val="center"/>
        <w:outlineLvl w:val="1"/>
      </w:pPr>
      <w:r>
        <w:t>3. УПРАВЛЕНИЕ РИСКАМИ ПРИЧИНЕНИЯ ВРЕДА (УЩЕРБА)</w:t>
      </w:r>
    </w:p>
    <w:p w:rsidR="00942B8D" w:rsidRDefault="00942B8D">
      <w:pPr>
        <w:pStyle w:val="ConsPlusTitle"/>
        <w:jc w:val="center"/>
      </w:pPr>
      <w:r>
        <w:t>ОХРАНЯЕМЫМ ЗАКОНОМ ЦЕННОСТЯМ ПРИ ОСУЩЕСТВЛЕНИИ</w:t>
      </w:r>
    </w:p>
    <w:p w:rsidR="00942B8D" w:rsidRDefault="00942B8D">
      <w:pPr>
        <w:pStyle w:val="ConsPlusTitle"/>
        <w:jc w:val="center"/>
      </w:pPr>
      <w:r>
        <w:t>МУНИЦИПАЛЬНОГО КОНТРОЛЯ</w:t>
      </w:r>
    </w:p>
    <w:p w:rsidR="00942B8D" w:rsidRDefault="00942B8D">
      <w:pPr>
        <w:pStyle w:val="ConsPlusNormal"/>
      </w:pPr>
    </w:p>
    <w:p w:rsidR="00942B8D" w:rsidRDefault="00942B8D">
      <w:pPr>
        <w:pStyle w:val="ConsPlusNormal"/>
        <w:ind w:firstLine="540"/>
        <w:jc w:val="both"/>
      </w:pPr>
      <w:r>
        <w:t xml:space="preserve">11. С учетом требований </w:t>
      </w:r>
      <w:hyperlink r:id="rId20">
        <w:r>
          <w:rPr>
            <w:color w:val="0000FF"/>
          </w:rPr>
          <w:t>части 7 статьи 22</w:t>
        </w:r>
      </w:hyperlink>
      <w:r>
        <w:t xml:space="preserve"> и </w:t>
      </w:r>
      <w:hyperlink r:id="rId21">
        <w:r>
          <w:rPr>
            <w:color w:val="0000FF"/>
          </w:rPr>
          <w:t>части 2 статьи 61</w:t>
        </w:r>
      </w:hyperlink>
      <w:r>
        <w:t xml:space="preserve">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942B8D" w:rsidRDefault="00942B8D">
      <w:pPr>
        <w:pStyle w:val="ConsPlusNormal"/>
      </w:pPr>
    </w:p>
    <w:p w:rsidR="00942B8D" w:rsidRDefault="00942B8D">
      <w:pPr>
        <w:pStyle w:val="ConsPlusTitle"/>
        <w:jc w:val="center"/>
        <w:outlineLvl w:val="1"/>
      </w:pPr>
      <w:r>
        <w:t>4. ПРОФИЛАКТИКА РИСКОВ ПРИЧИНЕНИЯ ВРЕДА</w:t>
      </w:r>
    </w:p>
    <w:p w:rsidR="00942B8D" w:rsidRDefault="00942B8D">
      <w:pPr>
        <w:pStyle w:val="ConsPlusTitle"/>
        <w:jc w:val="center"/>
      </w:pPr>
      <w:r>
        <w:t>(УЩЕРБА) ОХРАНЯЕМЫМ ЗАКОНОМ ЦЕННОСТЯМ</w:t>
      </w:r>
    </w:p>
    <w:p w:rsidR="00942B8D" w:rsidRDefault="00942B8D">
      <w:pPr>
        <w:pStyle w:val="ConsPlusNormal"/>
      </w:pPr>
    </w:p>
    <w:p w:rsidR="00942B8D" w:rsidRDefault="00942B8D">
      <w:pPr>
        <w:pStyle w:val="ConsPlusNormal"/>
        <w:ind w:firstLine="540"/>
        <w:jc w:val="both"/>
      </w:pPr>
      <w:r>
        <w:t>12. Орган муниципального контроля при осуществлении муниципального контроля в сфере благоустройства могут проводиться следующие профилактические мероприятия:</w:t>
      </w:r>
    </w:p>
    <w:p w:rsidR="00942B8D" w:rsidRDefault="00942B8D">
      <w:pPr>
        <w:pStyle w:val="ConsPlusNormal"/>
        <w:spacing w:before="200"/>
        <w:ind w:firstLine="540"/>
        <w:jc w:val="both"/>
      </w:pPr>
      <w:r>
        <w:t>12.1. Информирование.</w:t>
      </w:r>
    </w:p>
    <w:p w:rsidR="00942B8D" w:rsidRDefault="00942B8D">
      <w:pPr>
        <w:pStyle w:val="ConsPlusNormal"/>
        <w:spacing w:before="200"/>
        <w:ind w:firstLine="540"/>
        <w:jc w:val="both"/>
      </w:pPr>
      <w:r>
        <w:t>12.2. Консультирование.</w:t>
      </w:r>
    </w:p>
    <w:p w:rsidR="00942B8D" w:rsidRDefault="00942B8D">
      <w:pPr>
        <w:pStyle w:val="ConsPlusNormal"/>
        <w:spacing w:before="200"/>
        <w:ind w:firstLine="540"/>
        <w:jc w:val="both"/>
      </w:pPr>
      <w:r>
        <w:t>12.3. Обобщение правоприменительной практики.</w:t>
      </w:r>
    </w:p>
    <w:p w:rsidR="00942B8D" w:rsidRDefault="00942B8D">
      <w:pPr>
        <w:pStyle w:val="ConsPlusNormal"/>
        <w:spacing w:before="200"/>
        <w:ind w:firstLine="540"/>
        <w:jc w:val="both"/>
      </w:pPr>
      <w:r>
        <w:t>12.4. Объявление предостережения.</w:t>
      </w:r>
    </w:p>
    <w:p w:rsidR="00942B8D" w:rsidRDefault="00942B8D">
      <w:pPr>
        <w:pStyle w:val="ConsPlusNormal"/>
        <w:spacing w:before="200"/>
        <w:ind w:firstLine="540"/>
        <w:jc w:val="both"/>
      </w:pPr>
      <w:r>
        <w:t xml:space="preserve">13. 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указанных в </w:t>
      </w:r>
      <w:hyperlink w:anchor="P45">
        <w:r>
          <w:rPr>
            <w:color w:val="0000FF"/>
          </w:rPr>
          <w:t>пункте 3</w:t>
        </w:r>
      </w:hyperlink>
      <w:r>
        <w:t xml:space="preserve"> настоящего Положения.</w:t>
      </w:r>
    </w:p>
    <w:p w:rsidR="00942B8D" w:rsidRDefault="00942B8D">
      <w:pPr>
        <w:pStyle w:val="ConsPlusNormal"/>
        <w:spacing w:before="200"/>
        <w:ind w:firstLine="540"/>
        <w:jc w:val="both"/>
      </w:pPr>
      <w:r>
        <w:t xml:space="preserve">Информирование осуществляется посредством размещения органом муниципального контроля, уполномоченным в сфере благоустройства, соответствующих сведений на официальном сайте Управления,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w:t>
      </w:r>
      <w:hyperlink r:id="rId22">
        <w:r>
          <w:rPr>
            <w:color w:val="0000FF"/>
          </w:rPr>
          <w:t>статьи 46</w:t>
        </w:r>
      </w:hyperlink>
      <w:r>
        <w:t xml:space="preserve"> Закона N 248-ФЗ.</w:t>
      </w:r>
    </w:p>
    <w:p w:rsidR="00942B8D" w:rsidRDefault="00942B8D">
      <w:pPr>
        <w:pStyle w:val="ConsPlusNormal"/>
        <w:spacing w:before="200"/>
        <w:ind w:firstLine="540"/>
        <w:jc w:val="both"/>
      </w:pPr>
      <w:r>
        <w:t xml:space="preserve">14. Консультирование, в том числе письменное, осуществляется Органом муниципального контроля по вопросам соблюдения обязательных требований, указанных в </w:t>
      </w:r>
      <w:hyperlink w:anchor="P45">
        <w:r>
          <w:rPr>
            <w:color w:val="0000FF"/>
          </w:rPr>
          <w:t>пункте 3</w:t>
        </w:r>
      </w:hyperlink>
      <w:r>
        <w:t xml:space="preserve"> настоящего Положения.</w:t>
      </w:r>
    </w:p>
    <w:p w:rsidR="00942B8D" w:rsidRDefault="00942B8D">
      <w:pPr>
        <w:pStyle w:val="ConsPlusNormal"/>
        <w:spacing w:before="200"/>
        <w:ind w:firstLine="540"/>
        <w:jc w:val="both"/>
      </w:pPr>
      <w:r>
        <w:t xml:space="preserve">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w:t>
      </w:r>
      <w:hyperlink r:id="rId23">
        <w:r>
          <w:rPr>
            <w:color w:val="0000FF"/>
          </w:rPr>
          <w:t>законом</w:t>
        </w:r>
      </w:hyperlink>
      <w:r>
        <w:t xml:space="preserve"> от 02 мая 2006 года N 59-ФЗ "О порядке рассмотрения обращений граждан Российской Федерации".</w:t>
      </w:r>
    </w:p>
    <w:p w:rsidR="00942B8D" w:rsidRDefault="00942B8D">
      <w:pPr>
        <w:pStyle w:val="ConsPlusNormal"/>
        <w:spacing w:before="200"/>
        <w:ind w:firstLine="540"/>
        <w:jc w:val="both"/>
      </w:pPr>
      <w:r>
        <w:t>Консультирование осуществляется должностными лицами органа муниципального контроля,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муниципального контроля, уполномоченного в сфере благоустройства, либо в ходе проведения профилактического мероприятия, контрольного мероприятия.</w:t>
      </w:r>
    </w:p>
    <w:p w:rsidR="00942B8D" w:rsidRDefault="00942B8D">
      <w:pPr>
        <w:pStyle w:val="ConsPlusNormal"/>
        <w:spacing w:before="200"/>
        <w:ind w:firstLine="540"/>
        <w:jc w:val="both"/>
      </w:pPr>
      <w: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942B8D" w:rsidRDefault="00942B8D">
      <w:pPr>
        <w:pStyle w:val="ConsPlusNormal"/>
        <w:spacing w:before="200"/>
        <w:ind w:firstLine="540"/>
        <w:jc w:val="both"/>
      </w:pPr>
      <w:r>
        <w:t xml:space="preserve">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w:t>
      </w:r>
      <w:r>
        <w:lastRenderedPageBreak/>
        <w:t>сайте письменного разъяснения, подписанного руководителем (заместителем руководителя) органа муниципального контроля, уполномоченного в сфере благоустройства.</w:t>
      </w:r>
    </w:p>
    <w:p w:rsidR="00942B8D" w:rsidRDefault="00942B8D">
      <w:pPr>
        <w:pStyle w:val="ConsPlusNormal"/>
        <w:spacing w:before="200"/>
        <w:ind w:firstLine="540"/>
        <w:jc w:val="both"/>
      </w:pPr>
      <w:r>
        <w:t>15. Орган муниципального контроля осуществляет обобщение правоприменительной практики и проведения муниципального контроля один раз в год.</w:t>
      </w:r>
    </w:p>
    <w:p w:rsidR="00942B8D" w:rsidRDefault="00942B8D">
      <w:pPr>
        <w:pStyle w:val="ConsPlusNormal"/>
        <w:spacing w:before="200"/>
        <w:ind w:firstLine="540"/>
        <w:jc w:val="both"/>
      </w:pPr>
      <w: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p>
    <w:p w:rsidR="00942B8D" w:rsidRDefault="00942B8D">
      <w:pPr>
        <w:pStyle w:val="ConsPlusNormal"/>
        <w:spacing w:before="200"/>
        <w:ind w:firstLine="540"/>
        <w:jc w:val="both"/>
      </w:pPr>
      <w:r>
        <w:t>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942B8D" w:rsidRDefault="00942B8D">
      <w:pPr>
        <w:pStyle w:val="ConsPlusNormal"/>
        <w:spacing w:before="200"/>
        <w:ind w:firstLine="540"/>
        <w:jc w:val="both"/>
      </w:pPr>
      <w:r>
        <w:t xml:space="preserve">Доклад о правоприменительной практике утверждается начальником Управления (Заместителем начальника Управления) и размещается на официальном сайте уполномоченного органа в сети "Интернет" не позднее 1 марта года, следующего </w:t>
      </w:r>
      <w:proofErr w:type="gramStart"/>
      <w:r>
        <w:t>за</w:t>
      </w:r>
      <w:proofErr w:type="gramEnd"/>
      <w:r>
        <w:t xml:space="preserve"> отчетным.</w:t>
      </w:r>
    </w:p>
    <w:p w:rsidR="00942B8D" w:rsidRDefault="00942B8D">
      <w:pPr>
        <w:pStyle w:val="ConsPlusNormal"/>
        <w:spacing w:before="200"/>
        <w:ind w:firstLine="540"/>
        <w:jc w:val="both"/>
      </w:pPr>
      <w:r>
        <w:t xml:space="preserve">16. </w:t>
      </w: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942B8D" w:rsidRDefault="00942B8D">
      <w:pPr>
        <w:pStyle w:val="ConsPlusNormal"/>
        <w:spacing w:before="200"/>
        <w:ind w:firstLine="540"/>
        <w:jc w:val="both"/>
      </w:pPr>
      <w: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942B8D" w:rsidRDefault="00942B8D">
      <w:pPr>
        <w:pStyle w:val="ConsPlusNormal"/>
        <w:spacing w:before="200"/>
        <w:ind w:firstLine="540"/>
        <w:jc w:val="both"/>
      </w:pPr>
      <w: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p>
    <w:p w:rsidR="00942B8D" w:rsidRDefault="00942B8D">
      <w:pPr>
        <w:pStyle w:val="ConsPlusNormal"/>
        <w:spacing w:before="200"/>
        <w:ind w:firstLine="540"/>
        <w:jc w:val="both"/>
      </w:pPr>
      <w: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942B8D" w:rsidRDefault="00942B8D">
      <w:pPr>
        <w:pStyle w:val="ConsPlusNormal"/>
        <w:spacing w:before="200"/>
        <w:ind w:firstLine="540"/>
        <w:jc w:val="both"/>
      </w:pPr>
      <w:r>
        <w:t>Орган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942B8D" w:rsidRDefault="00942B8D">
      <w:pPr>
        <w:pStyle w:val="ConsPlusNormal"/>
      </w:pPr>
    </w:p>
    <w:p w:rsidR="00942B8D" w:rsidRDefault="00942B8D">
      <w:pPr>
        <w:pStyle w:val="ConsPlusTitle"/>
        <w:jc w:val="center"/>
        <w:outlineLvl w:val="1"/>
      </w:pPr>
      <w:r>
        <w:t>5. ОСУЩЕСТВЛЕНИЕ МУНИЦИПАЛЬНОГО КОНТРОЛЯ</w:t>
      </w:r>
    </w:p>
    <w:p w:rsidR="00942B8D" w:rsidRDefault="00942B8D">
      <w:pPr>
        <w:pStyle w:val="ConsPlusNormal"/>
      </w:pPr>
    </w:p>
    <w:p w:rsidR="00942B8D" w:rsidRDefault="00942B8D">
      <w:pPr>
        <w:pStyle w:val="ConsPlusTitle"/>
        <w:jc w:val="center"/>
        <w:outlineLvl w:val="2"/>
      </w:pPr>
      <w:r>
        <w:t>5.1. ОБЩИЕ ПОЛОЖЕНИЯ ОБ ОСУЩЕСТВЛЕНИИ</w:t>
      </w:r>
    </w:p>
    <w:p w:rsidR="00942B8D" w:rsidRDefault="00942B8D">
      <w:pPr>
        <w:pStyle w:val="ConsPlusTitle"/>
        <w:jc w:val="center"/>
      </w:pPr>
      <w:r>
        <w:t>МУНИЦИПАЛЬНОГО КОНТРОЛЯ</w:t>
      </w:r>
    </w:p>
    <w:p w:rsidR="00942B8D" w:rsidRDefault="00942B8D">
      <w:pPr>
        <w:pStyle w:val="ConsPlusNormal"/>
      </w:pPr>
    </w:p>
    <w:p w:rsidR="00942B8D" w:rsidRDefault="00942B8D">
      <w:pPr>
        <w:pStyle w:val="ConsPlusNormal"/>
        <w:ind w:firstLine="540"/>
        <w:jc w:val="both"/>
      </w:pPr>
      <w:r>
        <w:t xml:space="preserve">17. С учетом требований </w:t>
      </w:r>
      <w:hyperlink r:id="rId24">
        <w:r>
          <w:rPr>
            <w:color w:val="0000FF"/>
          </w:rPr>
          <w:t>части 7 статьи 22</w:t>
        </w:r>
      </w:hyperlink>
      <w:r>
        <w:t xml:space="preserve"> и </w:t>
      </w:r>
      <w:hyperlink r:id="rId25">
        <w:r>
          <w:rPr>
            <w:color w:val="0000FF"/>
          </w:rPr>
          <w:t>части 2 статьи 61</w:t>
        </w:r>
      </w:hyperlink>
      <w:r>
        <w:t xml:space="preserve"> Закона N 248-ФЗ и </w:t>
      </w:r>
      <w:hyperlink w:anchor="P56">
        <w:r>
          <w:rPr>
            <w:color w:val="0000FF"/>
          </w:rPr>
          <w:t>пункта 9</w:t>
        </w:r>
      </w:hyperlink>
      <w:r>
        <w:t xml:space="preserve"> настоящего Положения муниципальный контроль в сфере благоустройства осуществляется без проведения плановых контрольных мероприятий.</w:t>
      </w:r>
    </w:p>
    <w:p w:rsidR="00942B8D" w:rsidRDefault="00942B8D">
      <w:pPr>
        <w:pStyle w:val="ConsPlusNormal"/>
        <w:spacing w:before="200"/>
        <w:ind w:firstLine="540"/>
        <w:jc w:val="both"/>
      </w:pPr>
      <w:r>
        <w:t xml:space="preserve">18. С учетом требований </w:t>
      </w:r>
      <w:hyperlink r:id="rId26">
        <w:r>
          <w:rPr>
            <w:color w:val="0000FF"/>
          </w:rPr>
          <w:t>части 2 статьи 66</w:t>
        </w:r>
      </w:hyperlink>
      <w:r>
        <w:t xml:space="preserve"> Закона N 248-ФЗ и </w:t>
      </w:r>
      <w:hyperlink w:anchor="P56">
        <w:r>
          <w:rPr>
            <w:color w:val="0000FF"/>
          </w:rPr>
          <w:t>пункта 9</w:t>
        </w:r>
      </w:hyperlink>
      <w: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942B8D" w:rsidRDefault="00942B8D">
      <w:pPr>
        <w:pStyle w:val="ConsPlusNormal"/>
        <w:spacing w:before="200"/>
        <w:ind w:firstLine="540"/>
        <w:jc w:val="both"/>
      </w:pPr>
      <w:r>
        <w:t>19. Решение о проведении контрольного мероприятия оформляется распоряжением органа муниципального контроля, подписанным начальником органа муниципального контроля либо иным уполномоченным на подписание таких распоряжений должностным лицом Управления.</w:t>
      </w:r>
    </w:p>
    <w:p w:rsidR="00942B8D" w:rsidRDefault="00942B8D">
      <w:pPr>
        <w:pStyle w:val="ConsPlusNormal"/>
        <w:spacing w:before="200"/>
        <w:ind w:firstLine="540"/>
        <w:jc w:val="both"/>
      </w:pPr>
      <w:r>
        <w:t>В решении о проведении контрольного мероприятия указываются следующие сведения:</w:t>
      </w:r>
    </w:p>
    <w:p w:rsidR="00942B8D" w:rsidRDefault="00942B8D">
      <w:pPr>
        <w:pStyle w:val="ConsPlusNormal"/>
        <w:spacing w:before="200"/>
        <w:ind w:firstLine="540"/>
        <w:jc w:val="both"/>
      </w:pPr>
      <w:r>
        <w:lastRenderedPageBreak/>
        <w:t>- дата, время и место выпуска решения;</w:t>
      </w:r>
    </w:p>
    <w:p w:rsidR="00942B8D" w:rsidRDefault="00942B8D">
      <w:pPr>
        <w:pStyle w:val="ConsPlusNormal"/>
        <w:spacing w:before="200"/>
        <w:ind w:firstLine="540"/>
        <w:jc w:val="both"/>
      </w:pPr>
      <w:r>
        <w:t>- кем принято решение;</w:t>
      </w:r>
    </w:p>
    <w:p w:rsidR="00942B8D" w:rsidRDefault="00942B8D">
      <w:pPr>
        <w:pStyle w:val="ConsPlusNormal"/>
        <w:spacing w:before="200"/>
        <w:ind w:firstLine="540"/>
        <w:jc w:val="both"/>
      </w:pPr>
      <w:r>
        <w:t>- основание проведения контрольного мероприятия;</w:t>
      </w:r>
    </w:p>
    <w:p w:rsidR="00942B8D" w:rsidRDefault="00942B8D">
      <w:pPr>
        <w:pStyle w:val="ConsPlusNormal"/>
        <w:spacing w:before="200"/>
        <w:ind w:firstLine="540"/>
        <w:jc w:val="both"/>
      </w:pPr>
      <w:r>
        <w:t>- вид контроля;</w:t>
      </w:r>
    </w:p>
    <w:p w:rsidR="00942B8D" w:rsidRDefault="00942B8D">
      <w:pPr>
        <w:pStyle w:val="ConsPlusNormal"/>
        <w:spacing w:before="200"/>
        <w:ind w:firstLine="540"/>
        <w:jc w:val="both"/>
      </w:pPr>
      <w: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42B8D" w:rsidRDefault="00942B8D">
      <w:pPr>
        <w:pStyle w:val="ConsPlusNormal"/>
        <w:spacing w:before="200"/>
        <w:ind w:firstLine="540"/>
        <w:jc w:val="both"/>
      </w:pPr>
      <w:r>
        <w:t>- объект контроля, в отношении которого проводится контрольное мероприятие;</w:t>
      </w:r>
    </w:p>
    <w:p w:rsidR="00942B8D" w:rsidRDefault="00942B8D">
      <w:pPr>
        <w:pStyle w:val="ConsPlusNormal"/>
        <w:spacing w:before="200"/>
        <w:ind w:firstLine="540"/>
        <w:jc w:val="both"/>
      </w:pPr>
      <w: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942B8D" w:rsidRDefault="00942B8D">
      <w:pPr>
        <w:pStyle w:val="ConsPlusNormal"/>
        <w:spacing w:before="200"/>
        <w:ind w:firstLine="540"/>
        <w:jc w:val="both"/>
      </w:pPr>
      <w: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942B8D" w:rsidRDefault="00942B8D">
      <w:pPr>
        <w:pStyle w:val="ConsPlusNormal"/>
        <w:spacing w:before="200"/>
        <w:ind w:firstLine="540"/>
        <w:jc w:val="both"/>
      </w:pPr>
      <w:r>
        <w:t>- вид контрольного мероприятия;</w:t>
      </w:r>
    </w:p>
    <w:p w:rsidR="00942B8D" w:rsidRDefault="00942B8D">
      <w:pPr>
        <w:pStyle w:val="ConsPlusNormal"/>
        <w:spacing w:before="200"/>
        <w:ind w:firstLine="540"/>
        <w:jc w:val="both"/>
      </w:pPr>
      <w:r>
        <w:t>- перечень контрольных действий, совершаемых в рамках контрольного мероприятия;</w:t>
      </w:r>
    </w:p>
    <w:p w:rsidR="00942B8D" w:rsidRDefault="00942B8D">
      <w:pPr>
        <w:pStyle w:val="ConsPlusNormal"/>
        <w:spacing w:before="200"/>
        <w:ind w:firstLine="540"/>
        <w:jc w:val="both"/>
      </w:pPr>
      <w:r>
        <w:t>- предмет контрольного мероприятия;</w:t>
      </w:r>
    </w:p>
    <w:p w:rsidR="00942B8D" w:rsidRDefault="00942B8D">
      <w:pPr>
        <w:pStyle w:val="ConsPlusNormal"/>
        <w:spacing w:before="200"/>
        <w:ind w:firstLine="540"/>
        <w:jc w:val="both"/>
      </w:pPr>
      <w:r>
        <w:t>- проверочные листы, если их применение является обязательным;</w:t>
      </w:r>
    </w:p>
    <w:p w:rsidR="00942B8D" w:rsidRDefault="00942B8D">
      <w:pPr>
        <w:pStyle w:val="ConsPlusNormal"/>
        <w:spacing w:before="200"/>
        <w:ind w:firstLine="540"/>
        <w:jc w:val="both"/>
      </w:pPr>
      <w:r>
        <w:t>- дата проведения контрольного мероприятия, в том числе срок непосредственного взаимодействия с контролируемым лицом;</w:t>
      </w:r>
    </w:p>
    <w:p w:rsidR="00942B8D" w:rsidRDefault="00942B8D">
      <w:pPr>
        <w:pStyle w:val="ConsPlusNormal"/>
        <w:spacing w:before="200"/>
        <w:ind w:firstLine="540"/>
        <w:jc w:val="both"/>
      </w:pPr>
      <w:r>
        <w:t>- перечень документов, предоставление которых гражданином, организацией необходимо для оценки соблюдения обязательных требований;</w:t>
      </w:r>
    </w:p>
    <w:p w:rsidR="00942B8D" w:rsidRDefault="00942B8D">
      <w:pPr>
        <w:pStyle w:val="ConsPlusNormal"/>
        <w:spacing w:before="200"/>
        <w:ind w:firstLine="540"/>
        <w:jc w:val="both"/>
      </w:pPr>
      <w:r>
        <w:t>- иные сведения, если это предусмотрено положением о виде контроля.</w:t>
      </w:r>
    </w:p>
    <w:p w:rsidR="00942B8D" w:rsidRDefault="00942B8D">
      <w:pPr>
        <w:pStyle w:val="ConsPlusNormal"/>
        <w:spacing w:before="200"/>
        <w:ind w:firstLine="540"/>
        <w:jc w:val="both"/>
      </w:pPr>
      <w:r>
        <w:t>20.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942B8D" w:rsidRDefault="00942B8D">
      <w:pPr>
        <w:pStyle w:val="ConsPlusNormal"/>
        <w:spacing w:before="200"/>
        <w:ind w:firstLine="540"/>
        <w:jc w:val="both"/>
      </w:pPr>
      <w:r>
        <w:t>21. 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w:t>
      </w:r>
      <w:proofErr w:type="gramStart"/>
      <w:r>
        <w:t>ств пр</w:t>
      </w:r>
      <w:proofErr w:type="gramEnd"/>
      <w:r>
        <w:t>и проведении контрольных мероприятий, за исключением:</w:t>
      </w:r>
    </w:p>
    <w:p w:rsidR="00942B8D" w:rsidRDefault="00942B8D">
      <w:pPr>
        <w:pStyle w:val="ConsPlusNormal"/>
        <w:spacing w:before="200"/>
        <w:ind w:firstLine="540"/>
        <w:jc w:val="both"/>
      </w:pPr>
      <w:r>
        <w:t>а) сведений, отнесенных законодательством Российской Федерации к государственной тайне;</w:t>
      </w:r>
    </w:p>
    <w:p w:rsidR="00942B8D" w:rsidRDefault="00942B8D">
      <w:pPr>
        <w:pStyle w:val="ConsPlusNormal"/>
        <w:spacing w:before="200"/>
        <w:ind w:firstLine="540"/>
        <w:jc w:val="both"/>
      </w:pPr>
      <w:r>
        <w:t>б) объектов, территорий, которые законодательством Российской Федерации отнесены к режимным и особо важным объектам.</w:t>
      </w:r>
    </w:p>
    <w:p w:rsidR="00942B8D" w:rsidRDefault="00942B8D">
      <w:pPr>
        <w:pStyle w:val="ConsPlusNormal"/>
        <w:spacing w:before="200"/>
        <w:ind w:firstLine="540"/>
        <w:jc w:val="both"/>
      </w:pPr>
      <w:r>
        <w:t>22. Порядок осуществления фотосъемки, аудио- и видеозаписи:</w:t>
      </w:r>
    </w:p>
    <w:p w:rsidR="00942B8D" w:rsidRDefault="00942B8D">
      <w:pPr>
        <w:pStyle w:val="ConsPlusNormal"/>
        <w:spacing w:before="200"/>
        <w:ind w:firstLine="540"/>
        <w:jc w:val="both"/>
      </w:pPr>
      <w:r>
        <w:t>а) для фиксации хода и результатов контрольного мероприятия осуществляются ориентирующая, обзорная, узловая и детальная фотосъемка и видеозапись;</w:t>
      </w:r>
    </w:p>
    <w:p w:rsidR="00942B8D" w:rsidRDefault="00942B8D">
      <w:pPr>
        <w:pStyle w:val="ConsPlusNormal"/>
        <w:spacing w:before="200"/>
        <w:ind w:firstLine="540"/>
        <w:jc w:val="both"/>
      </w:pPr>
      <w:r>
        <w:t>б) фотосъемка, ауди</w:t>
      </w:r>
      <w:proofErr w:type="gramStart"/>
      <w:r>
        <w:t>о-</w:t>
      </w:r>
      <w:proofErr w:type="gramEnd"/>
      <w:r>
        <w:t xml:space="preserve"> и видеофиксация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942B8D" w:rsidRDefault="00942B8D">
      <w:pPr>
        <w:pStyle w:val="ConsPlusNormal"/>
        <w:spacing w:before="200"/>
        <w:ind w:firstLine="540"/>
        <w:jc w:val="both"/>
      </w:pPr>
      <w:r>
        <w:lastRenderedPageBreak/>
        <w:t>в) оборудование, используемое для проведения фот</w:t>
      </w:r>
      <w:proofErr w:type="gramStart"/>
      <w:r>
        <w:t>о-</w:t>
      </w:r>
      <w:proofErr w:type="gramEnd"/>
      <w:r>
        <w:t xml:space="preserve">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942B8D" w:rsidRDefault="00942B8D">
      <w:pPr>
        <w:pStyle w:val="ConsPlusNormal"/>
        <w:spacing w:before="200"/>
        <w:ind w:firstLine="540"/>
        <w:jc w:val="both"/>
      </w:pPr>
      <w:r>
        <w:t>г) аудиозапись ведет инспектор, назначенный ответственным за проведение контрольного мероприятия должностным лицом;</w:t>
      </w:r>
    </w:p>
    <w:p w:rsidR="00942B8D" w:rsidRDefault="00942B8D">
      <w:pPr>
        <w:pStyle w:val="ConsPlusNormal"/>
        <w:spacing w:before="200"/>
        <w:ind w:firstLine="540"/>
        <w:jc w:val="both"/>
      </w:pPr>
      <w:r>
        <w:t>д) при проведении фот</w:t>
      </w:r>
      <w:proofErr w:type="gramStart"/>
      <w:r>
        <w:t>о-</w:t>
      </w:r>
      <w:proofErr w:type="gramEnd"/>
      <w:r>
        <w:t xml:space="preserve"> и видеофиксации должны соблюдаться следующие требования:</w:t>
      </w:r>
    </w:p>
    <w:p w:rsidR="00942B8D" w:rsidRDefault="00942B8D">
      <w:pPr>
        <w:pStyle w:val="ConsPlusNormal"/>
        <w:spacing w:before="200"/>
        <w:ind w:firstLine="540"/>
        <w:jc w:val="both"/>
      </w:pPr>
      <w:r>
        <w:t>необходимо применять приемы фиксации, при которых исключается возможность искажения свойств объекта контроля;</w:t>
      </w:r>
    </w:p>
    <w:p w:rsidR="00942B8D" w:rsidRDefault="00942B8D">
      <w:pPr>
        <w:pStyle w:val="ConsPlusNormal"/>
        <w:spacing w:before="200"/>
        <w:ind w:firstLine="540"/>
        <w:jc w:val="both"/>
      </w:pPr>
      <w: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942B8D" w:rsidRDefault="00942B8D">
      <w:pPr>
        <w:pStyle w:val="ConsPlusNormal"/>
        <w:spacing w:before="200"/>
        <w:ind w:firstLine="540"/>
        <w:jc w:val="both"/>
      </w:pPr>
      <w:r>
        <w:t>е)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942B8D" w:rsidRDefault="00942B8D">
      <w:pPr>
        <w:pStyle w:val="ConsPlusNormal"/>
        <w:spacing w:before="200"/>
        <w:ind w:firstLine="540"/>
        <w:jc w:val="both"/>
      </w:pPr>
      <w:r>
        <w:t>ж) фото-, аудио- и видеоматериалы являются приложением к акту контрольного мероприятия;</w:t>
      </w:r>
    </w:p>
    <w:p w:rsidR="00942B8D" w:rsidRDefault="00942B8D">
      <w:pPr>
        <w:pStyle w:val="ConsPlusNormal"/>
        <w:spacing w:before="200"/>
        <w:ind w:firstLine="540"/>
        <w:jc w:val="both"/>
      </w:pPr>
      <w:r>
        <w:t xml:space="preserve">з) акт контрольного мероприятия и прилагаемые материалы к нему подлежат хранению в органе контроля в течение 3 лет </w:t>
      </w:r>
      <w:proofErr w:type="gramStart"/>
      <w:r>
        <w:t>с даты окончания</w:t>
      </w:r>
      <w:proofErr w:type="gramEnd"/>
      <w:r>
        <w:t xml:space="preserve"> контрольного мероприятия.</w:t>
      </w:r>
    </w:p>
    <w:p w:rsidR="00942B8D" w:rsidRDefault="00942B8D">
      <w:pPr>
        <w:pStyle w:val="ConsPlusNormal"/>
        <w:spacing w:before="200"/>
        <w:ind w:firstLine="540"/>
        <w:jc w:val="both"/>
      </w:pPr>
      <w:r>
        <w:t xml:space="preserve">23. С учетом требований </w:t>
      </w:r>
      <w:hyperlink r:id="rId27">
        <w:r>
          <w:rPr>
            <w:color w:val="0000FF"/>
          </w:rPr>
          <w:t>части 8 статьи 31</w:t>
        </w:r>
      </w:hyperlink>
      <w:r>
        <w:t xml:space="preserve"> Закона N 248-ФЗ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942B8D" w:rsidRDefault="00942B8D">
      <w:pPr>
        <w:pStyle w:val="ConsPlusNormal"/>
        <w:spacing w:before="200"/>
        <w:ind w:firstLine="540"/>
        <w:jc w:val="both"/>
      </w:pPr>
      <w: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942B8D" w:rsidRDefault="00942B8D">
      <w:pPr>
        <w:pStyle w:val="ConsPlusNormal"/>
        <w:spacing w:before="200"/>
        <w:ind w:firstLine="540"/>
        <w:jc w:val="both"/>
      </w:pPr>
      <w:r>
        <w:t>2) прохождение лечения на стационаре медицинского учреждения;</w:t>
      </w:r>
    </w:p>
    <w:p w:rsidR="00942B8D" w:rsidRDefault="00942B8D">
      <w:pPr>
        <w:pStyle w:val="ConsPlusNormal"/>
        <w:spacing w:before="200"/>
        <w:ind w:firstLine="540"/>
        <w:jc w:val="both"/>
      </w:pPr>
      <w:r>
        <w:t>3) личного характера (смерть близкого родственника);</w:t>
      </w:r>
    </w:p>
    <w:p w:rsidR="00942B8D" w:rsidRDefault="00942B8D">
      <w:pPr>
        <w:pStyle w:val="ConsPlusNormal"/>
        <w:spacing w:before="200"/>
        <w:ind w:firstLine="540"/>
        <w:jc w:val="both"/>
      </w:pPr>
      <w:r>
        <w:t>4) непреодолимой силы в отношении контролируемого лица (катастрофы, аварии, несчастные случаи);</w:t>
      </w:r>
    </w:p>
    <w:p w:rsidR="00942B8D" w:rsidRDefault="00942B8D">
      <w:pPr>
        <w:pStyle w:val="ConsPlusNormal"/>
        <w:spacing w:before="200"/>
        <w:ind w:firstLine="540"/>
        <w:jc w:val="both"/>
      </w:pPr>
      <w:r>
        <w:t>5) иных причин, признанных органом муниципального контроля, уважительными.</w:t>
      </w:r>
    </w:p>
    <w:p w:rsidR="00942B8D" w:rsidRDefault="00942B8D">
      <w:pPr>
        <w:pStyle w:val="ConsPlusNormal"/>
        <w:spacing w:before="200"/>
        <w:ind w:firstLine="540"/>
        <w:jc w:val="both"/>
      </w:pPr>
      <w:r>
        <w:t xml:space="preserve">24. Права контролируемых лиц при участии в контрольном мероприятии предусмотрены </w:t>
      </w:r>
      <w:hyperlink r:id="rId28">
        <w:r>
          <w:rPr>
            <w:color w:val="0000FF"/>
          </w:rPr>
          <w:t>статьей 36</w:t>
        </w:r>
      </w:hyperlink>
      <w:r>
        <w:t xml:space="preserve"> Закона N 248-ФЗ.</w:t>
      </w:r>
    </w:p>
    <w:p w:rsidR="00942B8D" w:rsidRDefault="00942B8D">
      <w:pPr>
        <w:pStyle w:val="ConsPlusNormal"/>
      </w:pPr>
    </w:p>
    <w:p w:rsidR="00942B8D" w:rsidRDefault="00942B8D">
      <w:pPr>
        <w:pStyle w:val="ConsPlusTitle"/>
        <w:jc w:val="center"/>
        <w:outlineLvl w:val="2"/>
      </w:pPr>
      <w:r>
        <w:t>5.2. КОНТРОЛЬНЫЕ МЕРОПРИЯТИЯ</w:t>
      </w:r>
    </w:p>
    <w:p w:rsidR="00942B8D" w:rsidRDefault="00942B8D">
      <w:pPr>
        <w:pStyle w:val="ConsPlusNormal"/>
      </w:pPr>
    </w:p>
    <w:p w:rsidR="00942B8D" w:rsidRDefault="00942B8D">
      <w:pPr>
        <w:pStyle w:val="ConsPlusNormal"/>
        <w:ind w:firstLine="540"/>
        <w:jc w:val="both"/>
      </w:pPr>
      <w:r>
        <w:t>25. Муниципальный контроль в сфере благоустройства осуществляется посредством проведения следующих контрольных мероприятий:</w:t>
      </w:r>
    </w:p>
    <w:p w:rsidR="00942B8D" w:rsidRDefault="00942B8D">
      <w:pPr>
        <w:pStyle w:val="ConsPlusNormal"/>
        <w:spacing w:before="200"/>
        <w:ind w:firstLine="540"/>
        <w:jc w:val="both"/>
      </w:pPr>
      <w:r>
        <w:t>Взаимодействие с контролируемым лицом осуществляется при проведении следующих контрольных мероприятий:</w:t>
      </w:r>
    </w:p>
    <w:p w:rsidR="00942B8D" w:rsidRDefault="00942B8D">
      <w:pPr>
        <w:pStyle w:val="ConsPlusNormal"/>
        <w:spacing w:before="200"/>
        <w:ind w:firstLine="540"/>
        <w:jc w:val="both"/>
      </w:pPr>
      <w:r>
        <w:t>1) инспекционный визит;</w:t>
      </w:r>
    </w:p>
    <w:p w:rsidR="00942B8D" w:rsidRDefault="00942B8D">
      <w:pPr>
        <w:pStyle w:val="ConsPlusNormal"/>
        <w:spacing w:before="200"/>
        <w:ind w:firstLine="540"/>
        <w:jc w:val="both"/>
      </w:pPr>
      <w:r>
        <w:t>2) рейдовый осмотр;</w:t>
      </w:r>
    </w:p>
    <w:p w:rsidR="00942B8D" w:rsidRDefault="00942B8D">
      <w:pPr>
        <w:pStyle w:val="ConsPlusNormal"/>
        <w:spacing w:before="200"/>
        <w:ind w:firstLine="540"/>
        <w:jc w:val="both"/>
      </w:pPr>
      <w:r>
        <w:t>3) документарная проверка;</w:t>
      </w:r>
    </w:p>
    <w:p w:rsidR="00942B8D" w:rsidRDefault="00942B8D">
      <w:pPr>
        <w:pStyle w:val="ConsPlusNormal"/>
        <w:spacing w:before="200"/>
        <w:ind w:firstLine="540"/>
        <w:jc w:val="both"/>
      </w:pPr>
      <w:r>
        <w:t>4) выездная проверка.</w:t>
      </w:r>
    </w:p>
    <w:p w:rsidR="00942B8D" w:rsidRDefault="00942B8D">
      <w:pPr>
        <w:pStyle w:val="ConsPlusNormal"/>
        <w:spacing w:before="200"/>
        <w:ind w:firstLine="540"/>
        <w:jc w:val="both"/>
      </w:pPr>
      <w:r>
        <w:t xml:space="preserve">Без взаимодействия с контролируемым лицом проводятся следующие контрольные </w:t>
      </w:r>
      <w:r>
        <w:lastRenderedPageBreak/>
        <w:t>мероприятия:</w:t>
      </w:r>
    </w:p>
    <w:p w:rsidR="00942B8D" w:rsidRDefault="00942B8D">
      <w:pPr>
        <w:pStyle w:val="ConsPlusNormal"/>
        <w:spacing w:before="200"/>
        <w:ind w:firstLine="540"/>
        <w:jc w:val="both"/>
      </w:pPr>
      <w:r>
        <w:t>1) наблюдение за соблюдением обязательных требований;</w:t>
      </w:r>
    </w:p>
    <w:p w:rsidR="00942B8D" w:rsidRDefault="00942B8D">
      <w:pPr>
        <w:pStyle w:val="ConsPlusNormal"/>
        <w:spacing w:before="200"/>
        <w:ind w:firstLine="540"/>
        <w:jc w:val="both"/>
      </w:pPr>
      <w:r>
        <w:t>2) выездное обследование.</w:t>
      </w:r>
    </w:p>
    <w:p w:rsidR="00942B8D" w:rsidRDefault="00942B8D">
      <w:pPr>
        <w:pStyle w:val="ConsPlusNormal"/>
      </w:pPr>
    </w:p>
    <w:p w:rsidR="00942B8D" w:rsidRDefault="00942B8D">
      <w:pPr>
        <w:pStyle w:val="ConsPlusTitle"/>
        <w:jc w:val="center"/>
        <w:outlineLvl w:val="2"/>
      </w:pPr>
      <w:r>
        <w:t>5.3. ИНСПЕКЦИОННЫЙ ВИЗИТ</w:t>
      </w:r>
    </w:p>
    <w:p w:rsidR="00942B8D" w:rsidRDefault="00942B8D">
      <w:pPr>
        <w:pStyle w:val="ConsPlusNormal"/>
      </w:pPr>
    </w:p>
    <w:p w:rsidR="00942B8D" w:rsidRDefault="00942B8D">
      <w:pPr>
        <w:pStyle w:val="ConsPlusNormal"/>
        <w:ind w:firstLine="540"/>
        <w:jc w:val="both"/>
      </w:pPr>
      <w:r>
        <w:t>26. В ходе инспекционного визита при осуществлении муниципального контроля в сфере благоустройства должностными лицами органа муниципального контроля могут совершаться следующие контрольные действия:</w:t>
      </w:r>
    </w:p>
    <w:p w:rsidR="00942B8D" w:rsidRDefault="00942B8D">
      <w:pPr>
        <w:pStyle w:val="ConsPlusNormal"/>
        <w:spacing w:before="200"/>
        <w:ind w:firstLine="540"/>
        <w:jc w:val="both"/>
      </w:pPr>
      <w:r>
        <w:t>1) осмотр;</w:t>
      </w:r>
    </w:p>
    <w:p w:rsidR="00942B8D" w:rsidRDefault="00942B8D">
      <w:pPr>
        <w:pStyle w:val="ConsPlusNormal"/>
        <w:spacing w:before="200"/>
        <w:ind w:firstLine="540"/>
        <w:jc w:val="both"/>
      </w:pPr>
      <w:r>
        <w:t>2) опрос;</w:t>
      </w:r>
    </w:p>
    <w:p w:rsidR="00942B8D" w:rsidRDefault="00942B8D">
      <w:pPr>
        <w:pStyle w:val="ConsPlusNormal"/>
        <w:spacing w:before="200"/>
        <w:ind w:firstLine="540"/>
        <w:jc w:val="both"/>
      </w:pPr>
      <w:r>
        <w:t>3) получение письменных объяснений;</w:t>
      </w:r>
    </w:p>
    <w:p w:rsidR="00942B8D" w:rsidRDefault="00942B8D">
      <w:pPr>
        <w:pStyle w:val="ConsPlusNormal"/>
        <w:spacing w:before="200"/>
        <w:ind w:firstLine="540"/>
        <w:jc w:val="both"/>
      </w:pPr>
      <w:r>
        <w:t xml:space="preserve">27. Инспекционный визит проводится при наличии оснований, указанных в </w:t>
      </w:r>
      <w:hyperlink r:id="rId29">
        <w:r>
          <w:rPr>
            <w:color w:val="0000FF"/>
          </w:rPr>
          <w:t>пунктах 1</w:t>
        </w:r>
      </w:hyperlink>
      <w:r>
        <w:t xml:space="preserve">, </w:t>
      </w:r>
      <w:hyperlink r:id="rId30">
        <w:r>
          <w:rPr>
            <w:color w:val="0000FF"/>
          </w:rPr>
          <w:t>3</w:t>
        </w:r>
      </w:hyperlink>
      <w:r>
        <w:t xml:space="preserve"> - </w:t>
      </w:r>
      <w:hyperlink r:id="rId31">
        <w:r>
          <w:rPr>
            <w:color w:val="0000FF"/>
          </w:rPr>
          <w:t>5 части 1 статьи 57</w:t>
        </w:r>
      </w:hyperlink>
      <w:r>
        <w:t xml:space="preserve"> Закона N 248-ФЗ.</w:t>
      </w:r>
    </w:p>
    <w:p w:rsidR="00942B8D" w:rsidRDefault="00942B8D">
      <w:pPr>
        <w:pStyle w:val="ConsPlusNormal"/>
        <w:spacing w:before="200"/>
        <w:ind w:firstLine="540"/>
        <w:jc w:val="both"/>
      </w:pPr>
      <w:r>
        <w:t xml:space="preserve">28.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2">
        <w:r>
          <w:rPr>
            <w:color w:val="0000FF"/>
          </w:rPr>
          <w:t>пунктами 3</w:t>
        </w:r>
      </w:hyperlink>
      <w:r>
        <w:t xml:space="preserve"> - </w:t>
      </w:r>
      <w:hyperlink r:id="rId33">
        <w:r>
          <w:rPr>
            <w:color w:val="0000FF"/>
          </w:rPr>
          <w:t>6 части 1 статьи 57</w:t>
        </w:r>
      </w:hyperlink>
      <w:r>
        <w:t xml:space="preserve"> и </w:t>
      </w:r>
      <w:hyperlink r:id="rId34">
        <w:r>
          <w:rPr>
            <w:color w:val="0000FF"/>
          </w:rPr>
          <w:t>частью 12 статьи 66</w:t>
        </w:r>
      </w:hyperlink>
      <w:r>
        <w:t xml:space="preserve"> Закона N 248-ФЗ.</w:t>
      </w:r>
    </w:p>
    <w:p w:rsidR="00942B8D" w:rsidRDefault="00942B8D">
      <w:pPr>
        <w:pStyle w:val="ConsPlusNormal"/>
        <w:spacing w:before="200"/>
        <w:ind w:firstLine="540"/>
        <w:jc w:val="both"/>
      </w:pPr>
      <w:r>
        <w:t>29. Иные вопросы проведения инспекционного визита регулируются Законом N 248-ФЗ.</w:t>
      </w:r>
    </w:p>
    <w:p w:rsidR="00942B8D" w:rsidRDefault="00942B8D">
      <w:pPr>
        <w:pStyle w:val="ConsPlusNormal"/>
      </w:pPr>
    </w:p>
    <w:p w:rsidR="00942B8D" w:rsidRDefault="00942B8D">
      <w:pPr>
        <w:pStyle w:val="ConsPlusTitle"/>
        <w:jc w:val="center"/>
        <w:outlineLvl w:val="2"/>
      </w:pPr>
      <w:r>
        <w:t>5.4. Рейдовый осмотр</w:t>
      </w:r>
    </w:p>
    <w:p w:rsidR="00942B8D" w:rsidRDefault="00942B8D">
      <w:pPr>
        <w:pStyle w:val="ConsPlusNormal"/>
      </w:pPr>
    </w:p>
    <w:p w:rsidR="00942B8D" w:rsidRDefault="00942B8D">
      <w:pPr>
        <w:pStyle w:val="ConsPlusNormal"/>
        <w:ind w:firstLine="540"/>
        <w:jc w:val="both"/>
      </w:pPr>
      <w:r>
        <w:t>30. В ходе рейдового осмотра при осуществлении муниципального контроля в сфере благоустройства должностными лицами органа муниципального контроля могут совершаться следующие контрольные действия:</w:t>
      </w:r>
    </w:p>
    <w:p w:rsidR="00942B8D" w:rsidRDefault="00942B8D">
      <w:pPr>
        <w:pStyle w:val="ConsPlusNormal"/>
        <w:spacing w:before="200"/>
        <w:ind w:firstLine="540"/>
        <w:jc w:val="both"/>
      </w:pPr>
      <w:r>
        <w:t>1) осмотр;</w:t>
      </w:r>
    </w:p>
    <w:p w:rsidR="00942B8D" w:rsidRDefault="00942B8D">
      <w:pPr>
        <w:pStyle w:val="ConsPlusNormal"/>
        <w:spacing w:before="200"/>
        <w:ind w:firstLine="540"/>
        <w:jc w:val="both"/>
      </w:pPr>
      <w:r>
        <w:t>2) опрос;</w:t>
      </w:r>
    </w:p>
    <w:p w:rsidR="00942B8D" w:rsidRDefault="00942B8D">
      <w:pPr>
        <w:pStyle w:val="ConsPlusNormal"/>
        <w:spacing w:before="200"/>
        <w:ind w:firstLine="540"/>
        <w:jc w:val="both"/>
      </w:pPr>
      <w:r>
        <w:t>3) получение письменных объяснений;</w:t>
      </w:r>
    </w:p>
    <w:p w:rsidR="00942B8D" w:rsidRDefault="00942B8D">
      <w:pPr>
        <w:pStyle w:val="ConsPlusNormal"/>
        <w:spacing w:before="200"/>
        <w:ind w:firstLine="540"/>
        <w:jc w:val="both"/>
      </w:pPr>
      <w:r>
        <w:t>4) истребование документов.</w:t>
      </w:r>
    </w:p>
    <w:p w:rsidR="00942B8D" w:rsidRDefault="00942B8D">
      <w:pPr>
        <w:pStyle w:val="ConsPlusNormal"/>
        <w:spacing w:before="200"/>
        <w:ind w:firstLine="540"/>
        <w:jc w:val="both"/>
      </w:pPr>
      <w:r>
        <w:t xml:space="preserve">31. Рейдовый осмотр проводится при наличии оснований, указанных в </w:t>
      </w:r>
      <w:hyperlink r:id="rId35">
        <w:r>
          <w:rPr>
            <w:color w:val="0000FF"/>
          </w:rPr>
          <w:t>пунктах 1</w:t>
        </w:r>
      </w:hyperlink>
      <w:r>
        <w:t xml:space="preserve">, </w:t>
      </w:r>
      <w:hyperlink r:id="rId36">
        <w:r>
          <w:rPr>
            <w:color w:val="0000FF"/>
          </w:rPr>
          <w:t>3</w:t>
        </w:r>
      </w:hyperlink>
      <w:r>
        <w:t xml:space="preserve"> - </w:t>
      </w:r>
      <w:hyperlink r:id="rId37">
        <w:r>
          <w:rPr>
            <w:color w:val="0000FF"/>
          </w:rPr>
          <w:t>5 части 1 статьи 57</w:t>
        </w:r>
      </w:hyperlink>
      <w:r>
        <w:t xml:space="preserve"> Закона N 248-ФЗ.</w:t>
      </w:r>
    </w:p>
    <w:p w:rsidR="00942B8D" w:rsidRDefault="00942B8D">
      <w:pPr>
        <w:pStyle w:val="ConsPlusNormal"/>
        <w:spacing w:before="200"/>
        <w:ind w:firstLine="540"/>
        <w:jc w:val="both"/>
      </w:pPr>
      <w:r>
        <w:t xml:space="preserve">32. Рейдовый осмотр может проводиться только по согласованию с органами прокуратуры, за исключением случаев его проведения в соответствии с </w:t>
      </w:r>
      <w:hyperlink r:id="rId38">
        <w:r>
          <w:rPr>
            <w:color w:val="0000FF"/>
          </w:rPr>
          <w:t>пунктами 3</w:t>
        </w:r>
      </w:hyperlink>
      <w:r>
        <w:t xml:space="preserve"> - </w:t>
      </w:r>
      <w:hyperlink r:id="rId39">
        <w:r>
          <w:rPr>
            <w:color w:val="0000FF"/>
          </w:rPr>
          <w:t>6 части 1 статьи 57</w:t>
        </w:r>
      </w:hyperlink>
      <w:r>
        <w:t xml:space="preserve"> и </w:t>
      </w:r>
      <w:hyperlink r:id="rId40">
        <w:r>
          <w:rPr>
            <w:color w:val="0000FF"/>
          </w:rPr>
          <w:t>частью 12 статьи 66</w:t>
        </w:r>
      </w:hyperlink>
      <w:r>
        <w:t xml:space="preserve"> Закона N 248-ФЗ.</w:t>
      </w:r>
    </w:p>
    <w:p w:rsidR="00942B8D" w:rsidRDefault="00942B8D">
      <w:pPr>
        <w:pStyle w:val="ConsPlusNormal"/>
        <w:spacing w:before="200"/>
        <w:ind w:firstLine="540"/>
        <w:jc w:val="both"/>
      </w:pPr>
      <w:r>
        <w:t xml:space="preserve">33. Иные вопросы проведения рейдового осмотра регулируются </w:t>
      </w:r>
      <w:hyperlink r:id="rId41">
        <w:r>
          <w:rPr>
            <w:color w:val="0000FF"/>
          </w:rPr>
          <w:t>Законом</w:t>
        </w:r>
      </w:hyperlink>
      <w:r>
        <w:t xml:space="preserve"> N 248-ФЗ.</w:t>
      </w:r>
    </w:p>
    <w:p w:rsidR="00942B8D" w:rsidRDefault="00942B8D">
      <w:pPr>
        <w:pStyle w:val="ConsPlusNormal"/>
      </w:pPr>
    </w:p>
    <w:p w:rsidR="00942B8D" w:rsidRDefault="00942B8D">
      <w:pPr>
        <w:pStyle w:val="ConsPlusTitle"/>
        <w:jc w:val="center"/>
        <w:outlineLvl w:val="2"/>
      </w:pPr>
      <w:r>
        <w:t>5.5. ДОКУМЕНТАРНАЯ ПРОВЕРКА</w:t>
      </w:r>
    </w:p>
    <w:p w:rsidR="00942B8D" w:rsidRDefault="00942B8D">
      <w:pPr>
        <w:pStyle w:val="ConsPlusNormal"/>
      </w:pPr>
    </w:p>
    <w:p w:rsidR="00942B8D" w:rsidRDefault="00942B8D">
      <w:pPr>
        <w:pStyle w:val="ConsPlusNormal"/>
        <w:ind w:firstLine="540"/>
        <w:jc w:val="both"/>
      </w:pPr>
      <w:r>
        <w:t>34. 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942B8D" w:rsidRDefault="00942B8D">
      <w:pPr>
        <w:pStyle w:val="ConsPlusNormal"/>
        <w:spacing w:before="200"/>
        <w:ind w:firstLine="540"/>
        <w:jc w:val="both"/>
      </w:pPr>
      <w:r>
        <w:t>1) получение письменных объяснений;</w:t>
      </w:r>
    </w:p>
    <w:p w:rsidR="00942B8D" w:rsidRDefault="00942B8D">
      <w:pPr>
        <w:pStyle w:val="ConsPlusNormal"/>
        <w:spacing w:before="200"/>
        <w:ind w:firstLine="540"/>
        <w:jc w:val="both"/>
      </w:pPr>
      <w:r>
        <w:t>2) истребование документов.</w:t>
      </w:r>
    </w:p>
    <w:p w:rsidR="00942B8D" w:rsidRDefault="00942B8D">
      <w:pPr>
        <w:pStyle w:val="ConsPlusNormal"/>
        <w:spacing w:before="200"/>
        <w:ind w:firstLine="540"/>
        <w:jc w:val="both"/>
      </w:pPr>
      <w:r>
        <w:t>35.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w:t>
      </w:r>
      <w:r>
        <w:lastRenderedPageBreak/>
        <w:t>указанные в требовании документы.</w:t>
      </w:r>
    </w:p>
    <w:p w:rsidR="00942B8D" w:rsidRDefault="00942B8D">
      <w:pPr>
        <w:pStyle w:val="ConsPlusNormal"/>
        <w:spacing w:before="200"/>
        <w:ind w:firstLine="540"/>
        <w:jc w:val="both"/>
      </w:pPr>
      <w:r>
        <w:t>36.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942B8D" w:rsidRDefault="00942B8D">
      <w:pPr>
        <w:pStyle w:val="ConsPlusNormal"/>
        <w:spacing w:before="200"/>
        <w:ind w:firstLine="540"/>
        <w:jc w:val="both"/>
      </w:pPr>
      <w:r>
        <w:t>37.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42B8D" w:rsidRDefault="00942B8D">
      <w:pPr>
        <w:pStyle w:val="ConsPlusNormal"/>
        <w:spacing w:before="200"/>
        <w:ind w:firstLine="540"/>
        <w:jc w:val="both"/>
      </w:pPr>
      <w:r>
        <w:t xml:space="preserve">38.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42B8D" w:rsidRDefault="00942B8D">
      <w:pPr>
        <w:pStyle w:val="ConsPlusNormal"/>
        <w:spacing w:before="200"/>
        <w:ind w:firstLine="540"/>
        <w:jc w:val="both"/>
      </w:pPr>
      <w:r>
        <w:t xml:space="preserve">39. Документарная проверка проводится при наличии оснований, указанных в </w:t>
      </w:r>
      <w:hyperlink r:id="rId42">
        <w:r>
          <w:rPr>
            <w:color w:val="0000FF"/>
          </w:rPr>
          <w:t>пунктах 1</w:t>
        </w:r>
      </w:hyperlink>
      <w:r>
        <w:t xml:space="preserve">, </w:t>
      </w:r>
      <w:hyperlink r:id="rId43">
        <w:r>
          <w:rPr>
            <w:color w:val="0000FF"/>
          </w:rPr>
          <w:t>3</w:t>
        </w:r>
      </w:hyperlink>
      <w:r>
        <w:t xml:space="preserve"> - </w:t>
      </w:r>
      <w:hyperlink r:id="rId44">
        <w:r>
          <w:rPr>
            <w:color w:val="0000FF"/>
          </w:rPr>
          <w:t>5 части 1 статьи 57</w:t>
        </w:r>
      </w:hyperlink>
      <w:r>
        <w:t xml:space="preserve"> Закона N 248-ФЗ.</w:t>
      </w:r>
    </w:p>
    <w:p w:rsidR="00942B8D" w:rsidRDefault="00942B8D">
      <w:pPr>
        <w:pStyle w:val="ConsPlusNormal"/>
        <w:spacing w:before="200"/>
        <w:ind w:firstLine="540"/>
        <w:jc w:val="both"/>
      </w:pPr>
      <w:r>
        <w:t>40.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42B8D" w:rsidRDefault="00942B8D">
      <w:pPr>
        <w:pStyle w:val="ConsPlusNormal"/>
        <w:spacing w:before="200"/>
        <w:ind w:firstLine="540"/>
        <w:jc w:val="both"/>
      </w:pPr>
      <w:r>
        <w:t xml:space="preserve">41. Иные вопросы проведения документарной проверки регулируются </w:t>
      </w:r>
      <w:hyperlink r:id="rId45">
        <w:r>
          <w:rPr>
            <w:color w:val="0000FF"/>
          </w:rPr>
          <w:t>Законом</w:t>
        </w:r>
      </w:hyperlink>
      <w:r>
        <w:t xml:space="preserve"> N 248-ФЗ.</w:t>
      </w:r>
    </w:p>
    <w:p w:rsidR="00942B8D" w:rsidRDefault="00942B8D">
      <w:pPr>
        <w:pStyle w:val="ConsPlusNormal"/>
      </w:pPr>
    </w:p>
    <w:p w:rsidR="00942B8D" w:rsidRDefault="00942B8D">
      <w:pPr>
        <w:pStyle w:val="ConsPlusTitle"/>
        <w:jc w:val="center"/>
        <w:outlineLvl w:val="2"/>
      </w:pPr>
      <w:r>
        <w:t>5.6. ВЫЕЗДНАЯ ПРОВЕРКА</w:t>
      </w:r>
    </w:p>
    <w:p w:rsidR="00942B8D" w:rsidRDefault="00942B8D">
      <w:pPr>
        <w:pStyle w:val="ConsPlusNormal"/>
      </w:pPr>
    </w:p>
    <w:p w:rsidR="00942B8D" w:rsidRDefault="00942B8D">
      <w:pPr>
        <w:pStyle w:val="ConsPlusNormal"/>
        <w:ind w:firstLine="540"/>
        <w:jc w:val="both"/>
      </w:pPr>
      <w:r>
        <w:t>42. 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942B8D" w:rsidRDefault="00942B8D">
      <w:pPr>
        <w:pStyle w:val="ConsPlusNormal"/>
        <w:spacing w:before="200"/>
        <w:ind w:firstLine="540"/>
        <w:jc w:val="both"/>
      </w:pPr>
      <w:r>
        <w:t>1) осмотр;</w:t>
      </w:r>
    </w:p>
    <w:p w:rsidR="00942B8D" w:rsidRDefault="00942B8D">
      <w:pPr>
        <w:pStyle w:val="ConsPlusNormal"/>
        <w:spacing w:before="200"/>
        <w:ind w:firstLine="540"/>
        <w:jc w:val="both"/>
      </w:pPr>
      <w:r>
        <w:t>2) опрос;</w:t>
      </w:r>
    </w:p>
    <w:p w:rsidR="00942B8D" w:rsidRDefault="00942B8D">
      <w:pPr>
        <w:pStyle w:val="ConsPlusNormal"/>
        <w:spacing w:before="200"/>
        <w:ind w:firstLine="540"/>
        <w:jc w:val="both"/>
      </w:pPr>
      <w:r>
        <w:t>3) получение письменных объяснений;</w:t>
      </w:r>
    </w:p>
    <w:p w:rsidR="00942B8D" w:rsidRDefault="00942B8D">
      <w:pPr>
        <w:pStyle w:val="ConsPlusNormal"/>
        <w:spacing w:before="200"/>
        <w:ind w:firstLine="540"/>
        <w:jc w:val="both"/>
      </w:pPr>
      <w:r>
        <w:t>4) истребование документов.</w:t>
      </w:r>
    </w:p>
    <w:p w:rsidR="00942B8D" w:rsidRDefault="00942B8D">
      <w:pPr>
        <w:pStyle w:val="ConsPlusNormal"/>
        <w:spacing w:before="200"/>
        <w:ind w:firstLine="540"/>
        <w:jc w:val="both"/>
      </w:pPr>
      <w:r>
        <w:t xml:space="preserve">43. Выездная проверка проводится при наличии оснований, указанных в </w:t>
      </w:r>
      <w:hyperlink r:id="rId46">
        <w:r>
          <w:rPr>
            <w:color w:val="0000FF"/>
          </w:rPr>
          <w:t>пунктах 1</w:t>
        </w:r>
      </w:hyperlink>
      <w:r>
        <w:t xml:space="preserve">, </w:t>
      </w:r>
      <w:hyperlink r:id="rId47">
        <w:r>
          <w:rPr>
            <w:color w:val="0000FF"/>
          </w:rPr>
          <w:t>3</w:t>
        </w:r>
      </w:hyperlink>
      <w:r>
        <w:t xml:space="preserve"> - </w:t>
      </w:r>
      <w:hyperlink r:id="rId48">
        <w:r>
          <w:rPr>
            <w:color w:val="0000FF"/>
          </w:rPr>
          <w:t>5 части 1 статьи 57</w:t>
        </w:r>
      </w:hyperlink>
      <w:r>
        <w:t xml:space="preserve"> Закона N 248-ФЗ.</w:t>
      </w:r>
    </w:p>
    <w:p w:rsidR="00942B8D" w:rsidRDefault="00942B8D">
      <w:pPr>
        <w:pStyle w:val="ConsPlusNormal"/>
        <w:spacing w:before="200"/>
        <w:ind w:firstLine="540"/>
        <w:jc w:val="both"/>
      </w:pPr>
      <w:r>
        <w:t>44. Срок проведения выездной проверки не может превышать десять рабочих дней.</w:t>
      </w:r>
    </w:p>
    <w:p w:rsidR="00942B8D" w:rsidRDefault="00942B8D">
      <w:pPr>
        <w:pStyle w:val="ConsPlusNormal"/>
        <w:spacing w:before="200"/>
        <w:ind w:firstLine="54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42B8D" w:rsidRDefault="00942B8D">
      <w:pPr>
        <w:pStyle w:val="ConsPlusNormal"/>
        <w:spacing w:before="200"/>
        <w:ind w:firstLine="540"/>
        <w:jc w:val="both"/>
      </w:pPr>
      <w:r>
        <w:lastRenderedPageBreak/>
        <w:t xml:space="preserve">45. Иные вопросы проведения выездной проверки регулируются </w:t>
      </w:r>
      <w:hyperlink r:id="rId49">
        <w:r>
          <w:rPr>
            <w:color w:val="0000FF"/>
          </w:rPr>
          <w:t>Законом</w:t>
        </w:r>
      </w:hyperlink>
      <w:r>
        <w:t xml:space="preserve"> N 248-ФЗ.</w:t>
      </w:r>
    </w:p>
    <w:p w:rsidR="00942B8D" w:rsidRDefault="00942B8D">
      <w:pPr>
        <w:pStyle w:val="ConsPlusNormal"/>
      </w:pPr>
    </w:p>
    <w:p w:rsidR="00942B8D" w:rsidRDefault="00942B8D">
      <w:pPr>
        <w:pStyle w:val="ConsPlusTitle"/>
        <w:jc w:val="center"/>
        <w:outlineLvl w:val="2"/>
      </w:pPr>
      <w:r>
        <w:t>5.7. НАБЛЮДЕНИЕ ЗА СОБЛЮДЕНИЕМ ОБЯЗАТЕЛЬНЫХ ТРЕБОВАНИЙ</w:t>
      </w:r>
    </w:p>
    <w:p w:rsidR="00942B8D" w:rsidRDefault="00942B8D">
      <w:pPr>
        <w:pStyle w:val="ConsPlusNormal"/>
      </w:pPr>
    </w:p>
    <w:p w:rsidR="00942B8D" w:rsidRDefault="00942B8D">
      <w:pPr>
        <w:pStyle w:val="ConsPlusNormal"/>
        <w:ind w:firstLine="540"/>
        <w:jc w:val="both"/>
      </w:pPr>
      <w:r>
        <w:t xml:space="preserve">46. </w:t>
      </w:r>
      <w:proofErr w:type="gramStart"/>
      <w:r>
        <w:t xml:space="preserve">В соответствии со </w:t>
      </w:r>
      <w:hyperlink r:id="rId50">
        <w:r>
          <w:rPr>
            <w:color w:val="0000FF"/>
          </w:rPr>
          <w:t>статьей 74</w:t>
        </w:r>
      </w:hyperlink>
      <w:r>
        <w:t xml:space="preserve"> Закона N 248-ФЗ под наблюдением за соблюдением обязательных требований (мониторингом безопасности) понимается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942B8D" w:rsidRDefault="00942B8D">
      <w:pPr>
        <w:pStyle w:val="ConsPlusNormal"/>
        <w:spacing w:before="200"/>
        <w:ind w:firstLine="540"/>
        <w:jc w:val="both"/>
      </w:pPr>
      <w:r>
        <w:t>47.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42B8D" w:rsidRDefault="00942B8D">
      <w:pPr>
        <w:pStyle w:val="ConsPlusNormal"/>
        <w:spacing w:before="200"/>
        <w:ind w:firstLine="540"/>
        <w:jc w:val="both"/>
      </w:pPr>
      <w:r>
        <w:t xml:space="preserve">48.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органа муниципального контроля для принятия решений в соответствии со </w:t>
      </w:r>
      <w:hyperlink r:id="rId51">
        <w:r>
          <w:rPr>
            <w:color w:val="0000FF"/>
          </w:rPr>
          <w:t>статьей 60</w:t>
        </w:r>
      </w:hyperlink>
      <w:r>
        <w:t xml:space="preserve"> Закона N 248-ФЗ.</w:t>
      </w:r>
    </w:p>
    <w:p w:rsidR="00942B8D" w:rsidRDefault="00942B8D">
      <w:pPr>
        <w:pStyle w:val="ConsPlusNormal"/>
        <w:spacing w:before="200"/>
        <w:ind w:firstLine="540"/>
        <w:jc w:val="both"/>
      </w:pPr>
      <w:r>
        <w:t xml:space="preserve">49. В соответствии со </w:t>
      </w:r>
      <w:hyperlink r:id="rId52">
        <w:r>
          <w:rPr>
            <w:color w:val="0000FF"/>
          </w:rPr>
          <w:t>статьей 16</w:t>
        </w:r>
      </w:hyperlink>
      <w:r>
        <w:t xml:space="preserve"> Закона N 131-ФЗ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942B8D" w:rsidRDefault="00942B8D">
      <w:pPr>
        <w:pStyle w:val="ConsPlusNormal"/>
      </w:pPr>
    </w:p>
    <w:p w:rsidR="00942B8D" w:rsidRDefault="00942B8D">
      <w:pPr>
        <w:pStyle w:val="ConsPlusTitle"/>
        <w:jc w:val="center"/>
        <w:outlineLvl w:val="2"/>
      </w:pPr>
      <w:r>
        <w:t>5.8. ВЫЕЗДНОЕ ОБСЛЕДОВАНИЕ</w:t>
      </w:r>
    </w:p>
    <w:p w:rsidR="00942B8D" w:rsidRDefault="00942B8D">
      <w:pPr>
        <w:pStyle w:val="ConsPlusNormal"/>
        <w:jc w:val="center"/>
      </w:pPr>
      <w:proofErr w:type="gramStart"/>
      <w:r>
        <w:t xml:space="preserve">(введено </w:t>
      </w:r>
      <w:hyperlink r:id="rId53">
        <w:r>
          <w:rPr>
            <w:color w:val="0000FF"/>
          </w:rPr>
          <w:t>Решением</w:t>
        </w:r>
      </w:hyperlink>
      <w:r>
        <w:t xml:space="preserve"> Первоуральской городской Думы</w:t>
      </w:r>
      <w:proofErr w:type="gramEnd"/>
    </w:p>
    <w:p w:rsidR="00942B8D" w:rsidRDefault="00942B8D">
      <w:pPr>
        <w:pStyle w:val="ConsPlusNormal"/>
        <w:jc w:val="center"/>
      </w:pPr>
      <w:r>
        <w:t>от 30.06.2022 N 588)</w:t>
      </w:r>
    </w:p>
    <w:p w:rsidR="00942B8D" w:rsidRDefault="00942B8D">
      <w:pPr>
        <w:pStyle w:val="ConsPlusNormal"/>
      </w:pPr>
    </w:p>
    <w:p w:rsidR="00942B8D" w:rsidRDefault="00942B8D">
      <w:pPr>
        <w:pStyle w:val="ConsPlusNormal"/>
        <w:ind w:firstLine="540"/>
        <w:jc w:val="both"/>
      </w:pPr>
      <w:r>
        <w:t xml:space="preserve">49.1. В соответствии со </w:t>
      </w:r>
      <w:hyperlink r:id="rId54">
        <w:r>
          <w:rPr>
            <w:color w:val="0000FF"/>
          </w:rPr>
          <w:t>статьей 75</w:t>
        </w:r>
      </w:hyperlink>
      <w:r>
        <w:t xml:space="preserve"> Закона N 248-ФЗ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942B8D" w:rsidRDefault="00942B8D">
      <w:pPr>
        <w:pStyle w:val="ConsPlusNormal"/>
        <w:spacing w:before="200"/>
        <w:ind w:firstLine="540"/>
        <w:jc w:val="both"/>
      </w:pPr>
      <w: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42B8D" w:rsidRDefault="00942B8D">
      <w:pPr>
        <w:pStyle w:val="ConsPlusNormal"/>
        <w:spacing w:before="200"/>
        <w:ind w:firstLine="540"/>
        <w:jc w:val="both"/>
      </w:pPr>
      <w:r>
        <w:t>49.3. 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42B8D" w:rsidRDefault="00942B8D">
      <w:pPr>
        <w:pStyle w:val="ConsPlusNormal"/>
        <w:spacing w:before="200"/>
        <w:ind w:firstLine="540"/>
        <w:jc w:val="both"/>
      </w:pPr>
      <w:r>
        <w:t>49.4. Выездное обследование проводится без информирования контролируемого лица.</w:t>
      </w:r>
    </w:p>
    <w:p w:rsidR="00942B8D" w:rsidRDefault="00942B8D">
      <w:pPr>
        <w:pStyle w:val="ConsPlusNormal"/>
        <w:spacing w:before="200"/>
        <w:ind w:firstLine="540"/>
        <w:jc w:val="both"/>
      </w:pPr>
      <w:r>
        <w:t xml:space="preserve">49.5. По результатам проведения выездного обследования не могут быть приняты решения, предусмотренные </w:t>
      </w:r>
      <w:hyperlink r:id="rId55">
        <w:r>
          <w:rPr>
            <w:color w:val="0000FF"/>
          </w:rPr>
          <w:t>пунктами 1</w:t>
        </w:r>
      </w:hyperlink>
      <w:r>
        <w:t xml:space="preserve"> и </w:t>
      </w:r>
      <w:hyperlink r:id="rId56">
        <w:r>
          <w:rPr>
            <w:color w:val="0000FF"/>
          </w:rPr>
          <w:t>2 части 2 статьи 90</w:t>
        </w:r>
      </w:hyperlink>
      <w:r>
        <w:t xml:space="preserve"> Закона N 248-ФЗ.</w:t>
      </w:r>
    </w:p>
    <w:p w:rsidR="00942B8D" w:rsidRDefault="00942B8D">
      <w:pPr>
        <w:pStyle w:val="ConsPlusNormal"/>
        <w:spacing w:before="200"/>
        <w:ind w:firstLine="540"/>
        <w:jc w:val="both"/>
      </w:pPr>
      <w:r>
        <w:t>49.6.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42B8D" w:rsidRDefault="00942B8D">
      <w:pPr>
        <w:pStyle w:val="ConsPlusNormal"/>
      </w:pPr>
    </w:p>
    <w:p w:rsidR="00942B8D" w:rsidRDefault="00942B8D">
      <w:pPr>
        <w:pStyle w:val="ConsPlusTitle"/>
        <w:jc w:val="center"/>
        <w:outlineLvl w:val="1"/>
      </w:pPr>
      <w:r>
        <w:t>6. РЕЗУЛЬТАТЫ КОНТРОЛЬНОГО МЕРОПРИЯТИЯ</w:t>
      </w:r>
    </w:p>
    <w:p w:rsidR="00942B8D" w:rsidRDefault="00942B8D">
      <w:pPr>
        <w:pStyle w:val="ConsPlusNormal"/>
      </w:pPr>
    </w:p>
    <w:p w:rsidR="00942B8D" w:rsidRDefault="00942B8D">
      <w:pPr>
        <w:pStyle w:val="ConsPlusNormal"/>
        <w:ind w:firstLine="540"/>
        <w:jc w:val="both"/>
      </w:pPr>
      <w:r>
        <w:t>50. По окончании проведения контрольного мероприятия составляется акт контрольного мероприятия (далее также - акт).</w:t>
      </w:r>
    </w:p>
    <w:p w:rsidR="00942B8D" w:rsidRDefault="00942B8D">
      <w:pPr>
        <w:pStyle w:val="ConsPlusNormal"/>
        <w:spacing w:before="200"/>
        <w:ind w:firstLine="540"/>
        <w:jc w:val="both"/>
      </w:pPr>
      <w:r>
        <w:t xml:space="preserve">Вопросы составления акта регулируются </w:t>
      </w:r>
      <w:hyperlink r:id="rId57">
        <w:r>
          <w:rPr>
            <w:color w:val="0000FF"/>
          </w:rPr>
          <w:t>статьей 87</w:t>
        </w:r>
      </w:hyperlink>
      <w:r>
        <w:t xml:space="preserve"> Закона N 248-ФЗ.</w:t>
      </w:r>
    </w:p>
    <w:p w:rsidR="00942B8D" w:rsidRDefault="00942B8D">
      <w:pPr>
        <w:pStyle w:val="ConsPlusNormal"/>
        <w:spacing w:before="200"/>
        <w:ind w:firstLine="540"/>
        <w:jc w:val="both"/>
      </w:pPr>
      <w:r>
        <w:t>51. Консультации по вопросу рассмотрения поступивших в орган муниципального контроля возражений в отношении акта контрольного мероприятия могут проводиться по телефону, посредством видео-конференц-связи, на личном приеме.</w:t>
      </w:r>
    </w:p>
    <w:p w:rsidR="00942B8D" w:rsidRDefault="00942B8D">
      <w:pPr>
        <w:pStyle w:val="ConsPlusNormal"/>
        <w:spacing w:before="200"/>
        <w:ind w:firstLine="540"/>
        <w:jc w:val="both"/>
      </w:pPr>
      <w:r>
        <w:t>52. Предписание органа муниципального контроля об устранении выявленных нарушений обязательных требований содержит следующие данные:</w:t>
      </w:r>
    </w:p>
    <w:p w:rsidR="00942B8D" w:rsidRDefault="00942B8D">
      <w:pPr>
        <w:pStyle w:val="ConsPlusNormal"/>
        <w:spacing w:before="200"/>
        <w:ind w:firstLine="540"/>
        <w:jc w:val="both"/>
      </w:pPr>
      <w:r>
        <w:lastRenderedPageBreak/>
        <w:t>дата и место составления предписания;</w:t>
      </w:r>
    </w:p>
    <w:p w:rsidR="00942B8D" w:rsidRDefault="00942B8D">
      <w:pPr>
        <w:pStyle w:val="ConsPlusNormal"/>
        <w:spacing w:before="200"/>
        <w:ind w:firstLine="540"/>
        <w:jc w:val="both"/>
      </w:pPr>
      <w:proofErr w:type="gramStart"/>
      <w:r>
        <w:t>дата и номер акта контрольного мероприятия, на основании которого выдается предписание;</w:t>
      </w:r>
      <w:proofErr w:type="gramEnd"/>
    </w:p>
    <w:p w:rsidR="00942B8D" w:rsidRDefault="00942B8D">
      <w:pPr>
        <w:pStyle w:val="ConsPlusNormal"/>
        <w:spacing w:before="200"/>
        <w:ind w:firstLine="540"/>
        <w:jc w:val="both"/>
      </w:pPr>
      <w:proofErr w:type="gramStart"/>
      <w:r>
        <w:t>фамилия, имя, отчество (при наличии) и должность лица (лиц), выдавшего (выдавших) предписание;</w:t>
      </w:r>
      <w:proofErr w:type="gramEnd"/>
    </w:p>
    <w:p w:rsidR="00942B8D" w:rsidRDefault="00942B8D">
      <w:pPr>
        <w:pStyle w:val="ConsPlusNormal"/>
        <w:spacing w:before="200"/>
        <w:ind w:firstLine="540"/>
        <w:jc w:val="both"/>
      </w:pPr>
      <w:proofErr w:type="gramStart"/>
      <w: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942B8D" w:rsidRDefault="00942B8D">
      <w:pPr>
        <w:pStyle w:val="ConsPlusNormal"/>
        <w:spacing w:before="200"/>
        <w:ind w:firstLine="540"/>
        <w:jc w:val="both"/>
      </w:pPr>
      <w:r>
        <w:t>содержание предписания - обязательные требования, которые нарушены;</w:t>
      </w:r>
    </w:p>
    <w:p w:rsidR="00942B8D" w:rsidRDefault="00942B8D">
      <w:pPr>
        <w:pStyle w:val="ConsPlusNormal"/>
        <w:spacing w:before="200"/>
        <w:ind w:firstLine="540"/>
        <w:jc w:val="both"/>
      </w:pPr>
      <w: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942B8D" w:rsidRDefault="00942B8D">
      <w:pPr>
        <w:pStyle w:val="ConsPlusNormal"/>
        <w:spacing w:before="200"/>
        <w:ind w:firstLine="540"/>
        <w:jc w:val="both"/>
      </w:pPr>
      <w:r>
        <w:t>сроки исполнения;</w:t>
      </w:r>
    </w:p>
    <w:p w:rsidR="00942B8D" w:rsidRDefault="00942B8D">
      <w:pPr>
        <w:pStyle w:val="ConsPlusNormal"/>
        <w:spacing w:before="200"/>
        <w:ind w:firstLine="540"/>
        <w:jc w:val="both"/>
      </w:pPr>
      <w: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942B8D" w:rsidRDefault="00942B8D">
      <w:pPr>
        <w:pStyle w:val="ConsPlusNormal"/>
        <w:spacing w:before="200"/>
        <w:ind w:firstLine="540"/>
        <w:jc w:val="both"/>
      </w:pPr>
      <w:r>
        <w:t xml:space="preserve">53. Иные вопросы оформления результатов контрольного мероприятия регулируются </w:t>
      </w:r>
      <w:hyperlink r:id="rId58">
        <w:r>
          <w:rPr>
            <w:color w:val="0000FF"/>
          </w:rPr>
          <w:t>Законом</w:t>
        </w:r>
      </w:hyperlink>
      <w:r>
        <w:t xml:space="preserve"> N 248-ФЗ.</w:t>
      </w:r>
    </w:p>
    <w:p w:rsidR="00942B8D" w:rsidRDefault="00942B8D">
      <w:pPr>
        <w:pStyle w:val="ConsPlusNormal"/>
      </w:pPr>
    </w:p>
    <w:p w:rsidR="00942B8D" w:rsidRDefault="00942B8D">
      <w:pPr>
        <w:pStyle w:val="ConsPlusTitle"/>
        <w:jc w:val="center"/>
        <w:outlineLvl w:val="1"/>
      </w:pPr>
      <w:r>
        <w:t>7. ОБЖАЛОВАНИЕ РЕШЕНИЙ КОНТРОЛЬНОГО ОРГАНА,</w:t>
      </w:r>
    </w:p>
    <w:p w:rsidR="00942B8D" w:rsidRDefault="00942B8D">
      <w:pPr>
        <w:pStyle w:val="ConsPlusTitle"/>
        <w:jc w:val="center"/>
      </w:pPr>
      <w:r>
        <w:t>ДЕЙСТВИЙ (БЕЗДЕЙСТВИЯ) ЕГО ДОЛЖНОСТНЫХ ЛИЦ</w:t>
      </w:r>
    </w:p>
    <w:p w:rsidR="00942B8D" w:rsidRDefault="00942B8D">
      <w:pPr>
        <w:pStyle w:val="ConsPlusNormal"/>
      </w:pPr>
    </w:p>
    <w:p w:rsidR="00942B8D" w:rsidRDefault="00942B8D">
      <w:pPr>
        <w:pStyle w:val="ConsPlusNormal"/>
        <w:ind w:firstLine="540"/>
        <w:jc w:val="both"/>
      </w:pPr>
      <w:r>
        <w:t xml:space="preserve">54. </w:t>
      </w:r>
      <w:proofErr w:type="gramStart"/>
      <w: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w:t>
      </w:r>
      <w:hyperlink r:id="rId59">
        <w:r>
          <w:rPr>
            <w:color w:val="0000FF"/>
          </w:rPr>
          <w:t>частью 4 статьи 40</w:t>
        </w:r>
      </w:hyperlink>
      <w:r>
        <w:t xml:space="preserve">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942B8D" w:rsidRDefault="00942B8D">
      <w:pPr>
        <w:pStyle w:val="ConsPlusNormal"/>
        <w:spacing w:before="200"/>
        <w:ind w:firstLine="540"/>
        <w:jc w:val="both"/>
      </w:pPr>
      <w:r>
        <w:t xml:space="preserve">55. Сроки подачи жалобы определяются в соответствии с </w:t>
      </w:r>
      <w:hyperlink r:id="rId60">
        <w:r>
          <w:rPr>
            <w:color w:val="0000FF"/>
          </w:rPr>
          <w:t>частями 5</w:t>
        </w:r>
      </w:hyperlink>
      <w:r>
        <w:t xml:space="preserve"> - </w:t>
      </w:r>
      <w:hyperlink r:id="rId61">
        <w:r>
          <w:rPr>
            <w:color w:val="0000FF"/>
          </w:rPr>
          <w:t>11 статьи 40</w:t>
        </w:r>
      </w:hyperlink>
      <w:r>
        <w:t xml:space="preserve"> Федерального закона "О государственном контроле (надзоре) и муниципальном контроле в Российской Федерации".</w:t>
      </w:r>
    </w:p>
    <w:p w:rsidR="00942B8D" w:rsidRDefault="00942B8D">
      <w:pPr>
        <w:pStyle w:val="ConsPlusNormal"/>
        <w:spacing w:before="200"/>
        <w:ind w:firstLine="540"/>
        <w:jc w:val="both"/>
      </w:pPr>
      <w:r>
        <w:t>56. Жалоба, на действия (бездействие) уполномоченного должностного лица, подлежит рассмотрению начальником (заместителем начальника) органа муниципального контроля.</w:t>
      </w:r>
    </w:p>
    <w:p w:rsidR="00942B8D" w:rsidRDefault="00942B8D">
      <w:pPr>
        <w:pStyle w:val="ConsPlusNormal"/>
        <w:spacing w:before="200"/>
        <w:ind w:firstLine="540"/>
        <w:jc w:val="both"/>
      </w:pPr>
      <w:r>
        <w:t xml:space="preserve">57. </w:t>
      </w:r>
      <w:proofErr w:type="gramStart"/>
      <w:r>
        <w:t>Жалоба, на действия (бездействие) начальника (заместителя начальника) органа муниципального контроля, подлежит рассмотрению Главой (заместителем главы) Администрации городского округа Первоуральск.</w:t>
      </w:r>
      <w:proofErr w:type="gramEnd"/>
    </w:p>
    <w:p w:rsidR="00942B8D" w:rsidRDefault="00942B8D">
      <w:pPr>
        <w:pStyle w:val="ConsPlusNormal"/>
        <w:spacing w:before="200"/>
        <w:ind w:firstLine="540"/>
        <w:jc w:val="both"/>
      </w:pPr>
      <w:bookmarkStart w:id="4" w:name="P239"/>
      <w:bookmarkEnd w:id="4"/>
      <w:r>
        <w:t>58. Срок рассмотрения жалобы не позднее 20 рабочих дней со дня регистрации такой жалобы в органе муниципального контроля.</w:t>
      </w:r>
    </w:p>
    <w:p w:rsidR="00942B8D" w:rsidRDefault="00942B8D">
      <w:pPr>
        <w:pStyle w:val="ConsPlusNormal"/>
        <w:spacing w:before="200"/>
        <w:ind w:firstLine="540"/>
        <w:jc w:val="both"/>
      </w:pPr>
      <w:r>
        <w:t xml:space="preserve">Срок рассмотрения жалобы, установленный </w:t>
      </w:r>
      <w:hyperlink w:anchor="P239">
        <w:r>
          <w:rPr>
            <w:color w:val="0000FF"/>
          </w:rPr>
          <w:t>абзацем первым</w:t>
        </w:r>
      </w:hyperlink>
      <w: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42B8D" w:rsidRDefault="00942B8D">
      <w:pPr>
        <w:pStyle w:val="ConsPlusNormal"/>
        <w:spacing w:before="200"/>
        <w:ind w:firstLine="540"/>
        <w:jc w:val="both"/>
      </w:pPr>
      <w:r>
        <w:t>59. По итогам рассмотрения жалобы начальником (заместителем начальника) органа муниципального контроля, Главой (заместителем главы) Администрации городского округа Первоуральск принимается одно из следующих решений:</w:t>
      </w:r>
    </w:p>
    <w:p w:rsidR="00942B8D" w:rsidRDefault="00942B8D">
      <w:pPr>
        <w:pStyle w:val="ConsPlusNormal"/>
        <w:spacing w:before="200"/>
        <w:ind w:firstLine="540"/>
        <w:jc w:val="both"/>
      </w:pPr>
      <w:r>
        <w:t>1) оставляет жалобу без удовлетворения;</w:t>
      </w:r>
    </w:p>
    <w:p w:rsidR="00942B8D" w:rsidRDefault="00942B8D">
      <w:pPr>
        <w:pStyle w:val="ConsPlusNormal"/>
        <w:spacing w:before="200"/>
        <w:ind w:firstLine="540"/>
        <w:jc w:val="both"/>
      </w:pPr>
      <w:r>
        <w:t>2) отменяет решение контрольного органа полностью или частично;</w:t>
      </w:r>
    </w:p>
    <w:p w:rsidR="00942B8D" w:rsidRDefault="00942B8D">
      <w:pPr>
        <w:pStyle w:val="ConsPlusNormal"/>
        <w:spacing w:before="200"/>
        <w:ind w:firstLine="540"/>
        <w:jc w:val="both"/>
      </w:pPr>
      <w:r>
        <w:lastRenderedPageBreak/>
        <w:t>3) отменяет решение контрольного органа полностью и принимает новое решение;</w:t>
      </w:r>
    </w:p>
    <w:p w:rsidR="00942B8D" w:rsidRDefault="00942B8D">
      <w:pPr>
        <w:pStyle w:val="ConsPlusNormal"/>
        <w:spacing w:before="200"/>
        <w:ind w:firstLine="540"/>
        <w:jc w:val="both"/>
      </w:pPr>
      <w:r>
        <w:t>4) признает действия (бездействие) должностных лиц контрольного органа, начальника (заместителя начальника)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942B8D" w:rsidRDefault="00942B8D">
      <w:pPr>
        <w:pStyle w:val="ConsPlusNormal"/>
        <w:spacing w:before="200"/>
        <w:ind w:firstLine="540"/>
        <w:jc w:val="both"/>
      </w:pPr>
      <w: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42B8D" w:rsidRDefault="00942B8D">
      <w:pPr>
        <w:pStyle w:val="ConsPlusNormal"/>
        <w:spacing w:before="200"/>
        <w:ind w:firstLine="540"/>
        <w:jc w:val="both"/>
      </w:pPr>
      <w:r>
        <w:t xml:space="preserve">61.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w:t>
      </w:r>
      <w:proofErr w:type="gramStart"/>
      <w:r>
        <w:t>лиц</w:t>
      </w:r>
      <w:proofErr w:type="gramEnd"/>
      <w:r>
        <w:t xml:space="preserve"> возможно только после их досудебного обжалования. Порядок досудебного обжалования определен </w:t>
      </w:r>
      <w:hyperlink r:id="rId62">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w:t>
      </w:r>
    </w:p>
    <w:p w:rsidR="00942B8D" w:rsidRDefault="00942B8D">
      <w:pPr>
        <w:pStyle w:val="ConsPlusNormal"/>
        <w:spacing w:before="200"/>
        <w:ind w:firstLine="540"/>
        <w:jc w:val="both"/>
      </w:pPr>
      <w:r>
        <w:t xml:space="preserve">62. Утратил силу. - </w:t>
      </w:r>
      <w:hyperlink r:id="rId63">
        <w:r>
          <w:rPr>
            <w:color w:val="0000FF"/>
          </w:rPr>
          <w:t>Решение</w:t>
        </w:r>
      </w:hyperlink>
      <w:r>
        <w:t xml:space="preserve"> Первоуральской городской Думы от 30.06.2022 N 588.</w:t>
      </w:r>
    </w:p>
    <w:p w:rsidR="00942B8D" w:rsidRDefault="00942B8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B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B8D" w:rsidRDefault="00942B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B8D" w:rsidRDefault="00942B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B8D" w:rsidRDefault="00942B8D">
            <w:pPr>
              <w:pStyle w:val="ConsPlusNormal"/>
              <w:jc w:val="both"/>
            </w:pPr>
            <w:r>
              <w:rPr>
                <w:color w:val="392C69"/>
              </w:rPr>
              <w:t xml:space="preserve">Разд. 8 </w:t>
            </w:r>
            <w:hyperlink w:anchor="P13">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42B8D" w:rsidRDefault="00942B8D">
            <w:pPr>
              <w:pStyle w:val="ConsPlusNormal"/>
            </w:pPr>
          </w:p>
        </w:tc>
      </w:tr>
    </w:tbl>
    <w:p w:rsidR="00942B8D" w:rsidRDefault="00942B8D">
      <w:pPr>
        <w:pStyle w:val="ConsPlusTitle"/>
        <w:spacing w:before="260"/>
        <w:jc w:val="center"/>
        <w:outlineLvl w:val="1"/>
      </w:pPr>
      <w:bookmarkStart w:id="5" w:name="P251"/>
      <w:bookmarkEnd w:id="5"/>
      <w:r>
        <w:t>8. ОЦЕНКА РЕЗУЛЬТАТИВНОСТИ И ЭФФЕКТИВНОСТИ</w:t>
      </w:r>
    </w:p>
    <w:p w:rsidR="00942B8D" w:rsidRDefault="00942B8D">
      <w:pPr>
        <w:pStyle w:val="ConsPlusTitle"/>
        <w:jc w:val="center"/>
      </w:pPr>
      <w:r>
        <w:t>ДЕЯТЕЛЬНОСТИ КОНТРОЛЬНОГО ОРГАНА</w:t>
      </w:r>
    </w:p>
    <w:p w:rsidR="00942B8D" w:rsidRDefault="00942B8D">
      <w:pPr>
        <w:pStyle w:val="ConsPlusNormal"/>
      </w:pPr>
    </w:p>
    <w:p w:rsidR="00942B8D" w:rsidRDefault="00942B8D">
      <w:pPr>
        <w:pStyle w:val="ConsPlusNormal"/>
        <w:ind w:firstLine="540"/>
        <w:jc w:val="both"/>
      </w:pPr>
      <w:bookmarkStart w:id="6" w:name="P254"/>
      <w:bookmarkEnd w:id="6"/>
      <w: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942B8D" w:rsidRDefault="00942B8D">
      <w:pPr>
        <w:pStyle w:val="ConsPlusNormal"/>
        <w:spacing w:before="200"/>
        <w:ind w:firstLine="540"/>
        <w:jc w:val="both"/>
      </w:pPr>
      <w:r>
        <w:t xml:space="preserve">64. В систему показателей результативности и эффективности деятельности, указанную в </w:t>
      </w:r>
      <w:hyperlink w:anchor="P254">
        <w:r>
          <w:rPr>
            <w:color w:val="0000FF"/>
          </w:rPr>
          <w:t>пункте 63</w:t>
        </w:r>
      </w:hyperlink>
      <w:r>
        <w:t xml:space="preserve"> настоящего Положения, входят:</w:t>
      </w:r>
    </w:p>
    <w:p w:rsidR="00942B8D" w:rsidRDefault="00942B8D">
      <w:pPr>
        <w:pStyle w:val="ConsPlusNormal"/>
        <w:spacing w:before="200"/>
        <w:ind w:firstLine="540"/>
        <w:jc w:val="both"/>
      </w:pPr>
      <w:r>
        <w:t xml:space="preserve">1) ключевые </w:t>
      </w:r>
      <w:hyperlink w:anchor="P271">
        <w:r>
          <w:rPr>
            <w:color w:val="0000FF"/>
          </w:rPr>
          <w:t>показатели</w:t>
        </w:r>
      </w:hyperlink>
      <w:r>
        <w:t xml:space="preserve"> муниципального контроля в сфере благоустройства (Приложение 1);</w:t>
      </w:r>
    </w:p>
    <w:p w:rsidR="00942B8D" w:rsidRDefault="00942B8D">
      <w:pPr>
        <w:pStyle w:val="ConsPlusNormal"/>
        <w:spacing w:before="200"/>
        <w:ind w:firstLine="540"/>
        <w:jc w:val="both"/>
      </w:pPr>
      <w:r>
        <w:t xml:space="preserve">2) индикативные показатели муниципального контроля в сфере благоустройства </w:t>
      </w:r>
      <w:hyperlink w:anchor="P320">
        <w:r>
          <w:rPr>
            <w:color w:val="0000FF"/>
          </w:rPr>
          <w:t>(Приложение 2)</w:t>
        </w:r>
      </w:hyperlink>
      <w:r>
        <w:t>.</w:t>
      </w:r>
    </w:p>
    <w:p w:rsidR="00942B8D" w:rsidRDefault="00942B8D">
      <w:pPr>
        <w:pStyle w:val="ConsPlusNormal"/>
        <w:spacing w:before="200"/>
        <w:ind w:firstLine="540"/>
        <w:jc w:val="both"/>
      </w:pPr>
      <w:r>
        <w:t>65. 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решением Первоуральской городской Думы.</w:t>
      </w:r>
    </w:p>
    <w:p w:rsidR="00942B8D" w:rsidRDefault="00942B8D">
      <w:pPr>
        <w:pStyle w:val="ConsPlusNormal"/>
        <w:spacing w:before="200"/>
        <w:ind w:firstLine="540"/>
        <w:jc w:val="both"/>
      </w:pPr>
      <w:r>
        <w:t xml:space="preserve">66. Контрольный орган ежегодно осуществляет подготовку доклада о муниципальном контроле в сфере благоустройства с учетом требований, установленных </w:t>
      </w:r>
      <w:hyperlink r:id="rId64">
        <w:r>
          <w:rPr>
            <w:color w:val="0000FF"/>
          </w:rPr>
          <w:t>Законом</w:t>
        </w:r>
      </w:hyperlink>
      <w:r>
        <w:t xml:space="preserve"> N 248-ФЗ.</w:t>
      </w:r>
    </w:p>
    <w:p w:rsidR="00942B8D" w:rsidRDefault="00942B8D">
      <w:pPr>
        <w:pStyle w:val="ConsPlusNormal"/>
        <w:spacing w:before="200"/>
        <w:ind w:firstLine="540"/>
        <w:jc w:val="both"/>
      </w:pPr>
      <w:r>
        <w:t>Организация подготовки доклада возлагается на орган муниципального контроля, уполномоченный в сфере благоустройства.</w:t>
      </w:r>
    </w:p>
    <w:p w:rsidR="00942B8D" w:rsidRDefault="00942B8D">
      <w:pPr>
        <w:pStyle w:val="ConsPlusNormal"/>
      </w:pPr>
    </w:p>
    <w:p w:rsidR="00942B8D" w:rsidRDefault="00942B8D">
      <w:pPr>
        <w:pStyle w:val="ConsPlusNormal"/>
      </w:pPr>
    </w:p>
    <w:p w:rsidR="00942B8D" w:rsidRDefault="00942B8D">
      <w:pPr>
        <w:pStyle w:val="ConsPlusNormal"/>
      </w:pPr>
    </w:p>
    <w:p w:rsidR="00942B8D" w:rsidRDefault="00942B8D">
      <w:pPr>
        <w:pStyle w:val="ConsPlusNormal"/>
      </w:pPr>
    </w:p>
    <w:p w:rsidR="00942B8D" w:rsidRDefault="00942B8D">
      <w:pPr>
        <w:pStyle w:val="ConsPlusNormal"/>
      </w:pPr>
    </w:p>
    <w:p w:rsidR="00942B8D" w:rsidRDefault="00942B8D">
      <w:pPr>
        <w:pStyle w:val="ConsPlusNormal"/>
        <w:jc w:val="right"/>
        <w:outlineLvl w:val="1"/>
      </w:pPr>
      <w:r>
        <w:t>Приложение 1</w:t>
      </w:r>
    </w:p>
    <w:p w:rsidR="00942B8D" w:rsidRDefault="00942B8D">
      <w:pPr>
        <w:pStyle w:val="ConsPlusNormal"/>
        <w:jc w:val="right"/>
      </w:pPr>
      <w:r>
        <w:t>к Положению о муниципальном контроле</w:t>
      </w:r>
    </w:p>
    <w:p w:rsidR="00942B8D" w:rsidRDefault="00942B8D">
      <w:pPr>
        <w:pStyle w:val="ConsPlusNormal"/>
        <w:jc w:val="right"/>
      </w:pPr>
      <w:r>
        <w:t>в сфере благоустройства</w:t>
      </w:r>
    </w:p>
    <w:p w:rsidR="00942B8D" w:rsidRDefault="00942B8D">
      <w:pPr>
        <w:pStyle w:val="ConsPlusNormal"/>
        <w:jc w:val="right"/>
      </w:pPr>
      <w:r>
        <w:t>в городском округе Первоуральск</w:t>
      </w:r>
    </w:p>
    <w:p w:rsidR="00942B8D" w:rsidRDefault="00942B8D">
      <w:pPr>
        <w:pStyle w:val="ConsPlusNormal"/>
      </w:pPr>
    </w:p>
    <w:p w:rsidR="00942B8D" w:rsidRDefault="00942B8D">
      <w:pPr>
        <w:pStyle w:val="ConsPlusTitle"/>
        <w:jc w:val="center"/>
      </w:pPr>
      <w:bookmarkStart w:id="7" w:name="P271"/>
      <w:bookmarkEnd w:id="7"/>
      <w:r>
        <w:t>КЛЮЧЕВЫЕ ПОКАЗАТЕЛИ</w:t>
      </w:r>
    </w:p>
    <w:p w:rsidR="00942B8D" w:rsidRDefault="00942B8D">
      <w:pPr>
        <w:pStyle w:val="ConsPlusTitle"/>
        <w:jc w:val="center"/>
      </w:pPr>
      <w:r>
        <w:t>МУНИЦИПАЛЬНОГО КОНТРОЛЯ В СФЕРЕ БЛАГОУСТРОЙСТВА</w:t>
      </w:r>
    </w:p>
    <w:p w:rsidR="00942B8D" w:rsidRDefault="00942B8D">
      <w:pPr>
        <w:pStyle w:val="ConsPlusTitle"/>
        <w:jc w:val="center"/>
      </w:pPr>
      <w:r>
        <w:t>В ГОРОДСКОМ ОКРУГЕ ПЕРВОУРАЛЬСК И ИХ ЦЕЛЕВЫЕ ЗНАЧЕНИЯ,</w:t>
      </w:r>
    </w:p>
    <w:p w:rsidR="00942B8D" w:rsidRDefault="00942B8D">
      <w:pPr>
        <w:pStyle w:val="ConsPlusTitle"/>
        <w:jc w:val="center"/>
      </w:pPr>
      <w:r>
        <w:t>ИНДИКАТИВНЫЕ ПОКАЗАТЕЛИ МУНИЦИПАЛЬНОГО КОНТРОЛЯ В СФЕРЕ</w:t>
      </w:r>
    </w:p>
    <w:p w:rsidR="00942B8D" w:rsidRDefault="00942B8D">
      <w:pPr>
        <w:pStyle w:val="ConsPlusTitle"/>
        <w:jc w:val="center"/>
      </w:pPr>
      <w:r>
        <w:t>БЛАГОУСТРОЙСТВА В ГОРОДСКОМ ОКРУГЕ ПЕРВОУРАЛЬСК</w:t>
      </w:r>
    </w:p>
    <w:p w:rsidR="00942B8D" w:rsidRDefault="00942B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B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B8D" w:rsidRDefault="00942B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B8D" w:rsidRDefault="00942B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B8D" w:rsidRDefault="00942B8D">
            <w:pPr>
              <w:pStyle w:val="ConsPlusNormal"/>
              <w:jc w:val="center"/>
            </w:pPr>
            <w:r>
              <w:rPr>
                <w:color w:val="392C69"/>
              </w:rPr>
              <w:t>Список изменяющих документов</w:t>
            </w:r>
          </w:p>
          <w:p w:rsidR="00942B8D" w:rsidRDefault="00942B8D">
            <w:pPr>
              <w:pStyle w:val="ConsPlusNormal"/>
              <w:jc w:val="center"/>
            </w:pPr>
            <w:r>
              <w:rPr>
                <w:color w:val="392C69"/>
              </w:rPr>
              <w:t xml:space="preserve">(в ред. </w:t>
            </w:r>
            <w:hyperlink r:id="rId65">
              <w:r>
                <w:rPr>
                  <w:color w:val="0000FF"/>
                </w:rPr>
                <w:t>Решения</w:t>
              </w:r>
            </w:hyperlink>
            <w:r>
              <w:rPr>
                <w:color w:val="392C69"/>
              </w:rPr>
              <w:t xml:space="preserve"> Первоуральской городской Думы от 30.06.2022 N 588)</w:t>
            </w:r>
          </w:p>
        </w:tc>
        <w:tc>
          <w:tcPr>
            <w:tcW w:w="113" w:type="dxa"/>
            <w:tcBorders>
              <w:top w:val="nil"/>
              <w:left w:val="nil"/>
              <w:bottom w:val="nil"/>
              <w:right w:val="nil"/>
            </w:tcBorders>
            <w:shd w:val="clear" w:color="auto" w:fill="F4F3F8"/>
            <w:tcMar>
              <w:top w:w="0" w:type="dxa"/>
              <w:left w:w="0" w:type="dxa"/>
              <w:bottom w:w="0" w:type="dxa"/>
              <w:right w:w="0" w:type="dxa"/>
            </w:tcMar>
          </w:tcPr>
          <w:p w:rsidR="00942B8D" w:rsidRDefault="00942B8D">
            <w:pPr>
              <w:pStyle w:val="ConsPlusNormal"/>
            </w:pPr>
          </w:p>
        </w:tc>
      </w:tr>
    </w:tbl>
    <w:p w:rsidR="00942B8D" w:rsidRDefault="00942B8D">
      <w:pPr>
        <w:pStyle w:val="ConsPlusNormal"/>
      </w:pPr>
    </w:p>
    <w:p w:rsidR="00942B8D" w:rsidRDefault="00942B8D">
      <w:pPr>
        <w:pStyle w:val="ConsPlusTitle"/>
        <w:ind w:firstLine="540"/>
        <w:jc w:val="both"/>
        <w:outlineLvl w:val="2"/>
      </w:pPr>
      <w:r>
        <w:t>1. Ключевые показатели муниципального контроля в сфере благоустройства в городском округе Первоуральск и их целевые значения:</w:t>
      </w:r>
    </w:p>
    <w:p w:rsidR="00942B8D" w:rsidRDefault="00942B8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871"/>
      </w:tblGrid>
      <w:tr w:rsidR="00942B8D">
        <w:tc>
          <w:tcPr>
            <w:tcW w:w="7143" w:type="dxa"/>
          </w:tcPr>
          <w:p w:rsidR="00942B8D" w:rsidRDefault="00942B8D">
            <w:pPr>
              <w:pStyle w:val="ConsPlusNormal"/>
              <w:jc w:val="center"/>
            </w:pPr>
            <w:r>
              <w:t>Ключевые показатели</w:t>
            </w:r>
          </w:p>
        </w:tc>
        <w:tc>
          <w:tcPr>
            <w:tcW w:w="1871" w:type="dxa"/>
          </w:tcPr>
          <w:p w:rsidR="00942B8D" w:rsidRDefault="00942B8D">
            <w:pPr>
              <w:pStyle w:val="ConsPlusNormal"/>
              <w:jc w:val="center"/>
            </w:pPr>
            <w:r>
              <w:t>Целевые значения</w:t>
            </w:r>
            <w:proofErr w:type="gramStart"/>
            <w:r>
              <w:t xml:space="preserve"> (%)</w:t>
            </w:r>
            <w:proofErr w:type="gramEnd"/>
          </w:p>
        </w:tc>
      </w:tr>
      <w:tr w:rsidR="00942B8D">
        <w:tc>
          <w:tcPr>
            <w:tcW w:w="7143" w:type="dxa"/>
          </w:tcPr>
          <w:p w:rsidR="00942B8D" w:rsidRDefault="00942B8D">
            <w:pPr>
              <w:pStyle w:val="ConsPlusNormal"/>
            </w:pPr>
            <w:r>
              <w:t>Доля устраненных нарушений обязательных требований от числа выявленных нарушений обязательных требований</w:t>
            </w:r>
          </w:p>
        </w:tc>
        <w:tc>
          <w:tcPr>
            <w:tcW w:w="1871" w:type="dxa"/>
          </w:tcPr>
          <w:p w:rsidR="00942B8D" w:rsidRDefault="00942B8D">
            <w:pPr>
              <w:pStyle w:val="ConsPlusNormal"/>
              <w:jc w:val="center"/>
            </w:pPr>
            <w:r>
              <w:t>70 - 80</w:t>
            </w:r>
          </w:p>
        </w:tc>
      </w:tr>
      <w:tr w:rsidR="00942B8D">
        <w:tc>
          <w:tcPr>
            <w:tcW w:w="7143" w:type="dxa"/>
          </w:tcPr>
          <w:p w:rsidR="00942B8D" w:rsidRDefault="00942B8D">
            <w:pPr>
              <w:pStyle w:val="ConsPlusNormal"/>
            </w:pPr>
            <w: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871" w:type="dxa"/>
          </w:tcPr>
          <w:p w:rsidR="00942B8D" w:rsidRDefault="00942B8D">
            <w:pPr>
              <w:pStyle w:val="ConsPlusNormal"/>
              <w:jc w:val="center"/>
            </w:pPr>
            <w:r>
              <w:t>0</w:t>
            </w:r>
          </w:p>
        </w:tc>
      </w:tr>
      <w:tr w:rsidR="00942B8D">
        <w:tc>
          <w:tcPr>
            <w:tcW w:w="7143" w:type="dxa"/>
          </w:tcPr>
          <w:p w:rsidR="00942B8D" w:rsidRDefault="00942B8D">
            <w:pPr>
              <w:pStyle w:val="ConsPlusNormal"/>
            </w:pPr>
            <w: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1871" w:type="dxa"/>
          </w:tcPr>
          <w:p w:rsidR="00942B8D" w:rsidRDefault="00942B8D">
            <w:pPr>
              <w:pStyle w:val="ConsPlusNormal"/>
              <w:jc w:val="center"/>
            </w:pPr>
            <w:r>
              <w:t>0</w:t>
            </w:r>
          </w:p>
        </w:tc>
      </w:tr>
    </w:tbl>
    <w:p w:rsidR="00942B8D" w:rsidRDefault="00942B8D">
      <w:pPr>
        <w:pStyle w:val="ConsPlusNormal"/>
      </w:pPr>
    </w:p>
    <w:p w:rsidR="00942B8D" w:rsidRDefault="00942B8D">
      <w:pPr>
        <w:pStyle w:val="ConsPlusTitle"/>
        <w:ind w:firstLine="540"/>
        <w:jc w:val="both"/>
        <w:outlineLvl w:val="2"/>
      </w:pPr>
      <w:r>
        <w:t>2. Индикативные показатели муниципального контроля в сфере благоустройства в городском округе Первоуральск:</w:t>
      </w:r>
    </w:p>
    <w:p w:rsidR="00942B8D" w:rsidRDefault="00942B8D">
      <w:pPr>
        <w:pStyle w:val="ConsPlusNormal"/>
        <w:spacing w:before="200"/>
        <w:ind w:firstLine="540"/>
        <w:jc w:val="both"/>
      </w:pPr>
      <w:r>
        <w:t>1) количество внеплановых контрольных мероприятий, проведенных за отчетный период;</w:t>
      </w:r>
    </w:p>
    <w:p w:rsidR="00942B8D" w:rsidRDefault="00942B8D">
      <w:pPr>
        <w:pStyle w:val="ConsPlusNormal"/>
        <w:spacing w:before="200"/>
        <w:ind w:firstLine="540"/>
        <w:jc w:val="both"/>
      </w:pPr>
      <w:r>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42B8D" w:rsidRDefault="00942B8D">
      <w:pPr>
        <w:pStyle w:val="ConsPlusNormal"/>
        <w:spacing w:before="200"/>
        <w:ind w:firstLine="540"/>
        <w:jc w:val="both"/>
      </w:pPr>
      <w:r>
        <w:t>3) общее количество контрольных мероприятий с взаимодействием, проведенных за отчетный период;</w:t>
      </w:r>
    </w:p>
    <w:p w:rsidR="00942B8D" w:rsidRDefault="00942B8D">
      <w:pPr>
        <w:pStyle w:val="ConsPlusNormal"/>
        <w:spacing w:before="200"/>
        <w:ind w:firstLine="540"/>
        <w:jc w:val="both"/>
      </w:pPr>
      <w:r>
        <w:t>4) количество контрольных мероприятий с взаимодействием по каждому виду контрольных мероприятий, проведенных за отчетный период;</w:t>
      </w:r>
    </w:p>
    <w:p w:rsidR="00942B8D" w:rsidRDefault="00942B8D">
      <w:pPr>
        <w:pStyle w:val="ConsPlusNormal"/>
        <w:spacing w:before="200"/>
        <w:ind w:firstLine="540"/>
        <w:jc w:val="both"/>
      </w:pPr>
      <w:r>
        <w:t>5) количество контрольных мероприятий, проведенных с использованием средств дистанционного взаимодействия, за отчетный период;</w:t>
      </w:r>
    </w:p>
    <w:p w:rsidR="00942B8D" w:rsidRDefault="00942B8D">
      <w:pPr>
        <w:pStyle w:val="ConsPlusNormal"/>
        <w:spacing w:before="200"/>
        <w:ind w:firstLine="540"/>
        <w:jc w:val="both"/>
      </w:pPr>
      <w:r>
        <w:t>6) количество обязательных профилактических визитов, проведенных за отчетный период;</w:t>
      </w:r>
    </w:p>
    <w:p w:rsidR="00942B8D" w:rsidRDefault="00942B8D">
      <w:pPr>
        <w:pStyle w:val="ConsPlusNormal"/>
        <w:spacing w:before="200"/>
        <w:ind w:firstLine="540"/>
        <w:jc w:val="both"/>
      </w:pPr>
      <w:r>
        <w:t>7) количество предостережений о недопустимости нарушения обязательных требований, объявленных за отчетный период;</w:t>
      </w:r>
    </w:p>
    <w:p w:rsidR="00942B8D" w:rsidRDefault="00942B8D">
      <w:pPr>
        <w:pStyle w:val="ConsPlusNormal"/>
        <w:spacing w:before="200"/>
        <w:ind w:firstLine="540"/>
        <w:jc w:val="both"/>
      </w:pPr>
      <w:r>
        <w:t>8) количество контрольных мероприятий, по результатам которых, выявлены нарушения обязательных требований, за отчетный период;</w:t>
      </w:r>
    </w:p>
    <w:p w:rsidR="00942B8D" w:rsidRDefault="00942B8D">
      <w:pPr>
        <w:pStyle w:val="ConsPlusNormal"/>
        <w:spacing w:before="200"/>
        <w:ind w:firstLine="540"/>
        <w:jc w:val="both"/>
      </w:pPr>
      <w:r>
        <w:t>9) количество контрольных мероприятий, по итогам которых возбуждены дела об административных правонарушениях, за отчетный период;</w:t>
      </w:r>
    </w:p>
    <w:p w:rsidR="00942B8D" w:rsidRDefault="00942B8D">
      <w:pPr>
        <w:pStyle w:val="ConsPlusNormal"/>
        <w:spacing w:before="200"/>
        <w:ind w:firstLine="540"/>
        <w:jc w:val="both"/>
      </w:pPr>
      <w:r>
        <w:t>10) сумма административных штрафов, наложенных по результатам контрольных мероприятий, за отчетный период;</w:t>
      </w:r>
    </w:p>
    <w:p w:rsidR="00942B8D" w:rsidRDefault="00942B8D">
      <w:pPr>
        <w:pStyle w:val="ConsPlusNormal"/>
        <w:spacing w:before="200"/>
        <w:ind w:firstLine="540"/>
        <w:jc w:val="both"/>
      </w:pPr>
      <w:r>
        <w:t>11) количество направленных в органы прокуратуры заявлений о согласовании проведения контрольных мероприятий, за отчетный период;</w:t>
      </w:r>
    </w:p>
    <w:p w:rsidR="00942B8D" w:rsidRDefault="00942B8D">
      <w:pPr>
        <w:pStyle w:val="ConsPlusNormal"/>
        <w:spacing w:before="200"/>
        <w:ind w:firstLine="540"/>
        <w:jc w:val="both"/>
      </w:pPr>
      <w: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942B8D" w:rsidRDefault="00942B8D">
      <w:pPr>
        <w:pStyle w:val="ConsPlusNormal"/>
        <w:spacing w:before="200"/>
        <w:ind w:firstLine="540"/>
        <w:jc w:val="both"/>
      </w:pPr>
      <w:r>
        <w:t>13) общее количество жалоб, поданных контролируемыми лицами в досудебном порядке за отчетный период;</w:t>
      </w:r>
    </w:p>
    <w:p w:rsidR="00942B8D" w:rsidRDefault="00942B8D">
      <w:pPr>
        <w:pStyle w:val="ConsPlusNormal"/>
        <w:spacing w:before="200"/>
        <w:ind w:firstLine="540"/>
        <w:jc w:val="both"/>
      </w:pPr>
      <w:r>
        <w:t>14) количество жалоб, в отношении которых контрольным органом был нарушен срок рассмотрения, за отчетный период;</w:t>
      </w:r>
    </w:p>
    <w:p w:rsidR="00942B8D" w:rsidRDefault="00942B8D">
      <w:pPr>
        <w:pStyle w:val="ConsPlusNormal"/>
        <w:spacing w:before="200"/>
        <w:ind w:firstLine="540"/>
        <w:jc w:val="both"/>
      </w:pPr>
      <w:r>
        <w:lastRenderedPageBreak/>
        <w:t xml:space="preserve">15) количество жалоб, поданных контролируемыми лицами в досудебном порядке, по </w:t>
      </w:r>
      <w:proofErr w:type="gramStart"/>
      <w:r>
        <w:t>итогам</w:t>
      </w:r>
      <w:proofErr w:type="gramEnd"/>
      <w: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942B8D" w:rsidRDefault="00942B8D">
      <w:pPr>
        <w:pStyle w:val="ConsPlusNormal"/>
        <w:spacing w:before="200"/>
        <w:ind w:firstLine="540"/>
        <w:jc w:val="both"/>
      </w:pPr>
      <w: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942B8D" w:rsidRDefault="00942B8D">
      <w:pPr>
        <w:pStyle w:val="ConsPlusNormal"/>
        <w:spacing w:before="200"/>
        <w:ind w:firstLine="540"/>
        <w:jc w:val="both"/>
      </w:pPr>
      <w:r>
        <w:t>17)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42B8D" w:rsidRDefault="00942B8D">
      <w:pPr>
        <w:pStyle w:val="ConsPlusNormal"/>
        <w:spacing w:before="200"/>
        <w:ind w:firstLine="540"/>
        <w:jc w:val="both"/>
      </w:pPr>
      <w:r>
        <w:t>18)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942B8D" w:rsidRDefault="00942B8D">
      <w:pPr>
        <w:pStyle w:val="ConsPlusNormal"/>
        <w:jc w:val="both"/>
      </w:pPr>
      <w:r>
        <w:t xml:space="preserve">(п. 2 в ред. </w:t>
      </w:r>
      <w:hyperlink r:id="rId66">
        <w:r>
          <w:rPr>
            <w:color w:val="0000FF"/>
          </w:rPr>
          <w:t>Решения</w:t>
        </w:r>
      </w:hyperlink>
      <w:r>
        <w:t xml:space="preserve"> Первоуральской городской Думы от 30.06.2022 N 588)</w:t>
      </w:r>
    </w:p>
    <w:p w:rsidR="00942B8D" w:rsidRDefault="00942B8D">
      <w:pPr>
        <w:pStyle w:val="ConsPlusNormal"/>
      </w:pPr>
    </w:p>
    <w:p w:rsidR="00942B8D" w:rsidRDefault="00942B8D">
      <w:pPr>
        <w:pStyle w:val="ConsPlusNormal"/>
      </w:pPr>
    </w:p>
    <w:p w:rsidR="00942B8D" w:rsidRDefault="00942B8D">
      <w:pPr>
        <w:pStyle w:val="ConsPlusNormal"/>
      </w:pPr>
    </w:p>
    <w:p w:rsidR="00942B8D" w:rsidRDefault="00942B8D">
      <w:pPr>
        <w:pStyle w:val="ConsPlusNormal"/>
      </w:pPr>
    </w:p>
    <w:p w:rsidR="00942B8D" w:rsidRDefault="00942B8D">
      <w:pPr>
        <w:pStyle w:val="ConsPlusNormal"/>
      </w:pPr>
    </w:p>
    <w:p w:rsidR="00942B8D" w:rsidRDefault="00942B8D">
      <w:pPr>
        <w:pStyle w:val="ConsPlusNormal"/>
        <w:jc w:val="right"/>
        <w:outlineLvl w:val="1"/>
      </w:pPr>
      <w:r>
        <w:t>Приложение 2</w:t>
      </w:r>
    </w:p>
    <w:p w:rsidR="00942B8D" w:rsidRDefault="00942B8D">
      <w:pPr>
        <w:pStyle w:val="ConsPlusNormal"/>
        <w:jc w:val="right"/>
      </w:pPr>
      <w:r>
        <w:t>к Положению о муниципальном контроле</w:t>
      </w:r>
    </w:p>
    <w:p w:rsidR="00942B8D" w:rsidRDefault="00942B8D">
      <w:pPr>
        <w:pStyle w:val="ConsPlusNormal"/>
        <w:jc w:val="right"/>
      </w:pPr>
      <w:r>
        <w:t>в сфере благоустройства</w:t>
      </w:r>
    </w:p>
    <w:p w:rsidR="00942B8D" w:rsidRDefault="00942B8D">
      <w:pPr>
        <w:pStyle w:val="ConsPlusNormal"/>
        <w:jc w:val="right"/>
      </w:pPr>
      <w:r>
        <w:t>в городском округе Первоуральск</w:t>
      </w:r>
    </w:p>
    <w:p w:rsidR="00942B8D" w:rsidRDefault="00942B8D">
      <w:pPr>
        <w:pStyle w:val="ConsPlusNormal"/>
      </w:pPr>
    </w:p>
    <w:p w:rsidR="00942B8D" w:rsidRDefault="00942B8D">
      <w:pPr>
        <w:pStyle w:val="ConsPlusTitle"/>
        <w:jc w:val="center"/>
      </w:pPr>
      <w:bookmarkStart w:id="8" w:name="P320"/>
      <w:bookmarkEnd w:id="8"/>
      <w:r>
        <w:t>ПЕРЕЧЕНЬ</w:t>
      </w:r>
    </w:p>
    <w:p w:rsidR="00942B8D" w:rsidRDefault="00942B8D">
      <w:pPr>
        <w:pStyle w:val="ConsPlusTitle"/>
        <w:jc w:val="center"/>
      </w:pPr>
      <w:r>
        <w:t>ИНДИКАТОРОВ РИСКА НАРУШЕНИЯ ОБЯЗАТЕЛЬНЫХ ТРЕБОВАНИЙ</w:t>
      </w:r>
    </w:p>
    <w:p w:rsidR="00942B8D" w:rsidRDefault="00942B8D">
      <w:pPr>
        <w:pStyle w:val="ConsPlusTitle"/>
        <w:jc w:val="center"/>
      </w:pPr>
      <w:r>
        <w:t>ПРИ ОСУЩЕСТВЛЕНИИ МУНИЦИПАЛЬНОГО КОНТРОЛЯ В СФЕРЕ</w:t>
      </w:r>
    </w:p>
    <w:p w:rsidR="00942B8D" w:rsidRDefault="00942B8D">
      <w:pPr>
        <w:pStyle w:val="ConsPlusTitle"/>
        <w:jc w:val="center"/>
      </w:pPr>
      <w:r>
        <w:t>БЛАГОУСТРОЙСТВА В ГОРОДСКОМ ОКРУГЕ ПЕРВОУРАЛЬСК</w:t>
      </w:r>
    </w:p>
    <w:p w:rsidR="00942B8D" w:rsidRDefault="00942B8D">
      <w:pPr>
        <w:pStyle w:val="ConsPlusNormal"/>
      </w:pPr>
    </w:p>
    <w:p w:rsidR="00942B8D" w:rsidRDefault="00942B8D">
      <w:pPr>
        <w:pStyle w:val="ConsPlusNormal"/>
        <w:ind w:firstLine="540"/>
        <w:jc w:val="both"/>
      </w:pPr>
      <w:r>
        <w:t>Индикаторами риска нарушения обязательных требований при осуществлении муниципального контроля в сфере благоустройства в городском округе Первоуральск являются:</w:t>
      </w:r>
    </w:p>
    <w:p w:rsidR="00942B8D" w:rsidRDefault="00942B8D">
      <w:pPr>
        <w:pStyle w:val="ConsPlusNormal"/>
        <w:spacing w:before="200"/>
        <w:ind w:firstLine="540"/>
        <w:jc w:val="both"/>
      </w:pPr>
      <w:r>
        <w:t xml:space="preserve">1) выявление </w:t>
      </w:r>
      <w:proofErr w:type="gramStart"/>
      <w:r>
        <w:t>признаков нарушения Правил благоустройства территории городского округа</w:t>
      </w:r>
      <w:proofErr w:type="gramEnd"/>
      <w:r>
        <w:t xml:space="preserve"> Первоуральск;</w:t>
      </w:r>
    </w:p>
    <w:p w:rsidR="00942B8D" w:rsidRDefault="00942B8D">
      <w:pPr>
        <w:pStyle w:val="ConsPlusNormal"/>
        <w:spacing w:before="200"/>
        <w:ind w:firstLine="540"/>
        <w:jc w:val="both"/>
      </w:pPr>
      <w: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w:t>
      </w:r>
      <w:proofErr w:type="gramStart"/>
      <w:r>
        <w:t>нарушения Правил благоустройства территории городского округа</w:t>
      </w:r>
      <w:proofErr w:type="gramEnd"/>
      <w:r>
        <w:t xml:space="preserve"> Первоуральск и риска причинения вреда (ущерба) охраняемым законом ценностям;</w:t>
      </w:r>
    </w:p>
    <w:p w:rsidR="00942B8D" w:rsidRDefault="00942B8D">
      <w:pPr>
        <w:pStyle w:val="ConsPlusNormal"/>
        <w:spacing w:before="200"/>
        <w:ind w:firstLine="540"/>
        <w:jc w:val="both"/>
      </w:pPr>
      <w: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942B8D" w:rsidRDefault="00942B8D">
      <w:pPr>
        <w:pStyle w:val="ConsPlusNormal"/>
      </w:pPr>
    </w:p>
    <w:p w:rsidR="00942B8D" w:rsidRDefault="00942B8D">
      <w:pPr>
        <w:pStyle w:val="ConsPlusNormal"/>
      </w:pPr>
    </w:p>
    <w:p w:rsidR="00942B8D" w:rsidRDefault="00942B8D">
      <w:pPr>
        <w:pStyle w:val="ConsPlusNormal"/>
        <w:pBdr>
          <w:bottom w:val="single" w:sz="6" w:space="0" w:color="auto"/>
        </w:pBdr>
        <w:spacing w:before="100" w:after="100"/>
        <w:jc w:val="both"/>
        <w:rPr>
          <w:sz w:val="2"/>
          <w:szCs w:val="2"/>
        </w:rPr>
      </w:pPr>
    </w:p>
    <w:p w:rsidR="0023364B" w:rsidRDefault="0023364B">
      <w:bookmarkStart w:id="9" w:name="_GoBack"/>
      <w:bookmarkEnd w:id="9"/>
    </w:p>
    <w:sectPr w:rsidR="0023364B" w:rsidSect="00ED2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8D"/>
    <w:rsid w:val="0023364B"/>
    <w:rsid w:val="0094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B8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42B8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42B8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B8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42B8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42B8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1FC99AA030B9B932F8398DD59409BF6920C4D3BD0995F92A49C37AB823CA3D8353BB2973C5768F47E5037B8F5E70D164848DDE407470BEOEY0F" TargetMode="External"/><Relationship Id="rId18" Type="http://schemas.openxmlformats.org/officeDocument/2006/relationships/hyperlink" Target="consultantplus://offline/ref=171FC99AA030B9B932F8398DD59409BF6920C4D3BD0995F92A49C37AB823CA3D9153E32572C068864EF0552AC9O0Y9F" TargetMode="External"/><Relationship Id="rId26" Type="http://schemas.openxmlformats.org/officeDocument/2006/relationships/hyperlink" Target="consultantplus://offline/ref=171FC99AA030B9B932F8398DD59409BF6920C4D3BD0995F92A49C37AB823CA3D8353BB2973C571844FE5037B8F5E70D164848DDE407470BEOEY0F" TargetMode="External"/><Relationship Id="rId39" Type="http://schemas.openxmlformats.org/officeDocument/2006/relationships/hyperlink" Target="consultantplus://offline/ref=171FC99AA030B9B932F8398DD59409BF6920C4D3BD0995F92A49C37AB823CA3D8353BB2973C5708446E5037B8F5E70D164848DDE407470BEOEY0F" TargetMode="External"/><Relationship Id="rId21" Type="http://schemas.openxmlformats.org/officeDocument/2006/relationships/hyperlink" Target="consultantplus://offline/ref=171FC99AA030B9B932F8398DD59409BF6920C4D3BD0995F92A49C37AB823CA3D8353BB2973C5708149E5037B8F5E70D164848DDE407470BEOEY0F" TargetMode="External"/><Relationship Id="rId34" Type="http://schemas.openxmlformats.org/officeDocument/2006/relationships/hyperlink" Target="consultantplus://offline/ref=171FC99AA030B9B932F8398DD59409BF6920C4D3BD0995F92A49C37AB823CA3D8353BB2973C4778F48E5037B8F5E70D164848DDE407470BEOEY0F" TargetMode="External"/><Relationship Id="rId42" Type="http://schemas.openxmlformats.org/officeDocument/2006/relationships/hyperlink" Target="consultantplus://offline/ref=171FC99AA030B9B932F8398DD59409BF6920C4D3BD0995F92A49C37AB823CA3D8353BB2973C570844BE5037B8F5E70D164848DDE407470BEOEY0F" TargetMode="External"/><Relationship Id="rId47" Type="http://schemas.openxmlformats.org/officeDocument/2006/relationships/hyperlink" Target="consultantplus://offline/ref=171FC99AA030B9B932F8398DD59409BF6920C4D3BD0995F92A49C37AB823CA3D8353BB2973C5708449E5037B8F5E70D164848DDE407470BEOEY0F" TargetMode="External"/><Relationship Id="rId50" Type="http://schemas.openxmlformats.org/officeDocument/2006/relationships/hyperlink" Target="consultantplus://offline/ref=171FC99AA030B9B932F8398DD59409BF6920C4D3BD0995F92A49C37AB823CA3D8353BB2973C57E8F47E5037B8F5E70D164848DDE407470BEOEY0F" TargetMode="External"/><Relationship Id="rId55" Type="http://schemas.openxmlformats.org/officeDocument/2006/relationships/hyperlink" Target="consultantplus://offline/ref=171FC99AA030B9B932F8398DD59409BF6920C4D3BD0995F92A49C37AB823CA3D8353BB2973C57F8E46E5037B8F5E70D164848DDE407470BEOEY0F" TargetMode="External"/><Relationship Id="rId63" Type="http://schemas.openxmlformats.org/officeDocument/2006/relationships/hyperlink" Target="consultantplus://offline/ref=171FC99AA030B9B932F82780C3F857B56C2998DFB60C9DAE7415C52DE773CC68C313BD7C30817B864FEE572BCF00298125CF81DE5B6871BDFC4DC42DO5YDF" TargetMode="External"/><Relationship Id="rId68" Type="http://schemas.openxmlformats.org/officeDocument/2006/relationships/theme" Target="theme/theme1.xml"/><Relationship Id="rId7" Type="http://schemas.openxmlformats.org/officeDocument/2006/relationships/hyperlink" Target="consultantplus://offline/ref=171FC99AA030B9B932F8398DD59409BF6920C4D3BD0995F92A49C37AB823CA3D8353BB2973C5768F47E5037B8F5E70D164848DDE407470BEOEY0F" TargetMode="External"/><Relationship Id="rId2" Type="http://schemas.microsoft.com/office/2007/relationships/stylesWithEffects" Target="stylesWithEffects.xml"/><Relationship Id="rId16" Type="http://schemas.openxmlformats.org/officeDocument/2006/relationships/hyperlink" Target="consultantplus://offline/ref=171FC99AA030B9B932F8398DD59409BF6922C5D5B20895F92A49C37AB823CA3D9153E32572C068864EF0552AC9O0Y9F" TargetMode="External"/><Relationship Id="rId29" Type="http://schemas.openxmlformats.org/officeDocument/2006/relationships/hyperlink" Target="consultantplus://offline/ref=171FC99AA030B9B932F8398DD59409BF6920C4D3BD0995F92A49C37AB823CA3D8353BB2973C570844BE5037B8F5E70D164848DDE407470BEOEY0F" TargetMode="External"/><Relationship Id="rId1" Type="http://schemas.openxmlformats.org/officeDocument/2006/relationships/styles" Target="styles.xml"/><Relationship Id="rId6" Type="http://schemas.openxmlformats.org/officeDocument/2006/relationships/hyperlink" Target="consultantplus://offline/ref=171FC99AA030B9B932F82780C3F857B56C2998DFB60C9DAE7415C52DE773CC68C313BD7C30817B864FEE572ACE00298125CF81DE5B6871BDFC4DC42DO5YDF" TargetMode="External"/><Relationship Id="rId11" Type="http://schemas.openxmlformats.org/officeDocument/2006/relationships/hyperlink" Target="consultantplus://offline/ref=171FC99AA030B9B932F82780C3F857B56C2998DFB60C9DAE7415C52DE773CC68C313BD7C30817B864FEE572ACE00298125CF81DE5B6871BDFC4DC42DO5YDF" TargetMode="External"/><Relationship Id="rId24" Type="http://schemas.openxmlformats.org/officeDocument/2006/relationships/hyperlink" Target="consultantplus://offline/ref=171FC99AA030B9B932F8398DD59409BF6920C4D3BD0995F92A49C37AB823CA3D8353BB2973C5748349E5037B8F5E70D164848DDE407470BEOEY0F" TargetMode="External"/><Relationship Id="rId32" Type="http://schemas.openxmlformats.org/officeDocument/2006/relationships/hyperlink" Target="consultantplus://offline/ref=171FC99AA030B9B932F8398DD59409BF6920C4D3BD0995F92A49C37AB823CA3D8353BB2973C5708449E5037B8F5E70D164848DDE407470BEOEY0F" TargetMode="External"/><Relationship Id="rId37" Type="http://schemas.openxmlformats.org/officeDocument/2006/relationships/hyperlink" Target="consultantplus://offline/ref=171FC99AA030B9B932F8398DD59409BF6920C4D3BD0995F92A49C37AB823CA3D8353BB2973C5708447E5037B8F5E70D164848DDE407470BEOEY0F" TargetMode="External"/><Relationship Id="rId40" Type="http://schemas.openxmlformats.org/officeDocument/2006/relationships/hyperlink" Target="consultantplus://offline/ref=171FC99AA030B9B932F8398DD59409BF6920C4D3BD0995F92A49C37AB823CA3D8353BB2973C4778F48E5037B8F5E70D164848DDE407470BEOEY0F" TargetMode="External"/><Relationship Id="rId45" Type="http://schemas.openxmlformats.org/officeDocument/2006/relationships/hyperlink" Target="consultantplus://offline/ref=171FC99AA030B9B932F8398DD59409BF6920C4D3BD0995F92A49C37AB823CA3D9153E32572C068864EF0552AC9O0Y9F" TargetMode="External"/><Relationship Id="rId53" Type="http://schemas.openxmlformats.org/officeDocument/2006/relationships/hyperlink" Target="consultantplus://offline/ref=171FC99AA030B9B932F82780C3F857B56C2998DFB60C9DAE7415C52DE773CC68C313BD7C30817B864FEE572ACD00298125CF81DE5B6871BDFC4DC42DO5YDF" TargetMode="External"/><Relationship Id="rId58" Type="http://schemas.openxmlformats.org/officeDocument/2006/relationships/hyperlink" Target="consultantplus://offline/ref=171FC99AA030B9B932F8398DD59409BF6920C4D3BD0995F92A49C37AB823CA3D9153E32572C068864EF0552AC9O0Y9F" TargetMode="External"/><Relationship Id="rId66" Type="http://schemas.openxmlformats.org/officeDocument/2006/relationships/hyperlink" Target="consultantplus://offline/ref=171FC99AA030B9B932F82780C3F857B56C2998DFB60C9DAE7415C52DE773CC68C313BD7C30817B864FEE572BCE00298125CF81DE5B6871BDFC4DC42DO5YD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71FC99AA030B9B932F82780C3F857B56C2998DFB60C9BA7761AC52DE773CC68C313BD7C30817B864FEE572BC800298125CF81DE5B6871BDFC4DC42DO5YDF" TargetMode="External"/><Relationship Id="rId23" Type="http://schemas.openxmlformats.org/officeDocument/2006/relationships/hyperlink" Target="consultantplus://offline/ref=171FC99AA030B9B932F8398DD59409BF6E23C2DAB70F95F92A49C37AB823CA3D9153E32572C068864EF0552AC9O0Y9F" TargetMode="External"/><Relationship Id="rId28" Type="http://schemas.openxmlformats.org/officeDocument/2006/relationships/hyperlink" Target="consultantplus://offline/ref=171FC99AA030B9B932F8398DD59409BF6920C4D3BD0995F92A49C37AB823CA3D8353BB2973C5758E47E5037B8F5E70D164848DDE407470BEOEY0F" TargetMode="External"/><Relationship Id="rId36" Type="http://schemas.openxmlformats.org/officeDocument/2006/relationships/hyperlink" Target="consultantplus://offline/ref=171FC99AA030B9B932F8398DD59409BF6920C4D3BD0995F92A49C37AB823CA3D8353BB2973C5708449E5037B8F5E70D164848DDE407470BEOEY0F" TargetMode="External"/><Relationship Id="rId49" Type="http://schemas.openxmlformats.org/officeDocument/2006/relationships/hyperlink" Target="consultantplus://offline/ref=171FC99AA030B9B932F8398DD59409BF6920C4D3BD0995F92A49C37AB823CA3D9153E32572C068864EF0552AC9O0Y9F" TargetMode="External"/><Relationship Id="rId57" Type="http://schemas.openxmlformats.org/officeDocument/2006/relationships/hyperlink" Target="consultantplus://offline/ref=171FC99AA030B9B932F8398DD59409BF6920C4D3BD0995F92A49C37AB823CA3D8353BB2973C57F8F4EE5037B8F5E70D164848DDE407470BEOEY0F" TargetMode="External"/><Relationship Id="rId61" Type="http://schemas.openxmlformats.org/officeDocument/2006/relationships/hyperlink" Target="consultantplus://offline/ref=171FC99AA030B9B932F8398DD59409BF6920C4D3BD0995F92A49C37AB823CA3D8353BB2973C5728347E5037B8F5E70D164848DDE407470BEOEY0F" TargetMode="External"/><Relationship Id="rId10" Type="http://schemas.openxmlformats.org/officeDocument/2006/relationships/hyperlink" Target="consultantplus://offline/ref=171FC99AA030B9B932F82780C3F857B56C2998DFB60C9BAC7115C52DE773CC68C313BD7C30817B864FEF512FC200298125CF81DE5B6871BDFC4DC42DO5YDF" TargetMode="External"/><Relationship Id="rId19" Type="http://schemas.openxmlformats.org/officeDocument/2006/relationships/hyperlink" Target="consultantplus://offline/ref=171FC99AA030B9B932F8398DD59409BF6920C4D3BD0995F92A49C37AB823CA3D8353BB2973C4768E4CE5037B8F5E70D164848DDE407470BEOEY0F" TargetMode="External"/><Relationship Id="rId31" Type="http://schemas.openxmlformats.org/officeDocument/2006/relationships/hyperlink" Target="consultantplus://offline/ref=171FC99AA030B9B932F8398DD59409BF6920C4D3BD0995F92A49C37AB823CA3D8353BB2973C5708447E5037B8F5E70D164848DDE407470BEOEY0F" TargetMode="External"/><Relationship Id="rId44" Type="http://schemas.openxmlformats.org/officeDocument/2006/relationships/hyperlink" Target="consultantplus://offline/ref=171FC99AA030B9B932F8398DD59409BF6920C4D3BD0995F92A49C37AB823CA3D8353BB2973C5708447E5037B8F5E70D164848DDE407470BEOEY0F" TargetMode="External"/><Relationship Id="rId52" Type="http://schemas.openxmlformats.org/officeDocument/2006/relationships/hyperlink" Target="consultantplus://offline/ref=171FC99AA030B9B932F8398DD59409BF6920C4D3BD0895F92A49C37AB823CA3D8353BB2973C4758249E5037B8F5E70D164848DDE407470BEOEY0F" TargetMode="External"/><Relationship Id="rId60" Type="http://schemas.openxmlformats.org/officeDocument/2006/relationships/hyperlink" Target="consultantplus://offline/ref=171FC99AA030B9B932F8398DD59409BF6920C4D3BD0995F92A49C37AB823CA3D8353BB2973C572834FE5037B8F5E70D164848DDE407470BEOEY0F" TargetMode="External"/><Relationship Id="rId65" Type="http://schemas.openxmlformats.org/officeDocument/2006/relationships/hyperlink" Target="consultantplus://offline/ref=171FC99AA030B9B932F82780C3F857B56C2998DFB60C9DAE7415C52DE773CC68C313BD7C30817B864FEE572BCE00298125CF81DE5B6871BDFC4DC42DO5YDF" TargetMode="External"/><Relationship Id="rId4" Type="http://schemas.openxmlformats.org/officeDocument/2006/relationships/webSettings" Target="webSettings.xml"/><Relationship Id="rId9" Type="http://schemas.openxmlformats.org/officeDocument/2006/relationships/hyperlink" Target="consultantplus://offline/ref=171FC99AA030B9B932F82780C3F857B56C2998DFB60C9BAC7115C52DE773CC68C313BD7C30817B864FEE5523CD00298125CF81DE5B6871BDFC4DC42DO5YDF" TargetMode="External"/><Relationship Id="rId14" Type="http://schemas.openxmlformats.org/officeDocument/2006/relationships/hyperlink" Target="consultantplus://offline/ref=171FC99AA030B9B932F82780C3F857B56C2998DFB60C9BAC7115C52DE773CC68C313BD7C30817B864FEF512FC200298125CF81DE5B6871BDFC4DC42DO5YDF" TargetMode="External"/><Relationship Id="rId22" Type="http://schemas.openxmlformats.org/officeDocument/2006/relationships/hyperlink" Target="consultantplus://offline/ref=171FC99AA030B9B932F8398DD59409BF6920C4D3BD0995F92A49C37AB823CA3D8353BB2973C5738746E5037B8F5E70D164848DDE407470BEOEY0F" TargetMode="External"/><Relationship Id="rId27" Type="http://schemas.openxmlformats.org/officeDocument/2006/relationships/hyperlink" Target="consultantplus://offline/ref=171FC99AA030B9B932F8398DD59409BF6920C4D3BD0995F92A49C37AB823CA3D8353BB2973C575814BE5037B8F5E70D164848DDE407470BEOEY0F" TargetMode="External"/><Relationship Id="rId30" Type="http://schemas.openxmlformats.org/officeDocument/2006/relationships/hyperlink" Target="consultantplus://offline/ref=171FC99AA030B9B932F8398DD59409BF6920C4D3BD0995F92A49C37AB823CA3D8353BB2973C5708449E5037B8F5E70D164848DDE407470BEOEY0F" TargetMode="External"/><Relationship Id="rId35" Type="http://schemas.openxmlformats.org/officeDocument/2006/relationships/hyperlink" Target="consultantplus://offline/ref=171FC99AA030B9B932F8398DD59409BF6920C4D3BD0995F92A49C37AB823CA3D8353BB2973C570844BE5037B8F5E70D164848DDE407470BEOEY0F" TargetMode="External"/><Relationship Id="rId43" Type="http://schemas.openxmlformats.org/officeDocument/2006/relationships/hyperlink" Target="consultantplus://offline/ref=171FC99AA030B9B932F8398DD59409BF6920C4D3BD0995F92A49C37AB823CA3D8353BB2973C5708449E5037B8F5E70D164848DDE407470BEOEY0F" TargetMode="External"/><Relationship Id="rId48" Type="http://schemas.openxmlformats.org/officeDocument/2006/relationships/hyperlink" Target="consultantplus://offline/ref=171FC99AA030B9B932F8398DD59409BF6920C4D3BD0995F92A49C37AB823CA3D8353BB2973C5708447E5037B8F5E70D164848DDE407470BEOEY0F" TargetMode="External"/><Relationship Id="rId56" Type="http://schemas.openxmlformats.org/officeDocument/2006/relationships/hyperlink" Target="consultantplus://offline/ref=171FC99AA030B9B932F8398DD59409BF6920C4D3BD0995F92A49C37AB823CA3D8353BB2973C476874FE5037B8F5E70D164848DDE407470BEOEY0F" TargetMode="External"/><Relationship Id="rId64" Type="http://schemas.openxmlformats.org/officeDocument/2006/relationships/hyperlink" Target="consultantplus://offline/ref=171FC99AA030B9B932F8398DD59409BF6920C4D3BD0995F92A49C37AB823CA3D9153E32572C068864EF0552AC9O0Y9F" TargetMode="External"/><Relationship Id="rId8" Type="http://schemas.openxmlformats.org/officeDocument/2006/relationships/hyperlink" Target="consultantplus://offline/ref=171FC99AA030B9B932F8398DD59409BF6920C4D3BD0895F92A49C37AB823CA3D8353BB2973C5748C1BBF137FC60A78CE609B92DD5E74O7Y2F" TargetMode="External"/><Relationship Id="rId51" Type="http://schemas.openxmlformats.org/officeDocument/2006/relationships/hyperlink" Target="consultantplus://offline/ref=171FC99AA030B9B932F8398DD59409BF6920C4D3BD0995F92A49C37AB823CA3D8353BB2973C5708246E5037B8F5E70D164848DDE407470BEOEY0F" TargetMode="External"/><Relationship Id="rId3" Type="http://schemas.openxmlformats.org/officeDocument/2006/relationships/settings" Target="settings.xml"/><Relationship Id="rId12" Type="http://schemas.openxmlformats.org/officeDocument/2006/relationships/hyperlink" Target="consultantplus://offline/ref=171FC99AA030B9B932F8398DD59409BF6920C4D3BD0895F92A49C37AB823CA3D8353BB2973C5748C1BBF137FC60A78CE609B92DD5E74O7Y2F" TargetMode="External"/><Relationship Id="rId17" Type="http://schemas.openxmlformats.org/officeDocument/2006/relationships/hyperlink" Target="consultantplus://offline/ref=171FC99AA030B9B932F82780C3F857B56C2998DFB60C9BA7761AC52DE773CC68C313BD7C30817B864FEE572BC800298125CF81DE5B6871BDFC4DC42DO5YDF" TargetMode="External"/><Relationship Id="rId25" Type="http://schemas.openxmlformats.org/officeDocument/2006/relationships/hyperlink" Target="consultantplus://offline/ref=171FC99AA030B9B932F8398DD59409BF6920C4D3BD0995F92A49C37AB823CA3D8353BB2973C5708149E5037B8F5E70D164848DDE407470BEOEY0F" TargetMode="External"/><Relationship Id="rId33" Type="http://schemas.openxmlformats.org/officeDocument/2006/relationships/hyperlink" Target="consultantplus://offline/ref=171FC99AA030B9B932F8398DD59409BF6920C4D3BD0995F92A49C37AB823CA3D8353BB2973C5708446E5037B8F5E70D164848DDE407470BEOEY0F" TargetMode="External"/><Relationship Id="rId38" Type="http://schemas.openxmlformats.org/officeDocument/2006/relationships/hyperlink" Target="consultantplus://offline/ref=171FC99AA030B9B932F8398DD59409BF6920C4D3BD0995F92A49C37AB823CA3D8353BB2973C5708449E5037B8F5E70D164848DDE407470BEOEY0F" TargetMode="External"/><Relationship Id="rId46" Type="http://schemas.openxmlformats.org/officeDocument/2006/relationships/hyperlink" Target="consultantplus://offline/ref=171FC99AA030B9B932F8398DD59409BF6920C4D3BD0995F92A49C37AB823CA3D8353BB2973C570844BE5037B8F5E70D164848DDE407470BEOEY0F" TargetMode="External"/><Relationship Id="rId59" Type="http://schemas.openxmlformats.org/officeDocument/2006/relationships/hyperlink" Target="consultantplus://offline/ref=171FC99AA030B9B932F8398DD59409BF6920C4D3BD0995F92A49C37AB823CA3D8353BB2973C477834CE5037B8F5E70D164848DDE407470BEOEY0F" TargetMode="External"/><Relationship Id="rId67" Type="http://schemas.openxmlformats.org/officeDocument/2006/relationships/fontTable" Target="fontTable.xml"/><Relationship Id="rId20" Type="http://schemas.openxmlformats.org/officeDocument/2006/relationships/hyperlink" Target="consultantplus://offline/ref=171FC99AA030B9B932F8398DD59409BF6920C4D3BD0995F92A49C37AB823CA3D8353BB2973C5748349E5037B8F5E70D164848DDE407470BEOEY0F" TargetMode="External"/><Relationship Id="rId41" Type="http://schemas.openxmlformats.org/officeDocument/2006/relationships/hyperlink" Target="consultantplus://offline/ref=171FC99AA030B9B932F8398DD59409BF6920C4D3BD0995F92A49C37AB823CA3D9153E32572C068864EF0552AC9O0Y9F" TargetMode="External"/><Relationship Id="rId54" Type="http://schemas.openxmlformats.org/officeDocument/2006/relationships/hyperlink" Target="consultantplus://offline/ref=171FC99AA030B9B932F8398DD59409BF6920C4D3BD0995F92A49C37AB823CA3D8353BB2973C474834DE5037B8F5E70D164848DDE407470BEOEY0F" TargetMode="External"/><Relationship Id="rId62" Type="http://schemas.openxmlformats.org/officeDocument/2006/relationships/hyperlink" Target="consultantplus://offline/ref=171FC99AA030B9B932F8398DD59409BF6920C4D3BD0995F92A49C37AB823CA3D8353BB2973C572854DE5037B8F5E70D164848DDE407470BEOEY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7132</Words>
  <Characters>40657</Characters>
  <Application>Microsoft Office Word</Application>
  <DocSecurity>0</DocSecurity>
  <Lines>338</Lines>
  <Paragraphs>95</Paragraphs>
  <ScaleCrop>false</ScaleCrop>
  <Company/>
  <LinksUpToDate>false</LinksUpToDate>
  <CharactersWithSpaces>47694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Назмутдинов Эдуард Рифович</dc:creator>
  <cp:lastModifiedBy>Назмутдинов Эдуард Рифович</cp:lastModifiedBy>
  <cp:revision>1</cp:revision>
  <dcterms:created xsi:type="dcterms:W3CDTF">2022-11-15T05:24:00Z</dcterms:created>
  <dcterms:modified xsi:type="dcterms:W3CDTF">2022-11-15T05:24:00Z</dcterms:modified>
</cp:coreProperties>
</file>