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E2" w:rsidRPr="005F11E2" w:rsidRDefault="005F11E2" w:rsidP="005F11E2">
      <w:pPr>
        <w:spacing w:after="0" w:line="240" w:lineRule="auto"/>
        <w:jc w:val="center"/>
        <w:rPr>
          <w:rFonts w:ascii="Times New Roman" w:eastAsia="Times New Roman" w:hAnsi="Times New Roman" w:cs="Times New Roman"/>
          <w:sz w:val="24"/>
          <w:szCs w:val="24"/>
          <w:lang w:eastAsia="ru-RU"/>
        </w:rPr>
      </w:pPr>
      <w:r w:rsidRPr="005F11E2">
        <w:rPr>
          <w:rFonts w:ascii="Times New Roman" w:eastAsia="Times New Roman" w:hAnsi="Times New Roman" w:cs="Times New Roman"/>
          <w:noProof/>
          <w:sz w:val="24"/>
          <w:szCs w:val="24"/>
          <w:lang w:eastAsia="ru-RU"/>
        </w:rPr>
        <w:drawing>
          <wp:inline distT="0" distB="0" distL="0" distR="0" wp14:anchorId="2DC0E6C2" wp14:editId="5C616662">
            <wp:extent cx="705485" cy="725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25805"/>
                    </a:xfrm>
                    <a:prstGeom prst="rect">
                      <a:avLst/>
                    </a:prstGeom>
                    <a:noFill/>
                    <a:ln>
                      <a:noFill/>
                    </a:ln>
                  </pic:spPr>
                </pic:pic>
              </a:graphicData>
            </a:graphic>
          </wp:inline>
        </w:drawing>
      </w:r>
    </w:p>
    <w:p w:rsidR="005F11E2" w:rsidRPr="005F11E2" w:rsidRDefault="005F11E2" w:rsidP="005F11E2">
      <w:pPr>
        <w:spacing w:after="0" w:line="240" w:lineRule="auto"/>
        <w:jc w:val="center"/>
        <w:rPr>
          <w:rFonts w:ascii="Times New Roman" w:eastAsia="Times New Roman" w:hAnsi="Times New Roman" w:cs="Times New Roman"/>
          <w:b/>
          <w:w w:val="150"/>
          <w:sz w:val="20"/>
          <w:szCs w:val="20"/>
          <w:lang w:eastAsia="ru-RU"/>
        </w:rPr>
      </w:pPr>
      <w:r w:rsidRPr="005F11E2">
        <w:rPr>
          <w:rFonts w:ascii="Times New Roman" w:eastAsia="Times New Roman" w:hAnsi="Times New Roman" w:cs="Times New Roman"/>
          <w:b/>
          <w:w w:val="150"/>
          <w:sz w:val="20"/>
          <w:szCs w:val="20"/>
          <w:lang w:eastAsia="ru-RU"/>
        </w:rPr>
        <w:t>АДМИНИСТРАЦИЯ ГОРОДСКОГО ОКРУГА ПЕРВОУРАЛЬСК</w:t>
      </w:r>
    </w:p>
    <w:p w:rsidR="005F11E2" w:rsidRPr="005F11E2" w:rsidRDefault="005F11E2" w:rsidP="005F11E2">
      <w:pPr>
        <w:spacing w:after="0" w:line="240" w:lineRule="auto"/>
        <w:jc w:val="center"/>
        <w:rPr>
          <w:rFonts w:ascii="Times New Roman" w:eastAsia="Times New Roman" w:hAnsi="Times New Roman" w:cs="Times New Roman"/>
          <w:b/>
          <w:w w:val="160"/>
          <w:sz w:val="36"/>
          <w:szCs w:val="20"/>
          <w:lang w:eastAsia="ru-RU"/>
        </w:rPr>
      </w:pPr>
      <w:r w:rsidRPr="005F11E2">
        <w:rPr>
          <w:rFonts w:ascii="Times New Roman" w:eastAsia="Times New Roman" w:hAnsi="Times New Roman" w:cs="Times New Roman"/>
          <w:b/>
          <w:w w:val="160"/>
          <w:sz w:val="36"/>
          <w:szCs w:val="20"/>
          <w:lang w:eastAsia="ru-RU"/>
        </w:rPr>
        <w:t>ПОСТАНОВЛЕНИЕ</w:t>
      </w:r>
    </w:p>
    <w:p w:rsidR="005F11E2" w:rsidRPr="005F11E2" w:rsidRDefault="005F11E2" w:rsidP="005F11E2">
      <w:pPr>
        <w:spacing w:after="0" w:line="240" w:lineRule="auto"/>
        <w:jc w:val="center"/>
        <w:rPr>
          <w:rFonts w:ascii="Times New Roman" w:eastAsia="Times New Roman" w:hAnsi="Times New Roman" w:cs="Times New Roman"/>
          <w:b/>
          <w:w w:val="160"/>
          <w:sz w:val="6"/>
          <w:szCs w:val="6"/>
          <w:lang w:eastAsia="ru-RU"/>
        </w:rPr>
      </w:pPr>
    </w:p>
    <w:p w:rsidR="005F11E2" w:rsidRPr="005F11E2" w:rsidRDefault="005F11E2" w:rsidP="005F11E2">
      <w:pPr>
        <w:spacing w:after="0" w:line="240" w:lineRule="auto"/>
        <w:jc w:val="center"/>
        <w:rPr>
          <w:rFonts w:ascii="Times New Roman" w:eastAsia="Times New Roman" w:hAnsi="Times New Roman" w:cs="Times New Roman"/>
          <w:b/>
          <w:w w:val="160"/>
          <w:sz w:val="6"/>
          <w:szCs w:val="6"/>
          <w:lang w:eastAsia="ru-RU"/>
        </w:rPr>
      </w:pPr>
    </w:p>
    <w:p w:rsidR="005F11E2" w:rsidRPr="005F11E2" w:rsidRDefault="005F11E2" w:rsidP="005F11E2">
      <w:pPr>
        <w:spacing w:after="0" w:line="240" w:lineRule="auto"/>
        <w:jc w:val="center"/>
        <w:rPr>
          <w:rFonts w:ascii="Times New Roman" w:eastAsia="Times New Roman" w:hAnsi="Times New Roman" w:cs="Times New Roman"/>
          <w:b/>
          <w:w w:val="160"/>
          <w:sz w:val="6"/>
          <w:szCs w:val="6"/>
          <w:lang w:eastAsia="ru-RU"/>
        </w:rPr>
      </w:pPr>
      <w:r w:rsidRPr="005F11E2">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1FA1A980" wp14:editId="17F05C8F">
                <wp:simplePos x="0" y="0"/>
                <wp:positionH relativeFrom="column">
                  <wp:posOffset>0</wp:posOffset>
                </wp:positionH>
                <wp:positionV relativeFrom="paragraph">
                  <wp:posOffset>22860</wp:posOffset>
                </wp:positionV>
                <wp:extent cx="6172200" cy="0"/>
                <wp:effectExtent l="28575" t="32385" r="2857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AO/C9xwCAAA6BAAADgAAAAAAAAAAAAAAAAAuAgAAZHJzL2Uyb0RvYy54bWxQSwECLQAUAAYACAAA&#10;ACEAdJdPddYAAAAEAQAADwAAAAAAAAAAAAAAAAB2BAAAZHJzL2Rvd25yZXYueG1sUEsFBgAAAAAE&#10;AAQA8wAAAHkFA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5F11E2" w:rsidRPr="005F11E2" w:rsidTr="005F11E2">
        <w:trPr>
          <w:trHeight w:val="432"/>
        </w:trPr>
        <w:tc>
          <w:tcPr>
            <w:tcW w:w="3322" w:type="dxa"/>
            <w:tcBorders>
              <w:top w:val="nil"/>
              <w:left w:val="nil"/>
              <w:bottom w:val="single" w:sz="4" w:space="0" w:color="auto"/>
              <w:right w:val="nil"/>
            </w:tcBorders>
            <w:vAlign w:val="bottom"/>
          </w:tcPr>
          <w:p w:rsidR="005F11E2" w:rsidRPr="005F11E2" w:rsidRDefault="005F11E2" w:rsidP="005F11E2">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20.07.2023</w:t>
            </w:r>
          </w:p>
        </w:tc>
        <w:tc>
          <w:tcPr>
            <w:tcW w:w="3322" w:type="dxa"/>
            <w:vAlign w:val="bottom"/>
            <w:hideMark/>
          </w:tcPr>
          <w:p w:rsidR="005F11E2" w:rsidRPr="005F11E2" w:rsidRDefault="005F11E2" w:rsidP="005F11E2">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5F11E2">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5F11E2" w:rsidRPr="005F11E2" w:rsidRDefault="005F11E2" w:rsidP="005F11E2">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1941</w:t>
            </w:r>
          </w:p>
        </w:tc>
      </w:tr>
    </w:tbl>
    <w:p w:rsidR="005F11E2" w:rsidRPr="005F11E2" w:rsidRDefault="005F11E2" w:rsidP="005F11E2">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5F11E2" w:rsidRPr="005F11E2" w:rsidRDefault="005F11E2" w:rsidP="005F11E2">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5F11E2">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w:t>
      </w:r>
      <w:r w:rsidR="001076D2">
        <w:rPr>
          <w:rFonts w:ascii="Liberation Serif" w:eastAsia="Times New Roman" w:hAnsi="Liberation Serif" w:cs="Times New Roman"/>
          <w:sz w:val="24"/>
          <w:szCs w:val="24"/>
          <w:lang w:eastAsia="ru-RU"/>
        </w:rPr>
        <w:t>на</w:t>
      </w:r>
      <w:proofErr w:type="gramEnd"/>
      <w:r w:rsidR="001076D2">
        <w:rPr>
          <w:rFonts w:ascii="Liberation Serif" w:eastAsia="Times New Roman" w:hAnsi="Liberation Serif" w:cs="Times New Roman"/>
          <w:sz w:val="24"/>
          <w:szCs w:val="24"/>
          <w:lang w:eastAsia="ru-RU"/>
        </w:rPr>
        <w:t xml:space="preserve"> </w:t>
      </w:r>
      <w:proofErr w:type="gramStart"/>
      <w:r w:rsidR="001076D2">
        <w:rPr>
          <w:rFonts w:ascii="Liberation Serif" w:eastAsia="Times New Roman" w:hAnsi="Liberation Serif" w:cs="Times New Roman"/>
          <w:sz w:val="24"/>
          <w:szCs w:val="24"/>
          <w:lang w:eastAsia="ru-RU"/>
        </w:rPr>
        <w:t>основании</w:t>
      </w:r>
      <w:proofErr w:type="gramEnd"/>
      <w:r w:rsidR="001076D2">
        <w:rPr>
          <w:rFonts w:ascii="Liberation Serif" w:eastAsia="Times New Roman" w:hAnsi="Liberation Serif" w:cs="Times New Roman"/>
          <w:sz w:val="24"/>
          <w:szCs w:val="24"/>
          <w:lang w:eastAsia="ru-RU"/>
        </w:rPr>
        <w:t xml:space="preserve"> уведомлени</w:t>
      </w:r>
      <w:r w:rsidR="00071385">
        <w:rPr>
          <w:rFonts w:ascii="Liberation Serif" w:eastAsia="Times New Roman" w:hAnsi="Liberation Serif" w:cs="Times New Roman"/>
          <w:sz w:val="24"/>
          <w:szCs w:val="24"/>
          <w:lang w:eastAsia="ru-RU"/>
        </w:rPr>
        <w:t>й</w:t>
      </w:r>
      <w:r w:rsidR="001076D2">
        <w:rPr>
          <w:rFonts w:ascii="Liberation Serif" w:eastAsia="Times New Roman" w:hAnsi="Liberation Serif" w:cs="Times New Roman"/>
          <w:sz w:val="24"/>
          <w:szCs w:val="24"/>
          <w:lang w:eastAsia="ru-RU"/>
        </w:rPr>
        <w:t xml:space="preserve"> органа государственного жилищного надзора Свердловской области от 14 июля 2023 года №2901-64/26288, </w:t>
      </w:r>
      <w:r w:rsidR="00071385">
        <w:rPr>
          <w:rFonts w:ascii="Liberation Serif" w:eastAsia="Times New Roman" w:hAnsi="Liberation Serif" w:cs="Times New Roman"/>
          <w:sz w:val="24"/>
          <w:szCs w:val="24"/>
          <w:lang w:eastAsia="ru-RU"/>
        </w:rPr>
        <w:t xml:space="preserve">от 18 июля 2023 года №29-01-64/26667, </w:t>
      </w:r>
      <w:r w:rsidRPr="00360A96">
        <w:rPr>
          <w:rFonts w:ascii="Liberation Serif" w:eastAsia="Times New Roman" w:hAnsi="Liberation Serif" w:cs="Times New Roman"/>
          <w:sz w:val="24"/>
          <w:szCs w:val="24"/>
          <w:lang w:eastAsia="ru-RU"/>
        </w:rPr>
        <w:t xml:space="preserve">Администрация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tbl>
      <w:tblPr>
        <w:tblW w:w="0" w:type="auto"/>
        <w:tblLook w:val="0000" w:firstRow="0" w:lastRow="0" w:firstColumn="0" w:lastColumn="0" w:noHBand="0" w:noVBand="0"/>
      </w:tblPr>
      <w:tblGrid>
        <w:gridCol w:w="1919"/>
        <w:gridCol w:w="3151"/>
        <w:gridCol w:w="4425"/>
      </w:tblGrid>
      <w:tr w:rsidR="00611C85" w:rsidRPr="00611C85" w:rsidTr="00D534AB">
        <w:tc>
          <w:tcPr>
            <w:tcW w:w="5070" w:type="dxa"/>
            <w:gridSpan w:val="2"/>
          </w:tcPr>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Глав</w:t>
            </w:r>
            <w:r w:rsidR="001076D2">
              <w:rPr>
                <w:rFonts w:ascii="Liberation Serif" w:eastAsia="Times New Roman" w:hAnsi="Liberation Serif" w:cs="Times New Roman"/>
                <w:sz w:val="24"/>
                <w:szCs w:val="24"/>
                <w:lang w:eastAsia="ru-RU"/>
              </w:rPr>
              <w:t>а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 xml:space="preserve"> </w:t>
            </w:r>
          </w:p>
        </w:tc>
        <w:tc>
          <w:tcPr>
            <w:tcW w:w="4425" w:type="dxa"/>
          </w:tcPr>
          <w:p w:rsidR="00611C85" w:rsidRPr="00611C85" w:rsidRDefault="001076D2" w:rsidP="001076D2">
            <w:pPr>
              <w:spacing w:after="0" w:line="20" w:lineRule="atLeas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И.В.Кабец</w:t>
            </w:r>
            <w:proofErr w:type="spellEnd"/>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tc>
      </w:tr>
      <w:tr w:rsidR="005F11E2" w:rsidRPr="006D5987" w:rsidTr="005F11E2">
        <w:tblPrEx>
          <w:tblLook w:val="04A0" w:firstRow="1" w:lastRow="0" w:firstColumn="1" w:lastColumn="0" w:noHBand="0" w:noVBand="1"/>
        </w:tblPrEx>
        <w:trPr>
          <w:gridAfter w:val="2"/>
          <w:wAfter w:w="7576" w:type="dxa"/>
        </w:trPr>
        <w:tc>
          <w:tcPr>
            <w:tcW w:w="1919" w:type="dxa"/>
            <w:shd w:val="clear" w:color="auto" w:fill="auto"/>
          </w:tcPr>
          <w:p w:rsidR="005F11E2" w:rsidRPr="006D5987" w:rsidRDefault="005F11E2"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r>
    </w:tbl>
    <w:p w:rsidR="00265B54" w:rsidRDefault="00265B54" w:rsidP="00EE5EDC"/>
    <w:sectPr w:rsidR="00265B54" w:rsidSect="005F11E2">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71385"/>
    <w:rsid w:val="000C61B5"/>
    <w:rsid w:val="000F440C"/>
    <w:rsid w:val="001076D2"/>
    <w:rsid w:val="002207D9"/>
    <w:rsid w:val="00265B54"/>
    <w:rsid w:val="0028421F"/>
    <w:rsid w:val="00360A96"/>
    <w:rsid w:val="003814DB"/>
    <w:rsid w:val="003C7A13"/>
    <w:rsid w:val="00422836"/>
    <w:rsid w:val="00485747"/>
    <w:rsid w:val="005033A4"/>
    <w:rsid w:val="005079CA"/>
    <w:rsid w:val="00563EAE"/>
    <w:rsid w:val="005F11E2"/>
    <w:rsid w:val="00611C85"/>
    <w:rsid w:val="00657D8A"/>
    <w:rsid w:val="00664451"/>
    <w:rsid w:val="006D5987"/>
    <w:rsid w:val="007F0F53"/>
    <w:rsid w:val="009A1C83"/>
    <w:rsid w:val="00A848F4"/>
    <w:rsid w:val="00AF26EF"/>
    <w:rsid w:val="00B358DE"/>
    <w:rsid w:val="00B762B2"/>
    <w:rsid w:val="00C32C2A"/>
    <w:rsid w:val="00C530CC"/>
    <w:rsid w:val="00D26434"/>
    <w:rsid w:val="00DF3C28"/>
    <w:rsid w:val="00EE5EDC"/>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5F11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1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5F11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1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4</cp:revision>
  <dcterms:created xsi:type="dcterms:W3CDTF">2023-07-18T08:17:00Z</dcterms:created>
  <dcterms:modified xsi:type="dcterms:W3CDTF">2023-07-21T06:29:00Z</dcterms:modified>
</cp:coreProperties>
</file>