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9C" w:rsidRP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-536575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09C" w:rsidRP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</w:p>
    <w:p w:rsid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</w:p>
    <w:p w:rsidR="00F2009C" w:rsidRP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F2009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F2009C" w:rsidRP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F2009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F2009C" w:rsidRP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F2009C" w:rsidRP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F2009C" w:rsidRPr="00F2009C" w:rsidRDefault="00F2009C" w:rsidP="00F2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F2009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525A8" wp14:editId="3D42572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F2009C" w:rsidRPr="00F2009C" w:rsidTr="00F2009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09C" w:rsidRPr="00F2009C" w:rsidRDefault="00F2009C" w:rsidP="00F2009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10.10.2023</w:t>
            </w:r>
          </w:p>
        </w:tc>
        <w:tc>
          <w:tcPr>
            <w:tcW w:w="3322" w:type="dxa"/>
            <w:vAlign w:val="bottom"/>
            <w:hideMark/>
          </w:tcPr>
          <w:p w:rsidR="00F2009C" w:rsidRPr="00F2009C" w:rsidRDefault="00F2009C" w:rsidP="00F2009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09C" w:rsidRPr="00F2009C" w:rsidRDefault="00F2009C" w:rsidP="00F2009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</w:tbl>
    <w:p w:rsidR="00F2009C" w:rsidRPr="00F2009C" w:rsidRDefault="00F2009C" w:rsidP="00F2009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9C" w:rsidRPr="00F2009C" w:rsidRDefault="00F2009C" w:rsidP="00F2009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B4E5C" w:rsidRDefault="000B4E5C" w:rsidP="000B4E5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Pr="00554FCD" w:rsidRDefault="000B4E5C" w:rsidP="000B4E5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B4E5C" w:rsidRPr="00554FCD" w:rsidTr="001E03A7">
        <w:trPr>
          <w:trHeight w:val="1347"/>
        </w:trPr>
        <w:tc>
          <w:tcPr>
            <w:tcW w:w="5353" w:type="dxa"/>
            <w:shd w:val="clear" w:color="auto" w:fill="auto"/>
          </w:tcPr>
          <w:p w:rsidR="000B4E5C" w:rsidRPr="000B4E5C" w:rsidRDefault="00701044" w:rsidP="00E271E5">
            <w:pPr>
              <w:tabs>
                <w:tab w:val="left" w:pos="0"/>
                <w:tab w:val="left" w:pos="3686"/>
                <w:tab w:val="left" w:pos="4253"/>
                <w:tab w:val="left" w:pos="4395"/>
                <w:tab w:val="left" w:pos="5387"/>
              </w:tabs>
              <w:autoSpaceDE w:val="0"/>
              <w:autoSpaceDN w:val="0"/>
              <w:adjustRightInd w:val="0"/>
              <w:spacing w:after="0"/>
              <w:ind w:right="884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0104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Об индексации</w:t>
            </w:r>
            <w:r w:rsidR="008944B7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фондов оплаты труда</w:t>
            </w:r>
            <w:r w:rsidRPr="0070104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151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бюджетных, автономных и казенных учреждений городского округа Первоуральск</w:t>
            </w:r>
          </w:p>
        </w:tc>
      </w:tr>
    </w:tbl>
    <w:p w:rsidR="000B4E5C" w:rsidRDefault="000B4E5C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03A7" w:rsidRDefault="001E03A7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02072" w:rsidRDefault="00117509" w:rsidP="00A617B4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3D07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соответствии со </w:t>
      </w:r>
      <w:r w:rsidR="003D0798" w:rsidRPr="003D07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статьей </w:t>
      </w:r>
      <w:r w:rsidR="00F611D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3D0798" w:rsidRPr="003D07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34 Трудового кодекса Российской Федерации,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D020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основании постановления Правительства Свердловской области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2340F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09 февраля 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0E26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88-ПП 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индексации заработной платы работников государственных бюджетных, автономных и казенных учреждений Свердловской области в 2023 году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(с </w:t>
      </w:r>
      <w:r w:rsidR="00F733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учетом 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изменени</w:t>
      </w:r>
      <w:r w:rsidR="00F733C4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внесенны</w:t>
      </w:r>
      <w:r w:rsidR="00F733C4">
        <w:rPr>
          <w:rFonts w:ascii="Liberation Serif" w:eastAsia="Times New Roman" w:hAnsi="Liberation Serif" w:cs="Times New Roman"/>
          <w:sz w:val="24"/>
          <w:szCs w:val="24"/>
          <w:lang w:eastAsia="ru-RU"/>
        </w:rPr>
        <w:t>х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E2603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Правительств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Свердловской области от 03 августа 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</w:t>
      </w:r>
      <w:r w:rsidR="000E26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553-ПП 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внесении изменения в Постановление Правительств</w:t>
      </w:r>
      <w:r w:rsidR="00A97D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Свердловской области от 09 февраля 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</w:t>
      </w:r>
      <w:r w:rsidR="002F20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№ 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88-ПП </w:t>
      </w:r>
      <w:r w:rsidR="00A97DB1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EE21D7" w:rsidRP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индексации заработной платы работников государственных бюджетных, автономных и казенных учреждений Свердловской области в 2023 году</w:t>
      </w:r>
      <w:r w:rsidR="009401CA">
        <w:rPr>
          <w:rFonts w:ascii="Liberation Serif" w:eastAsia="Times New Roman" w:hAnsi="Liberation Serif" w:cs="Times New Roman"/>
          <w:sz w:val="24"/>
          <w:szCs w:val="24"/>
          <w:lang w:eastAsia="ru-RU"/>
        </w:rPr>
        <w:t>»)</w:t>
      </w:r>
    </w:p>
    <w:p w:rsidR="00D02072" w:rsidRDefault="00D02072" w:rsidP="00A617B4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A617B4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8B6366" w:rsidRPr="00D57088" w:rsidRDefault="00083189" w:rsidP="00A97DB1">
      <w:pPr>
        <w:spacing w:after="0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ПОСТАНОВЛЯЮ</w:t>
      </w:r>
      <w:r w:rsidR="008B6366" w:rsidRPr="00D5708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A617B4" w:rsidRPr="00A617B4" w:rsidRDefault="00117509" w:rsidP="00A617B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617B4">
        <w:rPr>
          <w:rFonts w:ascii="Liberation Serif" w:hAnsi="Liberation Serif" w:cs="Liberation Serif"/>
          <w:sz w:val="24"/>
          <w:szCs w:val="24"/>
        </w:rPr>
        <w:t>Произвести с 01 октября 2023 года в 1,109 раза индексацию заработной платы работников муниципальных бюджетных, автономных и казенных учреждений городского округа Первоуральск</w:t>
      </w:r>
      <w:r w:rsidR="00513A02" w:rsidRPr="00A617B4">
        <w:rPr>
          <w:rFonts w:ascii="Liberation Serif" w:hAnsi="Liberation Serif"/>
          <w:sz w:val="24"/>
          <w:szCs w:val="24"/>
        </w:rPr>
        <w:t xml:space="preserve">, </w:t>
      </w:r>
      <w:r w:rsidR="005D147E" w:rsidRPr="00A617B4">
        <w:rPr>
          <w:rFonts w:ascii="Liberation Serif" w:hAnsi="Liberation Serif"/>
          <w:sz w:val="24"/>
          <w:szCs w:val="24"/>
        </w:rPr>
        <w:t>за исключением</w:t>
      </w:r>
      <w:r w:rsidRPr="00A617B4">
        <w:rPr>
          <w:rFonts w:ascii="Liberation Serif" w:hAnsi="Liberation Serif"/>
          <w:sz w:val="24"/>
          <w:szCs w:val="24"/>
        </w:rPr>
        <w:t xml:space="preserve"> отдельных категорий</w:t>
      </w:r>
      <w:r w:rsidR="005D147E" w:rsidRPr="00A617B4">
        <w:rPr>
          <w:rFonts w:ascii="Liberation Serif" w:hAnsi="Liberation Serif"/>
          <w:sz w:val="24"/>
          <w:szCs w:val="24"/>
        </w:rPr>
        <w:t xml:space="preserve"> работников муниципальных учреждений</w:t>
      </w:r>
      <w:r w:rsidR="00A617B4" w:rsidRPr="00A617B4">
        <w:rPr>
          <w:rFonts w:ascii="Liberation Serif" w:hAnsi="Liberation Serif"/>
          <w:sz w:val="24"/>
          <w:szCs w:val="24"/>
        </w:rPr>
        <w:t>:</w:t>
      </w:r>
    </w:p>
    <w:p w:rsidR="00A617B4" w:rsidRDefault="00A617B4" w:rsidP="00A617B4">
      <w:pPr>
        <w:pStyle w:val="a8"/>
        <w:numPr>
          <w:ilvl w:val="1"/>
          <w:numId w:val="6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Pr="00A617B4">
        <w:rPr>
          <w:rFonts w:ascii="Liberation Serif" w:hAnsi="Liberation Serif"/>
          <w:sz w:val="24"/>
          <w:szCs w:val="24"/>
        </w:rPr>
        <w:t>аботник</w:t>
      </w:r>
      <w:r>
        <w:rPr>
          <w:rFonts w:ascii="Liberation Serif" w:hAnsi="Liberation Serif"/>
          <w:sz w:val="24"/>
          <w:szCs w:val="24"/>
        </w:rPr>
        <w:t>ов</w:t>
      </w:r>
      <w:r w:rsidRPr="00A617B4">
        <w:rPr>
          <w:rFonts w:ascii="Liberation Serif" w:hAnsi="Liberation Serif"/>
          <w:sz w:val="24"/>
          <w:szCs w:val="24"/>
        </w:rPr>
        <w:t xml:space="preserve"> муниципальных учреждений, заработн</w:t>
      </w:r>
      <w:r w:rsidR="00EE431A">
        <w:rPr>
          <w:rFonts w:ascii="Liberation Serif" w:hAnsi="Liberation Serif"/>
          <w:sz w:val="24"/>
          <w:szCs w:val="24"/>
        </w:rPr>
        <w:t>ая</w:t>
      </w:r>
      <w:r w:rsidRPr="00A617B4">
        <w:rPr>
          <w:rFonts w:ascii="Liberation Serif" w:hAnsi="Liberation Serif"/>
          <w:sz w:val="24"/>
          <w:szCs w:val="24"/>
        </w:rPr>
        <w:t xml:space="preserve"> плат</w:t>
      </w:r>
      <w:r w:rsidR="00EE431A">
        <w:rPr>
          <w:rFonts w:ascii="Liberation Serif" w:hAnsi="Liberation Serif"/>
          <w:sz w:val="24"/>
          <w:szCs w:val="24"/>
        </w:rPr>
        <w:t>а которых определяется</w:t>
      </w:r>
      <w:r w:rsidRPr="00A617B4">
        <w:rPr>
          <w:rFonts w:ascii="Liberation Serif" w:hAnsi="Liberation Serif"/>
          <w:sz w:val="24"/>
          <w:szCs w:val="24"/>
        </w:rPr>
        <w:t xml:space="preserve"> Указами Президента Российской Федерации от 07 мая 2012 года №597 </w:t>
      </w:r>
      <w:r w:rsidR="00A97DB1">
        <w:rPr>
          <w:rFonts w:ascii="Liberation Serif" w:hAnsi="Liberation Serif"/>
          <w:sz w:val="24"/>
          <w:szCs w:val="24"/>
        </w:rPr>
        <w:br/>
      </w:r>
      <w:r w:rsidRPr="00A617B4">
        <w:rPr>
          <w:rFonts w:ascii="Liberation Serif" w:hAnsi="Liberation Serif"/>
          <w:sz w:val="24"/>
          <w:szCs w:val="24"/>
        </w:rPr>
        <w:t xml:space="preserve">«О мероприятиях по реализации государственной социальной политики», </w:t>
      </w:r>
      <w:r w:rsidR="00A97DB1">
        <w:rPr>
          <w:rFonts w:ascii="Liberation Serif" w:hAnsi="Liberation Serif"/>
          <w:sz w:val="24"/>
          <w:szCs w:val="24"/>
        </w:rPr>
        <w:br/>
      </w:r>
      <w:r w:rsidRPr="00A617B4">
        <w:rPr>
          <w:rFonts w:ascii="Liberation Serif" w:hAnsi="Liberation Serif"/>
          <w:sz w:val="24"/>
          <w:szCs w:val="24"/>
        </w:rPr>
        <w:t>от 1 июня 2012 года № 761 «О Национальной стратегии действий в интересах детей на 2012–2017 годы»</w:t>
      </w:r>
      <w:r w:rsidR="00EE431A">
        <w:rPr>
          <w:rFonts w:ascii="Liberation Serif" w:hAnsi="Liberation Serif"/>
          <w:sz w:val="24"/>
          <w:szCs w:val="24"/>
        </w:rPr>
        <w:t xml:space="preserve"> в соответствии с пунктом 1 приложения к настоящему </w:t>
      </w:r>
      <w:r w:rsidR="008440DE">
        <w:rPr>
          <w:rFonts w:ascii="Liberation Serif" w:hAnsi="Liberation Serif"/>
          <w:sz w:val="24"/>
          <w:szCs w:val="24"/>
        </w:rPr>
        <w:t>п</w:t>
      </w:r>
      <w:r w:rsidR="00EE431A">
        <w:rPr>
          <w:rFonts w:ascii="Liberation Serif" w:hAnsi="Liberation Serif"/>
          <w:sz w:val="24"/>
          <w:szCs w:val="24"/>
        </w:rPr>
        <w:t>остановлению</w:t>
      </w:r>
      <w:r>
        <w:rPr>
          <w:rFonts w:ascii="Liberation Serif" w:hAnsi="Liberation Serif"/>
          <w:sz w:val="24"/>
          <w:szCs w:val="24"/>
        </w:rPr>
        <w:t>;</w:t>
      </w:r>
    </w:p>
    <w:p w:rsidR="00A617B4" w:rsidRDefault="00A617B4" w:rsidP="00A617B4">
      <w:pPr>
        <w:pStyle w:val="a8"/>
        <w:numPr>
          <w:ilvl w:val="1"/>
          <w:numId w:val="6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Pr="00A617B4">
        <w:rPr>
          <w:rFonts w:ascii="Liberation Serif" w:hAnsi="Liberation Serif"/>
          <w:sz w:val="24"/>
          <w:szCs w:val="24"/>
        </w:rPr>
        <w:t>аботник</w:t>
      </w:r>
      <w:r>
        <w:rPr>
          <w:rFonts w:ascii="Liberation Serif" w:hAnsi="Liberation Serif"/>
          <w:sz w:val="24"/>
          <w:szCs w:val="24"/>
        </w:rPr>
        <w:t xml:space="preserve">ов муниципальных учреждений, в отношении которых в 2023 году проведены мероприятия по </w:t>
      </w:r>
      <w:r w:rsidRPr="00E77D38">
        <w:rPr>
          <w:rFonts w:ascii="Liberation Serif" w:hAnsi="Liberation Serif"/>
          <w:sz w:val="24"/>
          <w:szCs w:val="24"/>
        </w:rPr>
        <w:t xml:space="preserve">изменению систем оплаты труда </w:t>
      </w:r>
      <w:r>
        <w:rPr>
          <w:rFonts w:ascii="Liberation Serif" w:hAnsi="Liberation Serif"/>
          <w:sz w:val="24"/>
          <w:szCs w:val="24"/>
        </w:rPr>
        <w:t>и увеличению уровня заработной платы</w:t>
      </w:r>
      <w:r w:rsidR="00287EE3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 w:rsidR="00EE431A">
        <w:rPr>
          <w:rFonts w:ascii="Liberation Serif" w:hAnsi="Liberation Serif"/>
          <w:sz w:val="24"/>
          <w:szCs w:val="24"/>
        </w:rPr>
        <w:t>2</w:t>
      </w:r>
      <w:r w:rsidR="00287EE3">
        <w:rPr>
          <w:rFonts w:ascii="Liberation Serif" w:hAnsi="Liberation Serif"/>
          <w:sz w:val="24"/>
          <w:szCs w:val="24"/>
        </w:rPr>
        <w:t xml:space="preserve"> приложения к настоящему </w:t>
      </w:r>
      <w:r w:rsidR="008440DE">
        <w:rPr>
          <w:rFonts w:ascii="Liberation Serif" w:hAnsi="Liberation Serif"/>
          <w:sz w:val="24"/>
          <w:szCs w:val="24"/>
        </w:rPr>
        <w:t>п</w:t>
      </w:r>
      <w:r w:rsidR="00287EE3">
        <w:rPr>
          <w:rFonts w:ascii="Liberation Serif" w:hAnsi="Liberation Serif"/>
          <w:sz w:val="24"/>
          <w:szCs w:val="24"/>
        </w:rPr>
        <w:t>остановлению</w:t>
      </w:r>
      <w:r>
        <w:rPr>
          <w:rFonts w:ascii="Liberation Serif" w:hAnsi="Liberation Serif"/>
          <w:sz w:val="24"/>
          <w:szCs w:val="24"/>
        </w:rPr>
        <w:t>;</w:t>
      </w:r>
    </w:p>
    <w:p w:rsidR="00A617B4" w:rsidRPr="00A617B4" w:rsidRDefault="00A617B4" w:rsidP="00A617B4">
      <w:pPr>
        <w:pStyle w:val="a8"/>
        <w:numPr>
          <w:ilvl w:val="1"/>
          <w:numId w:val="6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Pr="00A617B4">
        <w:rPr>
          <w:rFonts w:ascii="Liberation Serif" w:hAnsi="Liberation Serif"/>
          <w:sz w:val="24"/>
          <w:szCs w:val="24"/>
        </w:rPr>
        <w:t>аботник</w:t>
      </w:r>
      <w:r>
        <w:rPr>
          <w:rFonts w:ascii="Liberation Serif" w:hAnsi="Liberation Serif"/>
          <w:sz w:val="24"/>
          <w:szCs w:val="24"/>
        </w:rPr>
        <w:t>ов вновь созданных в 2023 году структурных подразделений муниципальных учреждений</w:t>
      </w:r>
      <w:r w:rsidR="00287EE3">
        <w:rPr>
          <w:rFonts w:ascii="Liberation Serif" w:hAnsi="Liberation Serif"/>
          <w:sz w:val="24"/>
          <w:szCs w:val="24"/>
        </w:rPr>
        <w:t xml:space="preserve">, в соответствии с пунктом </w:t>
      </w:r>
      <w:r w:rsidR="00EE431A">
        <w:rPr>
          <w:rFonts w:ascii="Liberation Serif" w:hAnsi="Liberation Serif"/>
          <w:sz w:val="24"/>
          <w:szCs w:val="24"/>
        </w:rPr>
        <w:t>3</w:t>
      </w:r>
      <w:r w:rsidR="00287EE3">
        <w:rPr>
          <w:rFonts w:ascii="Liberation Serif" w:hAnsi="Liberation Serif"/>
          <w:sz w:val="24"/>
          <w:szCs w:val="24"/>
        </w:rPr>
        <w:t xml:space="preserve"> приложения к настоящему </w:t>
      </w:r>
      <w:r w:rsidR="008440DE">
        <w:rPr>
          <w:rFonts w:ascii="Liberation Serif" w:hAnsi="Liberation Serif"/>
          <w:sz w:val="24"/>
          <w:szCs w:val="24"/>
        </w:rPr>
        <w:t>п</w:t>
      </w:r>
      <w:r w:rsidR="00287EE3">
        <w:rPr>
          <w:rFonts w:ascii="Liberation Serif" w:hAnsi="Liberation Serif"/>
          <w:sz w:val="24"/>
          <w:szCs w:val="24"/>
        </w:rPr>
        <w:t>остановлению.</w:t>
      </w:r>
    </w:p>
    <w:p w:rsidR="007D1519" w:rsidRDefault="004107B2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825DC9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Финансовое обеспечение расходов, связанных с реализацией </w:t>
      </w:r>
      <w:r w:rsidR="00BE69B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825DC9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пункт</w:t>
      </w:r>
      <w:r w:rsidR="005A03C5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25DC9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r w:rsidR="00CB0AEE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5DC9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настоящего </w:t>
      </w:r>
      <w:r w:rsidR="005E17CD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5DC9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остановления, осуществить за счет средств, предусмотренных в бюджете городского округа Первоуральск, </w:t>
      </w:r>
      <w:r w:rsidR="00EE43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иных </w:t>
      </w:r>
      <w:r w:rsidR="00780FFB" w:rsidRPr="00EE431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межбюджетных трансфертов</w:t>
      </w:r>
      <w:r w:rsidR="00EE431A" w:rsidRPr="00EE43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</w:t>
      </w:r>
      <w:r w:rsidR="00EE43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областного бюджета, предоставленных городскому округу Первоуральск на обеспечение </w:t>
      </w:r>
      <w:r w:rsidR="00EE43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фондов оплаты труда работников муниципальных учреждений</w:t>
      </w:r>
      <w:r w:rsidR="00780F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825DC9" w:rsidRPr="008935BF">
        <w:rPr>
          <w:rFonts w:ascii="Liberation Serif" w:eastAsia="Times New Roman" w:hAnsi="Liberation Serif" w:cs="Times New Roman"/>
          <w:sz w:val="24"/>
          <w:szCs w:val="24"/>
          <w:lang w:eastAsia="ru-RU"/>
        </w:rPr>
        <w:t>а также средств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полученных муниципальными учреждениями от приносящей доход деятельности.</w:t>
      </w:r>
    </w:p>
    <w:p w:rsidR="00825DC9" w:rsidRPr="00D57088" w:rsidRDefault="004107B2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. Главным распорядителям бюджетных средств провести необход</w:t>
      </w:r>
      <w:r w:rsidR="00825DC9" w:rsidRPr="00A0375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им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ые организационно-распорядительные мероприятия.</w:t>
      </w:r>
    </w:p>
    <w:p w:rsidR="00825DC9" w:rsidRDefault="004107B2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Руководителям муниципальных автономных, бюджетных и казенных учреждений привести штатные расписания в соответствие с настоящим </w:t>
      </w:r>
      <w:r w:rsidR="005A03C5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остановлением не позднее </w:t>
      </w:r>
      <w:r w:rsidR="001A13C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одного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месяц</w:t>
      </w:r>
      <w:r w:rsidR="001A13C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после вступления в силу настоящего </w:t>
      </w:r>
      <w:r w:rsidR="005A03C5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остановления.</w:t>
      </w:r>
    </w:p>
    <w:p w:rsidR="00780FFB" w:rsidRPr="00D57088" w:rsidRDefault="00780FFB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Финансовому управлению Администрации городского округа Первоуральск привести положения по оплате труда муниципальных учреждений </w:t>
      </w:r>
      <w:r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соответствие с настоящим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остановлением не позднее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одного</w:t>
      </w:r>
      <w:r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месяц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после вступления в силу настоящего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90DC3" w:rsidRDefault="00780FFB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Настоящее </w:t>
      </w:r>
      <w:r w:rsidR="003C07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 распространяет сво</w:t>
      </w:r>
      <w:r w:rsidR="005E17CD">
        <w:rPr>
          <w:rFonts w:ascii="Liberation Serif" w:eastAsia="Times New Roman" w:hAnsi="Liberation Serif" w:cs="Times New Roman"/>
          <w:sz w:val="24"/>
          <w:szCs w:val="24"/>
          <w:lang w:eastAsia="ru-RU"/>
        </w:rPr>
        <w:t>ё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действи</w:t>
      </w:r>
      <w:r w:rsidR="006C02E7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правоотношения, возникшие с 01 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октября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EE21D7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D72ED2" w:rsidRPr="00D72ED2" w:rsidRDefault="00780FFB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Настоящее </w:t>
      </w:r>
      <w:r w:rsidR="005E17C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остановление опубликовать в газете </w:t>
      </w:r>
      <w:r w:rsid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Вечерний Первоуральск</w:t>
      </w:r>
      <w:r w:rsid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разместить на официальном сайте</w:t>
      </w:r>
      <w:r w:rsidR="003C07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</w:t>
      </w:r>
      <w:r w:rsid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1519" w:rsidRDefault="00780FFB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5E17C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городского округа Первоуральск по финансово-экономической политике </w:t>
      </w:r>
      <w:r w:rsidR="00CA604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М.Ю. Ярославцеву.</w:t>
      </w:r>
    </w:p>
    <w:p w:rsidR="00FC1F44" w:rsidRDefault="00FC1F44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C6D1A" w:rsidRDefault="008C6D1A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C6D1A" w:rsidRPr="00600CE4" w:rsidRDefault="008C6D1A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34B0" w:rsidRDefault="007834B0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Pr="00BC4055" w:rsidRDefault="000B4E5C" w:rsidP="003C071A">
      <w:pPr>
        <w:pStyle w:val="a8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 Первоуральск</w:t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И.В. Кабец</w:t>
      </w:r>
    </w:p>
    <w:p w:rsidR="000B4E5C" w:rsidRPr="00BC4055" w:rsidRDefault="000B4E5C" w:rsidP="003C071A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0B4E5C" w:rsidRPr="00BC4055" w:rsidSect="00F20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93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4C" w:rsidRDefault="0095424C">
      <w:pPr>
        <w:spacing w:after="0" w:line="240" w:lineRule="auto"/>
      </w:pPr>
      <w:r>
        <w:separator/>
      </w:r>
    </w:p>
  </w:endnote>
  <w:endnote w:type="continuationSeparator" w:id="0">
    <w:p w:rsidR="0095424C" w:rsidRDefault="0095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5" w:rsidRDefault="00E271E5" w:rsidP="00971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1E5" w:rsidRDefault="00E271E5" w:rsidP="009710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5" w:rsidRPr="00326DFB" w:rsidRDefault="00E271E5" w:rsidP="0097105E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E271E5" w:rsidRDefault="00E271E5" w:rsidP="009710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4C" w:rsidRDefault="0095424C">
      <w:pPr>
        <w:spacing w:after="0" w:line="240" w:lineRule="auto"/>
      </w:pPr>
      <w:r>
        <w:separator/>
      </w:r>
    </w:p>
  </w:footnote>
  <w:footnote w:type="continuationSeparator" w:id="0">
    <w:p w:rsidR="0095424C" w:rsidRDefault="0095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5" w:rsidRDefault="00E271E5" w:rsidP="0097105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1E5" w:rsidRDefault="00E271E5" w:rsidP="0097105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5" w:rsidRDefault="00E271E5" w:rsidP="0097105E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09C">
      <w:rPr>
        <w:rStyle w:val="a5"/>
        <w:noProof/>
      </w:rPr>
      <w:t>2</w:t>
    </w:r>
    <w:r>
      <w:rPr>
        <w:rStyle w:val="a5"/>
      </w:rPr>
      <w:fldChar w:fldCharType="end"/>
    </w:r>
  </w:p>
  <w:p w:rsidR="00E271E5" w:rsidRDefault="00E271E5" w:rsidP="0097105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5" w:rsidRDefault="00E271E5" w:rsidP="009710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0C"/>
    <w:multiLevelType w:val="multilevel"/>
    <w:tmpl w:val="2B28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2E1940D6"/>
    <w:multiLevelType w:val="hybridMultilevel"/>
    <w:tmpl w:val="60AC393A"/>
    <w:lvl w:ilvl="0" w:tplc="D50EFFC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55A21"/>
    <w:multiLevelType w:val="multilevel"/>
    <w:tmpl w:val="E2545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8229E9"/>
    <w:multiLevelType w:val="multilevel"/>
    <w:tmpl w:val="F00E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2725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304DFC"/>
    <w:multiLevelType w:val="hybridMultilevel"/>
    <w:tmpl w:val="E5E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F"/>
    <w:rsid w:val="00012B07"/>
    <w:rsid w:val="00065C8F"/>
    <w:rsid w:val="00083189"/>
    <w:rsid w:val="000B4E5C"/>
    <w:rsid w:val="000D76CD"/>
    <w:rsid w:val="000E173B"/>
    <w:rsid w:val="000E2603"/>
    <w:rsid w:val="000E2A22"/>
    <w:rsid w:val="000F27FA"/>
    <w:rsid w:val="00117509"/>
    <w:rsid w:val="00120FDA"/>
    <w:rsid w:val="0014599D"/>
    <w:rsid w:val="001A13C5"/>
    <w:rsid w:val="001C7BA9"/>
    <w:rsid w:val="001E03A7"/>
    <w:rsid w:val="001F0245"/>
    <w:rsid w:val="001F6FA0"/>
    <w:rsid w:val="002340F0"/>
    <w:rsid w:val="00287EE3"/>
    <w:rsid w:val="002A5827"/>
    <w:rsid w:val="002B3A40"/>
    <w:rsid w:val="002C1253"/>
    <w:rsid w:val="002E070E"/>
    <w:rsid w:val="002F205A"/>
    <w:rsid w:val="0032634F"/>
    <w:rsid w:val="00331BBD"/>
    <w:rsid w:val="00334B05"/>
    <w:rsid w:val="003C071A"/>
    <w:rsid w:val="003D0798"/>
    <w:rsid w:val="003E0B91"/>
    <w:rsid w:val="003F4ED9"/>
    <w:rsid w:val="003F7A32"/>
    <w:rsid w:val="004107B2"/>
    <w:rsid w:val="00446334"/>
    <w:rsid w:val="004C0F15"/>
    <w:rsid w:val="004D5CE6"/>
    <w:rsid w:val="004E02EE"/>
    <w:rsid w:val="005058F0"/>
    <w:rsid w:val="00513A02"/>
    <w:rsid w:val="00531CAD"/>
    <w:rsid w:val="00535830"/>
    <w:rsid w:val="0053659E"/>
    <w:rsid w:val="00546D3C"/>
    <w:rsid w:val="00552DFE"/>
    <w:rsid w:val="0055538B"/>
    <w:rsid w:val="005A03C5"/>
    <w:rsid w:val="005D147E"/>
    <w:rsid w:val="005E17CD"/>
    <w:rsid w:val="00600CE4"/>
    <w:rsid w:val="006641E0"/>
    <w:rsid w:val="00690DC3"/>
    <w:rsid w:val="006A3E17"/>
    <w:rsid w:val="006C02E7"/>
    <w:rsid w:val="006F03B5"/>
    <w:rsid w:val="00701044"/>
    <w:rsid w:val="007123DD"/>
    <w:rsid w:val="00736749"/>
    <w:rsid w:val="00780FFB"/>
    <w:rsid w:val="007834B0"/>
    <w:rsid w:val="007C542E"/>
    <w:rsid w:val="007D1519"/>
    <w:rsid w:val="00825DC9"/>
    <w:rsid w:val="00842785"/>
    <w:rsid w:val="008440DE"/>
    <w:rsid w:val="008935BF"/>
    <w:rsid w:val="008944B7"/>
    <w:rsid w:val="00896FD3"/>
    <w:rsid w:val="008A0E12"/>
    <w:rsid w:val="008B6366"/>
    <w:rsid w:val="008C6D1A"/>
    <w:rsid w:val="008D70AA"/>
    <w:rsid w:val="0091039E"/>
    <w:rsid w:val="009401CA"/>
    <w:rsid w:val="0095424C"/>
    <w:rsid w:val="0096748A"/>
    <w:rsid w:val="0097105E"/>
    <w:rsid w:val="00A03755"/>
    <w:rsid w:val="00A2383B"/>
    <w:rsid w:val="00A35DF8"/>
    <w:rsid w:val="00A617B4"/>
    <w:rsid w:val="00A72687"/>
    <w:rsid w:val="00A85674"/>
    <w:rsid w:val="00A97DB1"/>
    <w:rsid w:val="00AC15B5"/>
    <w:rsid w:val="00AE2D51"/>
    <w:rsid w:val="00B02324"/>
    <w:rsid w:val="00B5539A"/>
    <w:rsid w:val="00B67BAF"/>
    <w:rsid w:val="00BC7BD4"/>
    <w:rsid w:val="00BE69BE"/>
    <w:rsid w:val="00C07A32"/>
    <w:rsid w:val="00C245FB"/>
    <w:rsid w:val="00C319BF"/>
    <w:rsid w:val="00C44754"/>
    <w:rsid w:val="00C45E44"/>
    <w:rsid w:val="00C70B1C"/>
    <w:rsid w:val="00C75301"/>
    <w:rsid w:val="00CA6042"/>
    <w:rsid w:val="00CB0AEE"/>
    <w:rsid w:val="00CD0998"/>
    <w:rsid w:val="00CD5094"/>
    <w:rsid w:val="00D02072"/>
    <w:rsid w:val="00D2034E"/>
    <w:rsid w:val="00D423EF"/>
    <w:rsid w:val="00D57088"/>
    <w:rsid w:val="00D72ED2"/>
    <w:rsid w:val="00DC3260"/>
    <w:rsid w:val="00E00FE6"/>
    <w:rsid w:val="00E06BF0"/>
    <w:rsid w:val="00E26907"/>
    <w:rsid w:val="00E271E5"/>
    <w:rsid w:val="00E33012"/>
    <w:rsid w:val="00EA40DF"/>
    <w:rsid w:val="00EB5A65"/>
    <w:rsid w:val="00ED649D"/>
    <w:rsid w:val="00EE21D7"/>
    <w:rsid w:val="00EE431A"/>
    <w:rsid w:val="00F2009C"/>
    <w:rsid w:val="00F611D2"/>
    <w:rsid w:val="00F733C4"/>
    <w:rsid w:val="00F83211"/>
    <w:rsid w:val="00FA1F4D"/>
    <w:rsid w:val="00FA49D6"/>
    <w:rsid w:val="00FB5E9C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687"/>
  </w:style>
  <w:style w:type="paragraph" w:styleId="a6">
    <w:name w:val="header"/>
    <w:basedOn w:val="a"/>
    <w:link w:val="a7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6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687"/>
  </w:style>
  <w:style w:type="paragraph" w:styleId="a6">
    <w:name w:val="header"/>
    <w:basedOn w:val="a"/>
    <w:link w:val="a7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6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Ващенко Юлия Александровна</cp:lastModifiedBy>
  <cp:revision>48</cp:revision>
  <cp:lastPrinted>2023-09-29T11:24:00Z</cp:lastPrinted>
  <dcterms:created xsi:type="dcterms:W3CDTF">2023-09-15T04:57:00Z</dcterms:created>
  <dcterms:modified xsi:type="dcterms:W3CDTF">2023-10-12T05:22:00Z</dcterms:modified>
</cp:coreProperties>
</file>