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1" w:type="dxa"/>
        <w:tblLook w:val="04A0" w:firstRow="1" w:lastRow="0" w:firstColumn="1" w:lastColumn="0" w:noHBand="0" w:noVBand="1"/>
      </w:tblPr>
      <w:tblGrid>
        <w:gridCol w:w="5353"/>
        <w:gridCol w:w="4748"/>
      </w:tblGrid>
      <w:tr w:rsidR="00DF7109" w:rsidRPr="00DF7109" w:rsidTr="00CC1802">
        <w:tc>
          <w:tcPr>
            <w:tcW w:w="5353" w:type="dxa"/>
          </w:tcPr>
          <w:p w:rsidR="00DF7109" w:rsidRPr="00DF7109" w:rsidRDefault="00DF7109" w:rsidP="00DF7109">
            <w:pPr>
              <w:pStyle w:val="ConsPlusNormal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4748" w:type="dxa"/>
          </w:tcPr>
          <w:p w:rsidR="00DF7109" w:rsidRPr="00DF7109" w:rsidRDefault="00DF7109" w:rsidP="00DF710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F710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</w:p>
          <w:p w:rsidR="00DF7109" w:rsidRPr="00DF7109" w:rsidRDefault="00DF7109" w:rsidP="00DF710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F7109">
              <w:rPr>
                <w:rFonts w:ascii="Liberation Serif" w:hAnsi="Liberation Serif"/>
                <w:sz w:val="24"/>
                <w:szCs w:val="24"/>
              </w:rPr>
              <w:t>УТВЕРЖДЕН</w:t>
            </w:r>
          </w:p>
          <w:p w:rsidR="00DF7109" w:rsidRPr="00DF7109" w:rsidRDefault="00DF7109" w:rsidP="00DF710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F7109">
              <w:rPr>
                <w:rFonts w:ascii="Liberation Serif" w:hAnsi="Liberation Serif"/>
                <w:sz w:val="24"/>
                <w:szCs w:val="24"/>
              </w:rPr>
              <w:t>постановлением Администрации</w:t>
            </w:r>
          </w:p>
          <w:p w:rsidR="00DF7109" w:rsidRPr="00DF7109" w:rsidRDefault="00DF7109" w:rsidP="00DF710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F7109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DF7109" w:rsidRPr="00DF7109" w:rsidRDefault="00E719C4" w:rsidP="00DF710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D3213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614BC">
              <w:rPr>
                <w:rFonts w:ascii="Liberation Serif" w:hAnsi="Liberation Serif"/>
                <w:sz w:val="24"/>
                <w:szCs w:val="24"/>
              </w:rPr>
              <w:t xml:space="preserve">04.10.2023 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3614BC">
              <w:rPr>
                <w:rFonts w:ascii="Liberation Serif" w:hAnsi="Liberation Serif"/>
                <w:sz w:val="24"/>
                <w:szCs w:val="24"/>
              </w:rPr>
              <w:t>2633</w:t>
            </w:r>
          </w:p>
          <w:p w:rsidR="00DF7109" w:rsidRPr="00DF7109" w:rsidRDefault="00DF7109" w:rsidP="00DF710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F710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</w:tbl>
    <w:p w:rsidR="0067751C" w:rsidRDefault="00DF7109" w:rsidP="00DF71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Состав </w:t>
      </w:r>
    </w:p>
    <w:p w:rsidR="00DF7109" w:rsidRDefault="00DF7109" w:rsidP="00DF71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Pr="00DF7109">
        <w:rPr>
          <w:rFonts w:ascii="Liberation Serif" w:hAnsi="Liberation Serif"/>
          <w:sz w:val="24"/>
          <w:szCs w:val="24"/>
        </w:rPr>
        <w:t>омиссии по социальной адаптации и реабилитации ветеранов локальных войн и конфликтов, а также членов их семей в городском округе Первоуральск</w:t>
      </w:r>
    </w:p>
    <w:p w:rsidR="00DD77DF" w:rsidRPr="00DF7109" w:rsidRDefault="00DD77DF" w:rsidP="00F5037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989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982"/>
        <w:gridCol w:w="6204"/>
      </w:tblGrid>
      <w:tr w:rsidR="00D86538" w:rsidRPr="00DF7109" w:rsidTr="0067751C">
        <w:trPr>
          <w:trHeight w:val="241"/>
          <w:jc w:val="center"/>
        </w:trPr>
        <w:tc>
          <w:tcPr>
            <w:tcW w:w="9895" w:type="dxa"/>
            <w:gridSpan w:val="3"/>
          </w:tcPr>
          <w:p w:rsidR="00D86538" w:rsidRPr="00386C4A" w:rsidRDefault="00D86538" w:rsidP="00DF7109">
            <w:pPr>
              <w:jc w:val="both"/>
              <w:rPr>
                <w:rFonts w:ascii="Liberation Serif" w:hAnsi="Liberation Serif"/>
              </w:rPr>
            </w:pPr>
            <w:r w:rsidRPr="00386C4A">
              <w:rPr>
                <w:rFonts w:ascii="Liberation Serif" w:hAnsi="Liberation Serif"/>
              </w:rPr>
              <w:t>Председатель Комиссии</w:t>
            </w:r>
            <w:r w:rsidR="0067751C">
              <w:rPr>
                <w:rFonts w:ascii="Liberation Serif" w:hAnsi="Liberation Serif"/>
              </w:rPr>
              <w:t>: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E443B3" w:rsidRDefault="00D86538" w:rsidP="000D6BF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2982" w:type="dxa"/>
          </w:tcPr>
          <w:p w:rsidR="00D86538" w:rsidRPr="00E443B3" w:rsidRDefault="00D86538" w:rsidP="000D6BF0">
            <w:pPr>
              <w:rPr>
                <w:rFonts w:ascii="Liberation Serif" w:hAnsi="Liberation Serif"/>
              </w:rPr>
            </w:pPr>
            <w:r w:rsidRPr="00E443B3">
              <w:rPr>
                <w:rFonts w:ascii="Liberation Serif" w:hAnsi="Liberation Serif"/>
              </w:rPr>
              <w:t>Васильева</w:t>
            </w:r>
          </w:p>
          <w:p w:rsidR="00D86538" w:rsidRPr="00DF7109" w:rsidRDefault="00D86538" w:rsidP="000D6BF0">
            <w:pPr>
              <w:rPr>
                <w:rFonts w:ascii="Liberation Serif" w:hAnsi="Liberation Serif"/>
              </w:rPr>
            </w:pPr>
            <w:r w:rsidRPr="00E443B3">
              <w:rPr>
                <w:rFonts w:ascii="Liberation Serif" w:hAnsi="Liberation Serif"/>
              </w:rPr>
              <w:t>Любовь Валентиновна</w:t>
            </w:r>
          </w:p>
        </w:tc>
        <w:tc>
          <w:tcPr>
            <w:tcW w:w="6204" w:type="dxa"/>
          </w:tcPr>
          <w:p w:rsidR="00D86538" w:rsidRPr="00DF7109" w:rsidRDefault="00386C4A" w:rsidP="00C83F4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="00D86538" w:rsidRPr="00E443B3">
              <w:rPr>
                <w:rFonts w:ascii="Liberation Serif" w:hAnsi="Liberation Serif"/>
              </w:rPr>
              <w:t>аместитель Главы городского округа Первоуральск по управлению социальной сферой</w:t>
            </w:r>
          </w:p>
        </w:tc>
      </w:tr>
      <w:tr w:rsidR="00D86538" w:rsidRPr="00DF7109" w:rsidTr="0067751C">
        <w:trPr>
          <w:jc w:val="center"/>
        </w:trPr>
        <w:tc>
          <w:tcPr>
            <w:tcW w:w="9895" w:type="dxa"/>
            <w:gridSpan w:val="3"/>
          </w:tcPr>
          <w:p w:rsidR="00D86538" w:rsidRPr="00386C4A" w:rsidRDefault="00D86538" w:rsidP="000D6BF0">
            <w:pPr>
              <w:jc w:val="both"/>
              <w:rPr>
                <w:rFonts w:ascii="Liberation Serif" w:hAnsi="Liberation Serif"/>
              </w:rPr>
            </w:pPr>
            <w:r w:rsidRPr="00386C4A">
              <w:rPr>
                <w:rFonts w:ascii="Liberation Serif" w:hAnsi="Liberation Serif"/>
              </w:rPr>
              <w:t>Заместитель Председателя Комиссии</w:t>
            </w:r>
            <w:r w:rsidR="0067751C">
              <w:rPr>
                <w:rFonts w:ascii="Liberation Serif" w:hAnsi="Liberation Serif"/>
              </w:rPr>
              <w:t>: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Тамман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Виталий Аркадьевич</w:t>
            </w:r>
          </w:p>
        </w:tc>
        <w:tc>
          <w:tcPr>
            <w:tcW w:w="6204" w:type="dxa"/>
          </w:tcPr>
          <w:p w:rsidR="00D86538" w:rsidRPr="00DF7109" w:rsidRDefault="00386C4A" w:rsidP="00C83F4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="00D86538" w:rsidRPr="00DF7109">
              <w:rPr>
                <w:rFonts w:ascii="Liberation Serif" w:hAnsi="Liberation Serif"/>
              </w:rPr>
              <w:t>аместитель Главы городского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D86538" w:rsidRPr="00DF7109" w:rsidTr="0067751C">
        <w:trPr>
          <w:jc w:val="center"/>
        </w:trPr>
        <w:tc>
          <w:tcPr>
            <w:tcW w:w="9895" w:type="dxa"/>
            <w:gridSpan w:val="3"/>
          </w:tcPr>
          <w:p w:rsidR="00D86538" w:rsidRPr="00386C4A" w:rsidRDefault="00D86538" w:rsidP="00DF7109">
            <w:pPr>
              <w:jc w:val="both"/>
              <w:rPr>
                <w:rFonts w:ascii="Liberation Serif" w:hAnsi="Liberation Serif"/>
              </w:rPr>
            </w:pPr>
            <w:r w:rsidRPr="00386C4A">
              <w:rPr>
                <w:rFonts w:ascii="Liberation Serif" w:hAnsi="Liberation Serif"/>
              </w:rPr>
              <w:t>Секретарь Комиссии по оказанию помощи ветеранам</w:t>
            </w:r>
            <w:r w:rsidR="0067751C">
              <w:rPr>
                <w:rFonts w:ascii="Liberation Serif" w:hAnsi="Liberation Serif"/>
              </w:rPr>
              <w:t>: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Швецова Наталия Рудольфовна</w:t>
            </w:r>
          </w:p>
        </w:tc>
        <w:tc>
          <w:tcPr>
            <w:tcW w:w="6204" w:type="dxa"/>
          </w:tcPr>
          <w:p w:rsidR="00D86538" w:rsidRPr="00DF7109" w:rsidRDefault="00386C4A" w:rsidP="00D32130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="00D86538">
              <w:rPr>
                <w:rFonts w:ascii="Liberation Serif" w:hAnsi="Liberation Serif"/>
              </w:rPr>
              <w:t xml:space="preserve">аместитель начальника отдела обеспечения социальных гарантий и организации социального обслуживания </w:t>
            </w:r>
            <w:r w:rsidR="00D86538" w:rsidRPr="00DF7109">
              <w:rPr>
                <w:rFonts w:ascii="Liberation Serif" w:hAnsi="Liberation Serif"/>
              </w:rPr>
              <w:t>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9895" w:type="dxa"/>
            <w:gridSpan w:val="3"/>
          </w:tcPr>
          <w:p w:rsidR="00D86538" w:rsidRPr="00386C4A" w:rsidRDefault="00D86538" w:rsidP="00D32130">
            <w:pPr>
              <w:jc w:val="both"/>
              <w:rPr>
                <w:rFonts w:ascii="Liberation Serif" w:hAnsi="Liberation Serif"/>
              </w:rPr>
            </w:pPr>
            <w:r w:rsidRPr="00386C4A">
              <w:rPr>
                <w:rFonts w:ascii="Liberation Serif" w:hAnsi="Liberation Serif"/>
              </w:rPr>
              <w:t>Члены комиссии</w:t>
            </w:r>
            <w:r w:rsidR="0067751C">
              <w:rPr>
                <w:rFonts w:ascii="Liberation Serif" w:hAnsi="Liberation Serif"/>
              </w:rPr>
              <w:t>: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Ярославцева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Марина Юрьевна</w:t>
            </w:r>
          </w:p>
        </w:tc>
        <w:tc>
          <w:tcPr>
            <w:tcW w:w="6204" w:type="dxa"/>
          </w:tcPr>
          <w:p w:rsidR="00D86538" w:rsidRPr="00DF7109" w:rsidRDefault="00D86538" w:rsidP="008F7187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Заместитель Главы городского округа Первоуральск по финансово-экономической политике 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Юдникова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Арина Александровна</w:t>
            </w:r>
          </w:p>
        </w:tc>
        <w:tc>
          <w:tcPr>
            <w:tcW w:w="6204" w:type="dxa"/>
          </w:tcPr>
          <w:p w:rsidR="00D86538" w:rsidRPr="00DF7109" w:rsidRDefault="00D86538" w:rsidP="008F7187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Заместитель Главы городского округа Первоуральск по проектной и организационной работе 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Крючков 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Дмитрий Михайлович</w:t>
            </w:r>
          </w:p>
        </w:tc>
        <w:tc>
          <w:tcPr>
            <w:tcW w:w="6204" w:type="dxa"/>
          </w:tcPr>
          <w:p w:rsidR="00D86538" w:rsidRPr="00DF7109" w:rsidRDefault="00D86538" w:rsidP="008F7187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Заместитель Главы городского округа Первоуральск по муниципальному управлению 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Поляков 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Денис Николаевич</w:t>
            </w:r>
          </w:p>
        </w:tc>
        <w:tc>
          <w:tcPr>
            <w:tcW w:w="6204" w:type="dxa"/>
          </w:tcPr>
          <w:p w:rsidR="00D86538" w:rsidRPr="00DF7109" w:rsidRDefault="00D86538" w:rsidP="008F7187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Заместитель Главы городского округа Первоуральск по жилищно-коммунальному хозяйству, городскому хозяйству </w:t>
            </w:r>
            <w:r>
              <w:rPr>
                <w:rFonts w:ascii="Liberation Serif" w:hAnsi="Liberation Serif"/>
              </w:rPr>
              <w:t>и экологии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Щербаков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Сергей Викторович</w:t>
            </w:r>
          </w:p>
        </w:tc>
        <w:tc>
          <w:tcPr>
            <w:tcW w:w="6204" w:type="dxa"/>
          </w:tcPr>
          <w:p w:rsidR="00D86538" w:rsidRPr="00DF7109" w:rsidRDefault="00D86538" w:rsidP="00394CA2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Председатель комитета по правовой работе и муниципальной службе Администрации городского округа Первоуральск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Логунова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Нина Александровна</w:t>
            </w:r>
          </w:p>
        </w:tc>
        <w:tc>
          <w:tcPr>
            <w:tcW w:w="6204" w:type="dxa"/>
          </w:tcPr>
          <w:p w:rsidR="00D86538" w:rsidRPr="00DF7109" w:rsidRDefault="00D86538" w:rsidP="00F5037A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Начальник Управления социальной политики № 5 </w:t>
            </w:r>
            <w:r w:rsidRPr="00DF7109">
              <w:rPr>
                <w:rFonts w:ascii="Liberation Serif" w:hAnsi="Liberation Serif"/>
              </w:rPr>
              <w:br/>
              <w:t>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2982" w:type="dxa"/>
          </w:tcPr>
          <w:p w:rsidR="00D86538" w:rsidRDefault="00C83F43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Коршунова</w:t>
            </w:r>
          </w:p>
          <w:p w:rsidR="00C83F43" w:rsidRPr="00DF7109" w:rsidRDefault="00C83F43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Николаевна</w:t>
            </w:r>
          </w:p>
        </w:tc>
        <w:tc>
          <w:tcPr>
            <w:tcW w:w="6204" w:type="dxa"/>
          </w:tcPr>
          <w:p w:rsidR="00D86538" w:rsidRPr="00DF7109" w:rsidRDefault="00386C4A" w:rsidP="00F5037A">
            <w:pPr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И</w:t>
            </w:r>
            <w:r w:rsidR="00D86538">
              <w:rPr>
                <w:rFonts w:ascii="Liberation Serif" w:hAnsi="Liberation Serif"/>
              </w:rPr>
              <w:t>.о</w:t>
            </w:r>
            <w:proofErr w:type="spellEnd"/>
            <w:r w:rsidR="00D86538">
              <w:rPr>
                <w:rFonts w:ascii="Liberation Serif" w:hAnsi="Liberation Serif"/>
              </w:rPr>
              <w:t xml:space="preserve">. </w:t>
            </w:r>
            <w:r w:rsidR="00D86538" w:rsidRPr="00DF7109">
              <w:rPr>
                <w:rFonts w:ascii="Liberation Serif" w:hAnsi="Liberation Serif"/>
              </w:rPr>
              <w:t>Начальник</w:t>
            </w:r>
            <w:r w:rsidR="00D86538">
              <w:rPr>
                <w:rFonts w:ascii="Liberation Serif" w:hAnsi="Liberation Serif"/>
              </w:rPr>
              <w:t>а</w:t>
            </w:r>
            <w:r w:rsidR="00D86538" w:rsidRPr="00DF7109">
              <w:rPr>
                <w:rFonts w:ascii="Liberation Serif" w:hAnsi="Liberation Serif"/>
              </w:rPr>
              <w:t xml:space="preserve"> Управления образования городского округа Первоуральск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Рожин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Александр Игоревич</w:t>
            </w:r>
          </w:p>
        </w:tc>
        <w:tc>
          <w:tcPr>
            <w:tcW w:w="6204" w:type="dxa"/>
          </w:tcPr>
          <w:p w:rsidR="00D86538" w:rsidRPr="00DF7109" w:rsidRDefault="00D86538" w:rsidP="005D47B8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Главный врач Государственного автономного учреждения здравоохранения Свердловской области «Городская больница города Первоуральска»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Шайдурова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Ольга Васильевна</w:t>
            </w:r>
          </w:p>
        </w:tc>
        <w:tc>
          <w:tcPr>
            <w:tcW w:w="6204" w:type="dxa"/>
          </w:tcPr>
          <w:p w:rsidR="00D86538" w:rsidRPr="00DF7109" w:rsidRDefault="00D86538" w:rsidP="001C7DF0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Главный врач Государственного автономного учреждения здравоохранения Свердловской области «Детская </w:t>
            </w:r>
            <w:r w:rsidRPr="00DF7109">
              <w:rPr>
                <w:rFonts w:ascii="Liberation Serif" w:hAnsi="Liberation Serif"/>
              </w:rPr>
              <w:lastRenderedPageBreak/>
              <w:t>городская больница города Первоуральска»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13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Малеев 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Сергей Евгеньевич</w:t>
            </w:r>
          </w:p>
        </w:tc>
        <w:tc>
          <w:tcPr>
            <w:tcW w:w="6204" w:type="dxa"/>
          </w:tcPr>
          <w:p w:rsidR="00D86538" w:rsidRPr="00DF7109" w:rsidRDefault="00D86538" w:rsidP="001C7DF0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Директор Государственного казенного учреждения «Первоуральский центр занятости»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2982" w:type="dxa"/>
          </w:tcPr>
          <w:p w:rsidR="00C83F43" w:rsidRDefault="00C83F43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Абраменко</w:t>
            </w:r>
          </w:p>
          <w:p w:rsidR="00D86538" w:rsidRPr="00DF7109" w:rsidRDefault="00C83F43" w:rsidP="00C83F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Дмитрий Александрович</w:t>
            </w:r>
          </w:p>
        </w:tc>
        <w:tc>
          <w:tcPr>
            <w:tcW w:w="6204" w:type="dxa"/>
          </w:tcPr>
          <w:p w:rsidR="00D86538" w:rsidRPr="00721995" w:rsidRDefault="00721995" w:rsidP="00721995">
            <w:pPr>
              <w:jc w:val="both"/>
              <w:rPr>
                <w:rFonts w:ascii="Liberation Serif" w:hAnsi="Liberation Serif"/>
              </w:rPr>
            </w:pPr>
            <w:proofErr w:type="spellStart"/>
            <w:r w:rsidRPr="00721995">
              <w:rPr>
                <w:rFonts w:ascii="Liberation Serif" w:hAnsi="Liberation Serif"/>
              </w:rPr>
              <w:t>Врио</w:t>
            </w:r>
            <w:proofErr w:type="spellEnd"/>
            <w:r w:rsidRPr="00721995">
              <w:rPr>
                <w:rFonts w:ascii="Liberation Serif" w:hAnsi="Liberation Serif"/>
              </w:rPr>
              <w:t xml:space="preserve"> н</w:t>
            </w:r>
            <w:r w:rsidR="00D86538" w:rsidRPr="00721995">
              <w:rPr>
                <w:rFonts w:ascii="Liberation Serif" w:hAnsi="Liberation Serif"/>
              </w:rPr>
              <w:t>ачальник</w:t>
            </w:r>
            <w:r w:rsidRPr="00721995">
              <w:rPr>
                <w:rFonts w:ascii="Liberation Serif" w:hAnsi="Liberation Serif"/>
              </w:rPr>
              <w:t>а</w:t>
            </w:r>
            <w:r w:rsidR="00D86538" w:rsidRPr="00721995">
              <w:rPr>
                <w:rFonts w:ascii="Liberation Serif" w:hAnsi="Liberation Serif"/>
              </w:rPr>
              <w:t xml:space="preserve"> </w:t>
            </w:r>
            <w:proofErr w:type="gramStart"/>
            <w:r w:rsidR="00D86538" w:rsidRPr="00721995">
              <w:rPr>
                <w:rFonts w:ascii="Liberation Serif" w:hAnsi="Liberation Serif"/>
              </w:rPr>
              <w:t>Отдела Министерства внутренних дел России города</w:t>
            </w:r>
            <w:proofErr w:type="gramEnd"/>
            <w:r w:rsidR="00D86538" w:rsidRPr="00721995">
              <w:rPr>
                <w:rFonts w:ascii="Liberation Serif" w:hAnsi="Liberation Serif"/>
              </w:rPr>
              <w:t xml:space="preserve"> Первоуральска, полковник полиции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  <w:tc>
          <w:tcPr>
            <w:tcW w:w="2982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Степанов 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Сергей Владимирович</w:t>
            </w:r>
          </w:p>
        </w:tc>
        <w:tc>
          <w:tcPr>
            <w:tcW w:w="6204" w:type="dxa"/>
          </w:tcPr>
          <w:p w:rsidR="00D86538" w:rsidRPr="00DF7109" w:rsidRDefault="00D86538" w:rsidP="00FC59F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 w:cs="Arial"/>
                <w:shd w:val="clear" w:color="auto" w:fill="FFFFFF"/>
              </w:rPr>
              <w:t>Заместитель н</w:t>
            </w:r>
            <w:r w:rsidRPr="00DF7109">
              <w:rPr>
                <w:rFonts w:ascii="Liberation Serif" w:hAnsi="Liberation Serif" w:cs="Arial"/>
                <w:shd w:val="clear" w:color="auto" w:fill="FFFFFF"/>
              </w:rPr>
              <w:t>ачальник</w:t>
            </w:r>
            <w:r>
              <w:rPr>
                <w:rFonts w:ascii="Liberation Serif" w:hAnsi="Liberation Serif" w:cs="Arial"/>
                <w:shd w:val="clear" w:color="auto" w:fill="FFFFFF"/>
              </w:rPr>
              <w:t>а</w:t>
            </w:r>
            <w:r w:rsidRPr="00DF7109">
              <w:rPr>
                <w:rFonts w:ascii="Liberation Serif" w:hAnsi="Liberation Serif" w:cs="Arial"/>
                <w:shd w:val="clear" w:color="auto" w:fill="FFFFFF"/>
              </w:rPr>
              <w:t xml:space="preserve"> автошколы профессионально-образовательного учреждения «Первоуральская автомобильная школа ДОСААФ» </w:t>
            </w:r>
            <w:r w:rsidRPr="00DF7109">
              <w:rPr>
                <w:rFonts w:ascii="Liberation Serif" w:hAnsi="Liberation Serif"/>
              </w:rPr>
              <w:t>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</w:p>
        </w:tc>
        <w:tc>
          <w:tcPr>
            <w:tcW w:w="2982" w:type="dxa"/>
          </w:tcPr>
          <w:p w:rsidR="00D86538" w:rsidRDefault="00C83F43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Патраков</w:t>
            </w:r>
          </w:p>
          <w:p w:rsidR="00C83F43" w:rsidRPr="00DF7109" w:rsidRDefault="00C83F43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Никита Анатольевич</w:t>
            </w:r>
          </w:p>
        </w:tc>
        <w:tc>
          <w:tcPr>
            <w:tcW w:w="6204" w:type="dxa"/>
          </w:tcPr>
          <w:p w:rsidR="00D86538" w:rsidRPr="00DF7109" w:rsidRDefault="00C83F43" w:rsidP="00C83F4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Военный </w:t>
            </w:r>
            <w:r w:rsidR="00D86538" w:rsidRPr="00DF7109">
              <w:rPr>
                <w:rFonts w:ascii="Liberation Serif" w:hAnsi="Liberation Serif"/>
              </w:rPr>
              <w:t>комиссар города Первоуральск и Шалинского района Свердловской области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Гоннов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Вадим Александрович</w:t>
            </w:r>
          </w:p>
        </w:tc>
        <w:tc>
          <w:tcPr>
            <w:tcW w:w="6204" w:type="dxa"/>
          </w:tcPr>
          <w:p w:rsidR="00D86538" w:rsidRPr="00DF7109" w:rsidRDefault="00D86538" w:rsidP="00BD08B6">
            <w:pPr>
              <w:pStyle w:val="3"/>
              <w:shd w:val="clear" w:color="auto" w:fill="FFFFFF"/>
              <w:spacing w:before="0" w:after="0"/>
              <w:jc w:val="both"/>
              <w:rPr>
                <w:rFonts w:ascii="Liberation Serif" w:hAnsi="Liberation Serif"/>
                <w:color w:val="auto"/>
                <w:sz w:val="24"/>
                <w:szCs w:val="24"/>
              </w:rPr>
            </w:pPr>
            <w:r w:rsidRPr="00DF7109">
              <w:rPr>
                <w:rFonts w:ascii="Liberation Serif" w:hAnsi="Liberation Serif" w:cs="Arial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Заведующий организационно-методическим кабинетом  филиала «Первоуральская психиатрическая больница» </w:t>
            </w:r>
            <w:hyperlink r:id="rId7" w:tgtFrame="_blank" w:tooltip="ГБУЗ Со Сокпб, филиал Первоуральская психиатрическая больница, диспансерное отделение № 1" w:history="1">
              <w:r w:rsidRPr="00DF7109">
                <w:rPr>
                  <w:rStyle w:val="afb"/>
                  <w:rFonts w:ascii="Liberation Serif" w:hAnsi="Liberation Serif" w:cs="Arial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DF7109">
                <w:rPr>
                  <w:rFonts w:ascii="Liberation Serif" w:hAnsi="Liberation Serif" w:cs="Arial"/>
                  <w:b w:val="0"/>
                  <w:color w:val="auto"/>
                  <w:sz w:val="24"/>
                  <w:szCs w:val="24"/>
                  <w:shd w:val="clear" w:color="auto" w:fill="FFFFFF"/>
                </w:rPr>
                <w:t>Государственного автономного учреждения здравоохранения Свердловской области «Свердловская областная клиническая психиатрическая больница»</w:t>
              </w:r>
              <w:r w:rsidRPr="00DF7109">
                <w:rPr>
                  <w:rStyle w:val="afb"/>
                  <w:rFonts w:ascii="Liberation Serif" w:hAnsi="Liberation Serif" w:cs="Arial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DF7109">
              <w:rPr>
                <w:rFonts w:ascii="Liberation Serif" w:hAnsi="Liberation Serif"/>
                <w:b w:val="0"/>
                <w:color w:val="auto"/>
                <w:sz w:val="24"/>
                <w:szCs w:val="24"/>
              </w:rPr>
              <w:t xml:space="preserve">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Зимин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Александр Сергеевич</w:t>
            </w:r>
          </w:p>
        </w:tc>
        <w:tc>
          <w:tcPr>
            <w:tcW w:w="6204" w:type="dxa"/>
          </w:tcPr>
          <w:p w:rsidR="00D86538" w:rsidRPr="00DF7109" w:rsidRDefault="00D86538" w:rsidP="00987CD3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Руководитель клиентской службы (на правах отдела) в городе Первоуральске отделения фонда пенсионного и социального страхования РФ по Свердловской области (по согласованию)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2982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 xml:space="preserve">Анисимова </w:t>
            </w:r>
            <w:r w:rsidRPr="00DF7109">
              <w:rPr>
                <w:rFonts w:ascii="Liberation Serif" w:hAnsi="Liberation Serif"/>
              </w:rPr>
              <w:br/>
              <w:t>Наталья Юрьевна</w:t>
            </w:r>
          </w:p>
        </w:tc>
        <w:tc>
          <w:tcPr>
            <w:tcW w:w="6204" w:type="dxa"/>
          </w:tcPr>
          <w:p w:rsidR="00D86538" w:rsidRPr="00DF7109" w:rsidRDefault="00D86538" w:rsidP="00987CD3">
            <w:pPr>
              <w:jc w:val="both"/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Ведущий специалист Администрации городского округа Первоуральск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  <w:tc>
          <w:tcPr>
            <w:tcW w:w="2982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Локосова</w:t>
            </w:r>
            <w:r>
              <w:rPr>
                <w:rFonts w:ascii="Liberation Serif" w:hAnsi="Liberation Serif"/>
              </w:rPr>
              <w:t xml:space="preserve"> 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 w:rsidRPr="00DF7109">
              <w:rPr>
                <w:rFonts w:ascii="Liberation Serif" w:hAnsi="Liberation Serif"/>
              </w:rPr>
              <w:t>Александра Александровна</w:t>
            </w:r>
          </w:p>
        </w:tc>
        <w:tc>
          <w:tcPr>
            <w:tcW w:w="6204" w:type="dxa"/>
          </w:tcPr>
          <w:p w:rsidR="00D86538" w:rsidRPr="00DF7109" w:rsidRDefault="00D86538" w:rsidP="00FC59F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</w:t>
            </w:r>
            <w:r w:rsidRPr="00DF7109">
              <w:rPr>
                <w:rFonts w:ascii="Liberation Serif" w:hAnsi="Liberation Serif"/>
              </w:rPr>
              <w:t>едущий специалист Администрации городского округа Первоуральск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</w:p>
        </w:tc>
        <w:tc>
          <w:tcPr>
            <w:tcW w:w="2982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Арсланова </w:t>
            </w:r>
          </w:p>
          <w:p w:rsidR="00D86538" w:rsidRPr="00DF7109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Татьяна Александровна</w:t>
            </w:r>
          </w:p>
        </w:tc>
        <w:tc>
          <w:tcPr>
            <w:tcW w:w="6204" w:type="dxa"/>
          </w:tcPr>
          <w:p w:rsidR="00D86538" w:rsidRDefault="00D86538" w:rsidP="00D67CF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по Свердловской области в городском округе Первоуральск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</w:t>
            </w:r>
          </w:p>
        </w:tc>
        <w:tc>
          <w:tcPr>
            <w:tcW w:w="2982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Гильманова</w:t>
            </w:r>
          </w:p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Ирина Викторовна</w:t>
            </w:r>
          </w:p>
        </w:tc>
        <w:tc>
          <w:tcPr>
            <w:tcW w:w="6204" w:type="dxa"/>
          </w:tcPr>
          <w:p w:rsidR="00D86538" w:rsidRDefault="00D86538" w:rsidP="003400E9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по Свердловской области в городском округе Первоуральск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</w:p>
        </w:tc>
        <w:tc>
          <w:tcPr>
            <w:tcW w:w="2982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Лаврентьева</w:t>
            </w:r>
          </w:p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Лариса Анатольевна</w:t>
            </w:r>
          </w:p>
        </w:tc>
        <w:tc>
          <w:tcPr>
            <w:tcW w:w="6204" w:type="dxa"/>
          </w:tcPr>
          <w:p w:rsidR="00D86538" w:rsidRDefault="00D86538" w:rsidP="003400E9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по Свердловской области в городском округе Первоуральск</w:t>
            </w:r>
          </w:p>
        </w:tc>
      </w:tr>
      <w:tr w:rsidR="00D86538" w:rsidRPr="00DF7109" w:rsidTr="0067751C">
        <w:trPr>
          <w:jc w:val="center"/>
        </w:trPr>
        <w:tc>
          <w:tcPr>
            <w:tcW w:w="709" w:type="dxa"/>
          </w:tcPr>
          <w:p w:rsidR="00D86538" w:rsidRDefault="00D86538" w:rsidP="00C83F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C83F43">
              <w:rPr>
                <w:rFonts w:ascii="Liberation Serif" w:hAnsi="Liberation Serif"/>
              </w:rPr>
              <w:t>4</w:t>
            </w:r>
          </w:p>
        </w:tc>
        <w:tc>
          <w:tcPr>
            <w:tcW w:w="2982" w:type="dxa"/>
          </w:tcPr>
          <w:p w:rsidR="00D86538" w:rsidRDefault="00D86538" w:rsidP="00FC59F6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Сосунова</w:t>
            </w:r>
            <w:proofErr w:type="spellEnd"/>
          </w:p>
          <w:p w:rsidR="00D86538" w:rsidRDefault="00D86538" w:rsidP="00FC59F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Людмила Ивановна</w:t>
            </w:r>
          </w:p>
        </w:tc>
        <w:tc>
          <w:tcPr>
            <w:tcW w:w="6204" w:type="dxa"/>
          </w:tcPr>
          <w:p w:rsidR="00D86538" w:rsidRDefault="00D86538" w:rsidP="003400E9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по Свердловской области в городском округе Первоуральск</w:t>
            </w:r>
          </w:p>
        </w:tc>
      </w:tr>
    </w:tbl>
    <w:p w:rsidR="000C3DD6" w:rsidRPr="00C670D3" w:rsidRDefault="000C3DD6" w:rsidP="00F5037A">
      <w:pPr>
        <w:rPr>
          <w:rFonts w:ascii="Liberation Serif" w:hAnsi="Liberation Serif"/>
        </w:rPr>
      </w:pPr>
    </w:p>
    <w:sectPr w:rsidR="000C3DD6" w:rsidRPr="00C670D3" w:rsidSect="00C83F43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49C" w:rsidRDefault="00FF649C" w:rsidP="00DF7109">
      <w:r>
        <w:separator/>
      </w:r>
    </w:p>
  </w:endnote>
  <w:endnote w:type="continuationSeparator" w:id="0">
    <w:p w:rsidR="00FF649C" w:rsidRDefault="00FF649C" w:rsidP="00DF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49C" w:rsidRDefault="00FF649C" w:rsidP="00DF7109">
      <w:r>
        <w:separator/>
      </w:r>
    </w:p>
  </w:footnote>
  <w:footnote w:type="continuationSeparator" w:id="0">
    <w:p w:rsidR="00FF649C" w:rsidRDefault="00FF649C" w:rsidP="00DF7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512904"/>
      <w:docPartObj>
        <w:docPartGallery w:val="Page Numbers (Top of Page)"/>
        <w:docPartUnique/>
      </w:docPartObj>
    </w:sdtPr>
    <w:sdtEndPr/>
    <w:sdtContent>
      <w:p w:rsidR="00DF7109" w:rsidRDefault="00DF7109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4BC">
          <w:rPr>
            <w:noProof/>
          </w:rPr>
          <w:t>2</w:t>
        </w:r>
        <w:r>
          <w:fldChar w:fldCharType="end"/>
        </w:r>
      </w:p>
    </w:sdtContent>
  </w:sdt>
  <w:p w:rsidR="00DF7109" w:rsidRDefault="00DF7109">
    <w:pPr>
      <w:pStyle w:val="a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4D"/>
    <w:rsid w:val="000315C9"/>
    <w:rsid w:val="00045D8C"/>
    <w:rsid w:val="000A282D"/>
    <w:rsid w:val="000C3DD6"/>
    <w:rsid w:val="000F0A10"/>
    <w:rsid w:val="00172348"/>
    <w:rsid w:val="001C7DF0"/>
    <w:rsid w:val="002A1ABE"/>
    <w:rsid w:val="002A6E9F"/>
    <w:rsid w:val="003614BC"/>
    <w:rsid w:val="00386C4A"/>
    <w:rsid w:val="003C60FE"/>
    <w:rsid w:val="003D78C6"/>
    <w:rsid w:val="003E7343"/>
    <w:rsid w:val="005D47B8"/>
    <w:rsid w:val="006127F2"/>
    <w:rsid w:val="00622CF8"/>
    <w:rsid w:val="00633915"/>
    <w:rsid w:val="0067751C"/>
    <w:rsid w:val="00696FC8"/>
    <w:rsid w:val="00721208"/>
    <w:rsid w:val="00721995"/>
    <w:rsid w:val="007366B9"/>
    <w:rsid w:val="0078498E"/>
    <w:rsid w:val="007E735E"/>
    <w:rsid w:val="008F7187"/>
    <w:rsid w:val="00943BD2"/>
    <w:rsid w:val="009550E1"/>
    <w:rsid w:val="00987CD3"/>
    <w:rsid w:val="009B4ED6"/>
    <w:rsid w:val="00A656E0"/>
    <w:rsid w:val="00A86EDF"/>
    <w:rsid w:val="00AB7BD2"/>
    <w:rsid w:val="00AF0136"/>
    <w:rsid w:val="00B747CD"/>
    <w:rsid w:val="00BD08B6"/>
    <w:rsid w:val="00BF4F39"/>
    <w:rsid w:val="00C123BD"/>
    <w:rsid w:val="00C37C79"/>
    <w:rsid w:val="00C465BE"/>
    <w:rsid w:val="00C670D3"/>
    <w:rsid w:val="00C83F43"/>
    <w:rsid w:val="00CA3206"/>
    <w:rsid w:val="00D32130"/>
    <w:rsid w:val="00D67CFE"/>
    <w:rsid w:val="00D86538"/>
    <w:rsid w:val="00D95B3F"/>
    <w:rsid w:val="00DD77DF"/>
    <w:rsid w:val="00DE30ED"/>
    <w:rsid w:val="00DF7109"/>
    <w:rsid w:val="00E443B3"/>
    <w:rsid w:val="00E70EE5"/>
    <w:rsid w:val="00E719C4"/>
    <w:rsid w:val="00F452D7"/>
    <w:rsid w:val="00F5037A"/>
    <w:rsid w:val="00F57E00"/>
    <w:rsid w:val="00FA334D"/>
    <w:rsid w:val="00FC59F6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DF"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70EE5"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E70EE5"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rsid w:val="00E70EE5"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E70EE5"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rsid w:val="00E70EE5"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rsid w:val="00E70EE5"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rsid w:val="00E70EE5"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rsid w:val="00E70EE5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rsid w:val="00E70EE5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sid w:val="00E70EE5"/>
    <w:rPr>
      <w:i/>
      <w:iCs/>
      <w:color w:val="808080"/>
    </w:rPr>
  </w:style>
  <w:style w:type="character" w:styleId="af6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7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8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rsid w:val="00DD77DF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rsid w:val="00DD77DF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character" w:styleId="afb">
    <w:name w:val="Hyperlink"/>
    <w:basedOn w:val="a0"/>
    <w:uiPriority w:val="99"/>
    <w:semiHidden/>
    <w:unhideWhenUsed/>
    <w:rsid w:val="00987CD3"/>
    <w:rPr>
      <w:color w:val="0000FF"/>
      <w:u w:val="single"/>
    </w:rPr>
  </w:style>
  <w:style w:type="paragraph" w:styleId="afc">
    <w:name w:val="header"/>
    <w:basedOn w:val="a"/>
    <w:link w:val="afd"/>
    <w:uiPriority w:val="99"/>
    <w:unhideWhenUsed/>
    <w:rsid w:val="00DF710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DF7109"/>
    <w:rPr>
      <w:sz w:val="24"/>
      <w:szCs w:val="24"/>
      <w:lang w:eastAsia="ru-RU"/>
    </w:rPr>
  </w:style>
  <w:style w:type="paragraph" w:styleId="afe">
    <w:name w:val="footer"/>
    <w:basedOn w:val="a"/>
    <w:link w:val="aff"/>
    <w:uiPriority w:val="99"/>
    <w:unhideWhenUsed/>
    <w:rsid w:val="00DF710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DF7109"/>
    <w:rPr>
      <w:sz w:val="24"/>
      <w:szCs w:val="24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sid w:val="0067751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67751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DF"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70EE5"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E70EE5"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rsid w:val="00E70EE5"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E70EE5"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rsid w:val="00E70EE5"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rsid w:val="00E70EE5"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rsid w:val="00E70EE5"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rsid w:val="00E70EE5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rsid w:val="00E70EE5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sid w:val="00E70EE5"/>
    <w:rPr>
      <w:i/>
      <w:iCs/>
      <w:color w:val="808080"/>
    </w:rPr>
  </w:style>
  <w:style w:type="character" w:styleId="af6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7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8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rsid w:val="00DD77DF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rsid w:val="00DD77DF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  <w:style w:type="character" w:styleId="afb">
    <w:name w:val="Hyperlink"/>
    <w:basedOn w:val="a0"/>
    <w:uiPriority w:val="99"/>
    <w:semiHidden/>
    <w:unhideWhenUsed/>
    <w:rsid w:val="00987CD3"/>
    <w:rPr>
      <w:color w:val="0000FF"/>
      <w:u w:val="single"/>
    </w:rPr>
  </w:style>
  <w:style w:type="paragraph" w:styleId="afc">
    <w:name w:val="header"/>
    <w:basedOn w:val="a"/>
    <w:link w:val="afd"/>
    <w:uiPriority w:val="99"/>
    <w:unhideWhenUsed/>
    <w:rsid w:val="00DF7109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DF7109"/>
    <w:rPr>
      <w:sz w:val="24"/>
      <w:szCs w:val="24"/>
      <w:lang w:eastAsia="ru-RU"/>
    </w:rPr>
  </w:style>
  <w:style w:type="paragraph" w:styleId="afe">
    <w:name w:val="footer"/>
    <w:basedOn w:val="a"/>
    <w:link w:val="aff"/>
    <w:uiPriority w:val="99"/>
    <w:unhideWhenUsed/>
    <w:rsid w:val="00DF710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DF7109"/>
    <w:rPr>
      <w:sz w:val="24"/>
      <w:szCs w:val="24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sid w:val="0067751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6775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4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andex.ru/search/?text=%D0%93%D0%91%D0%A3%D0%97+%D0%A1%D0%BE+%D0%A1%D0%BE%D0%BA%D0%BF%D0%B1%2C+%D1%84%D0%B8%D0%BB%D0%B8%D0%B0%D0%BB+%D0%9F%D0%B5%D1%80%D0%B2%D0%BE%D1%83%D1%80%D0%B0%D0%BB%D1%8C%D1%81%D0%BA%D0%B0%D1%8F+%D0%BF%D1%81%D0%B8%D1%85%D0%B8%D0%B0%D1%82%D1%80%D0%B8%D1%87%D0%B5%D1%81%D0%BA%D0%B0%D1%8F+%D0%B1%D0%BE%D0%BB%D1%8C%D0%BD%D0%B8%D1%86%D0%B0%2C+%D0%B4%D0%B8%D1%81%D0%BF%D0%B0%D0%BD%D1%81%D0%B5%D1%80%D0%BD%D0%BE%D0%B5+%D0%BE%D1%82%D0%B4%D0%B5%D0%BB%D0%B5%D0%BD%D0%B8%D0%B5+%E2%84%96+1&amp;oid=b:1041206184&amp;serp-reload-from=unisearch/medicin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Наталья Юрьевна</dc:creator>
  <cp:lastModifiedBy>Ващенко Юлия Александровна</cp:lastModifiedBy>
  <cp:revision>9</cp:revision>
  <cp:lastPrinted>2023-06-22T04:57:00Z</cp:lastPrinted>
  <dcterms:created xsi:type="dcterms:W3CDTF">2023-10-02T08:06:00Z</dcterms:created>
  <dcterms:modified xsi:type="dcterms:W3CDTF">2023-10-06T09:37:00Z</dcterms:modified>
</cp:coreProperties>
</file>