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38" w:rsidRPr="005F2202" w:rsidRDefault="00271038" w:rsidP="0027103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2202">
        <w:rPr>
          <w:rFonts w:ascii="Liberation Serif" w:hAnsi="Liberation Serif" w:cs="Liberation Serif"/>
        </w:rPr>
        <w:t>Приложение № 4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271038" w:rsidRPr="00F47DD3" w:rsidRDefault="00271038" w:rsidP="002710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271038" w:rsidRPr="00F47DD3" w:rsidRDefault="00271038" w:rsidP="0027103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З</w:t>
      </w:r>
      <w:proofErr w:type="gramEnd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 Я В Л Е Н И Е</w:t>
      </w:r>
    </w:p>
    <w:p w:rsidR="00271038" w:rsidRPr="00F47DD3" w:rsidRDefault="00271038" w:rsidP="00271038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разрешение на строительство</w:t>
      </w:r>
    </w:p>
    <w:p w:rsidR="00271038" w:rsidRPr="00F47DD3" w:rsidRDefault="00271038" w:rsidP="00271038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271038" w:rsidRPr="00F47DD3" w:rsidRDefault="00271038" w:rsidP="00271038">
      <w:pPr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71038" w:rsidRPr="00F47DD3" w:rsidTr="0034077B">
        <w:trPr>
          <w:trHeight w:val="165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271038" w:rsidRPr="00F47DD3" w:rsidRDefault="00271038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271038" w:rsidRPr="00F47DD3" w:rsidRDefault="00271038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F47DD3" w:rsidTr="0034077B">
        <w:trPr>
          <w:trHeight w:val="126"/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271038" w:rsidRPr="00F47DD3" w:rsidRDefault="00271038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F47DD3" w:rsidTr="0034077B">
        <w:trPr>
          <w:trHeight w:val="135"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271038" w:rsidRPr="00F47DD3" w:rsidRDefault="00271038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271038" w:rsidRPr="00F47DD3" w:rsidRDefault="00271038" w:rsidP="00271038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271038" w:rsidRPr="00E8293B" w:rsidRDefault="00271038" w:rsidP="00271038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>с</w:t>
      </w:r>
      <w:proofErr w:type="gramEnd"/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_________________________________________________________________</w:t>
      </w: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8"/>
        <w:gridCol w:w="5623"/>
        <w:gridCol w:w="2400"/>
      </w:tblGrid>
      <w:tr w:rsidR="00271038" w:rsidRPr="00E8293B" w:rsidTr="0034077B">
        <w:trPr>
          <w:trHeight w:val="540"/>
          <w:jc w:val="center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71038" w:rsidRPr="00E8293B" w:rsidRDefault="00271038" w:rsidP="0034077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271038" w:rsidRPr="00E8293B" w:rsidTr="0034077B">
        <w:trPr>
          <w:trHeight w:val="605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428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753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E8293B">
              <w:rPr>
                <w:rFonts w:ascii="Liberation Serif" w:hAnsi="Liberation Serif" w:cs="Liberation Serif"/>
                <w:color w:val="000000"/>
              </w:rPr>
              <w:t>(не указываются</w:t>
            </w:r>
            <w:bookmarkStart w:id="0" w:name="_GoBack"/>
            <w:bookmarkEnd w:id="0"/>
            <w:r w:rsidRPr="00E8293B">
              <w:rPr>
                <w:rFonts w:ascii="Liberation Serif" w:hAnsi="Liberation Serif" w:cs="Liberation Serif"/>
                <w:color w:val="000000"/>
              </w:rPr>
              <w:t xml:space="preserve"> в случае, если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Заявитель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является индивидуальным предпринимателем)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665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279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175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901"/>
          <w:jc w:val="center"/>
        </w:trPr>
        <w:tc>
          <w:tcPr>
            <w:tcW w:w="1340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6016" w:type="dxa"/>
            <w:gridSpan w:val="2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33" w:type="dxa"/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1093"/>
          <w:jc w:val="center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1.2.3</w:t>
            </w: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479"/>
          <w:jc w:val="center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038" w:rsidRPr="00E8293B" w:rsidRDefault="00271038" w:rsidP="0034077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271038" w:rsidRPr="00E8293B" w:rsidRDefault="00271038" w:rsidP="0027103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271038" w:rsidRPr="00E8293B" w:rsidRDefault="00271038" w:rsidP="0034077B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1093"/>
          <w:jc w:val="center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1261"/>
          <w:jc w:val="center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E8293B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)</w:t>
            </w:r>
          </w:p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712"/>
          <w:jc w:val="center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                       3. Сведения о ранее выданном разрешении на строительство</w:t>
            </w:r>
          </w:p>
          <w:p w:rsidR="00271038" w:rsidRPr="00E8293B" w:rsidRDefault="00271038" w:rsidP="0034077B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4819"/>
              <w:gridCol w:w="1874"/>
              <w:gridCol w:w="1875"/>
            </w:tblGrid>
            <w:tr w:rsidR="00271038" w:rsidRPr="00E8293B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271038" w:rsidRPr="00E8293B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38" w:rsidRPr="00E8293B" w:rsidRDefault="00271038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271038" w:rsidRPr="00E8293B" w:rsidTr="0034077B">
        <w:trPr>
          <w:trHeight w:val="600"/>
          <w:jc w:val="center"/>
        </w:trPr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271038" w:rsidRPr="00E8293B" w:rsidTr="0034077B">
        <w:trPr>
          <w:trHeight w:val="600"/>
          <w:jc w:val="center"/>
        </w:trPr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271038" w:rsidRPr="00E8293B" w:rsidRDefault="00271038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71038" w:rsidRPr="00E8293B" w:rsidRDefault="00271038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271038" w:rsidRPr="00E8293B" w:rsidRDefault="00271038" w:rsidP="00271038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271038" w:rsidRPr="00E8293B" w:rsidRDefault="00271038" w:rsidP="00271038">
      <w:pPr>
        <w:ind w:right="423" w:firstLine="708"/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271038" w:rsidRPr="00E8293B" w:rsidRDefault="00271038" w:rsidP="00271038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1"/>
        <w:gridCol w:w="4679"/>
        <w:gridCol w:w="1824"/>
        <w:gridCol w:w="2082"/>
      </w:tblGrid>
      <w:tr w:rsidR="00271038" w:rsidRPr="00E8293B" w:rsidTr="0034077B">
        <w:trPr>
          <w:trHeight w:val="5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Дата документа</w:t>
            </w:r>
          </w:p>
        </w:tc>
      </w:tr>
      <w:tr w:rsidR="00271038" w:rsidRPr="00E8293B" w:rsidTr="0034077B">
        <w:trPr>
          <w:trHeight w:val="5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 xml:space="preserve">Градостроительный план земельного участка 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 указанием органа, выдавшего </w:t>
            </w:r>
            <w:r w:rsidRPr="00E8293B">
              <w:rPr>
                <w:rFonts w:ascii="Liberation Serif" w:hAnsi="Liberation Serif" w:cs="Liberation Serif"/>
                <w:color w:val="000000"/>
              </w:rPr>
              <w:t>документ (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E8293B">
              <w:rPr>
                <w:rFonts w:ascii="Liberation Serif" w:hAnsi="Liberation Serif" w:cs="Liberation Serif"/>
                <w:color w:val="000000"/>
              </w:rPr>
              <w:t>документ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0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6" w:history="1">
              <w:r w:rsidRPr="00E8293B"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</w:t>
            </w:r>
            <w:r w:rsidRPr="00E8293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</w:t>
            </w:r>
            <w:proofErr w:type="gramEnd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proofErr w:type="gramStart"/>
            <w:r w:rsidRPr="00E8293B">
              <w:rPr>
                <w:rFonts w:ascii="Liberation Serif" w:eastAsia="Calibri" w:hAnsi="Liberation Serif" w:cs="Liberation Serif"/>
                <w:lang w:eastAsia="en-US"/>
              </w:rPr>
              <w:t>установленная зона с особыми условиями использования территории подлежит изменению (</w:t>
            </w:r>
            <w:r w:rsidRPr="00E8293B">
              <w:rPr>
                <w:rFonts w:ascii="Liberation Serif" w:hAnsi="Liberation Serif"/>
                <w:lang w:eastAsia="en-US"/>
              </w:rPr>
              <w:t xml:space="preserve">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 w:rsidRPr="00E8293B">
              <w:rPr>
                <w:rFonts w:ascii="Liberation Serif" w:hAnsi="Liberation Serif" w:cs="Liberation Serif"/>
                <w:bCs/>
                <w:iCs/>
              </w:rPr>
              <w:t>согласно части 59 статьи 26</w:t>
            </w:r>
            <w:r w:rsidRPr="00E8293B">
              <w:rPr>
                <w:rFonts w:ascii="Liberation Serif" w:hAnsi="Liberation Serif"/>
                <w:lang w:eastAsia="en-US"/>
              </w:rPr>
              <w:t xml:space="preserve"> Федерального закона от 3 августа 2018 года № 342-ФЗ «О</w:t>
            </w:r>
            <w:proofErr w:type="gramEnd"/>
            <w:r w:rsidRPr="00E8293B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E8293B">
              <w:rPr>
                <w:rFonts w:ascii="Liberation Serif" w:hAnsi="Liberation Serif"/>
                <w:lang w:eastAsia="en-US"/>
              </w:rPr>
              <w:t>внесении</w:t>
            </w:r>
            <w:proofErr w:type="gramEnd"/>
            <w:r w:rsidRPr="00E8293B">
              <w:rPr>
                <w:rFonts w:ascii="Liberation Serif" w:hAnsi="Liberation Serif"/>
                <w:lang w:eastAsia="en-US"/>
              </w:rPr>
              <w:t xml:space="preserve">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lang w:eastAsia="en-US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E8293B">
              <w:rPr>
                <w:rFonts w:ascii="Liberation Serif" w:hAnsi="Liberation Serif" w:cs="Liberation Serif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E8293B">
              <w:rPr>
                <w:rFonts w:ascii="Liberation Serif" w:eastAsia="Calibri" w:hAnsi="Liberation Serif" w:cs="Liberation Serif"/>
                <w:lang w:eastAsia="en-US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eastAsia="Calibri" w:hAnsi="Liberation Serif" w:cs="Liberation Serif"/>
                <w:kern w:val="1"/>
                <w:lang w:eastAsia="en-US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>границах территории исторического поселения федерального или регионального значения (в случае, если строительство или реконструкция</w:t>
            </w:r>
            <w:proofErr w:type="gramEnd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10</w:t>
            </w:r>
          </w:p>
          <w:p w:rsidR="00271038" w:rsidRPr="00E8293B" w:rsidRDefault="00271038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en-US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038" w:rsidRPr="00E8293B" w:rsidRDefault="00271038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271038" w:rsidRPr="00F47DD3" w:rsidRDefault="00271038" w:rsidP="00271038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71038" w:rsidRPr="00F47DD3" w:rsidRDefault="00271038" w:rsidP="00271038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8293B">
        <w:rPr>
          <w:rFonts w:ascii="Liberation Serif" w:hAnsi="Liberation Serif" w:cs="Liberation Serif"/>
          <w:color w:val="000000"/>
        </w:rPr>
        <w:t>Приложение:</w:t>
      </w:r>
      <w:r w:rsidRPr="00F47DD3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__________________________________________________________</w:t>
      </w:r>
    </w:p>
    <w:p w:rsidR="00271038" w:rsidRPr="00F47DD3" w:rsidRDefault="00271038" w:rsidP="00271038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271038" w:rsidRPr="00E8293B" w:rsidRDefault="00271038" w:rsidP="00271038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71038" w:rsidRPr="00E8293B" w:rsidRDefault="00271038" w:rsidP="00271038">
      <w:pPr>
        <w:jc w:val="both"/>
        <w:rPr>
          <w:rFonts w:ascii="Liberation Serif" w:hAnsi="Liberation Serif" w:cs="Liberation Serif"/>
          <w:color w:val="000000"/>
        </w:rPr>
      </w:pPr>
    </w:p>
    <w:p w:rsidR="00271038" w:rsidRPr="00E8293B" w:rsidRDefault="00271038" w:rsidP="00271038">
      <w:pPr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</w:t>
      </w:r>
    </w:p>
    <w:p w:rsidR="00271038" w:rsidRPr="00E8293B" w:rsidRDefault="00271038" w:rsidP="00271038">
      <w:pPr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71038" w:rsidRPr="00E8293B" w:rsidRDefault="00271038" w:rsidP="00271038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</w:p>
    <w:p w:rsidR="00271038" w:rsidRPr="00E8293B" w:rsidRDefault="00271038" w:rsidP="00271038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271038" w:rsidRPr="00E8293B" w:rsidRDefault="00271038" w:rsidP="00271038">
      <w:pPr>
        <w:jc w:val="both"/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  <w:gridCol w:w="680"/>
      </w:tblGrid>
      <w:tr w:rsidR="00271038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923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 xml:space="preserve">направить в форме электронного документа в личный кабинет в единой </w:t>
            </w: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информационной системе жилищного строительства</w:t>
            </w:r>
          </w:p>
        </w:tc>
        <w:tc>
          <w:tcPr>
            <w:tcW w:w="923" w:type="dxa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E8293B" w:rsidTr="0034077B">
        <w:trPr>
          <w:jc w:val="center"/>
        </w:trPr>
        <w:tc>
          <w:tcPr>
            <w:tcW w:w="10060" w:type="dxa"/>
            <w:gridSpan w:val="2"/>
            <w:shd w:val="clear" w:color="auto" w:fill="auto"/>
          </w:tcPr>
          <w:p w:rsidR="00271038" w:rsidRPr="00E8293B" w:rsidRDefault="00271038" w:rsidP="0034077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i/>
                <w:color w:val="000000"/>
              </w:rPr>
              <w:lastRenderedPageBreak/>
              <w:t>Указывается один из перечисленных способов</w:t>
            </w:r>
          </w:p>
        </w:tc>
      </w:tr>
    </w:tbl>
    <w:p w:rsidR="00271038" w:rsidRPr="00E8293B" w:rsidRDefault="00271038" w:rsidP="0027103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271038" w:rsidRPr="00E8293B" w:rsidRDefault="00271038" w:rsidP="0027103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E8293B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271038" w:rsidRPr="00E8293B" w:rsidRDefault="00271038" w:rsidP="00271038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67"/>
        <w:gridCol w:w="2169"/>
        <w:gridCol w:w="267"/>
        <w:gridCol w:w="3752"/>
      </w:tblGrid>
      <w:tr w:rsidR="00271038" w:rsidRPr="00F47DD3" w:rsidTr="0034077B">
        <w:trPr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038" w:rsidRPr="00F47DD3" w:rsidRDefault="00271038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038" w:rsidRPr="00F47DD3" w:rsidRDefault="00271038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71038" w:rsidRPr="00F47DD3" w:rsidTr="0034077B">
        <w:trPr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1038" w:rsidRPr="00F47DD3" w:rsidRDefault="00271038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271038" w:rsidRPr="00F47DD3" w:rsidRDefault="00271038" w:rsidP="00271038">
      <w:pPr>
        <w:rPr>
          <w:rFonts w:ascii="Liberation Serif" w:hAnsi="Liberation Serif" w:cs="Liberation Serif"/>
          <w:color w:val="000000"/>
        </w:rPr>
      </w:pPr>
    </w:p>
    <w:p w:rsidR="00271038" w:rsidRPr="00F47DD3" w:rsidRDefault="00271038" w:rsidP="00271038">
      <w:pPr>
        <w:rPr>
          <w:rFonts w:ascii="Liberation Serif" w:hAnsi="Liberation Serif" w:cs="Liberation Serif"/>
          <w:color w:val="000000"/>
        </w:rPr>
      </w:pPr>
    </w:p>
    <w:p w:rsidR="00271038" w:rsidRPr="00F47DD3" w:rsidRDefault="00271038" w:rsidP="0027103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271038" w:rsidRPr="00F47DD3" w:rsidRDefault="00271038" w:rsidP="0027103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47DD3">
        <w:rPr>
          <w:rFonts w:ascii="Liberation Serif" w:hAnsi="Liberation Serif" w:cs="Liberation Serif"/>
          <w:color w:val="000000"/>
        </w:rPr>
        <w:t xml:space="preserve">            </w:t>
      </w:r>
      <w:proofErr w:type="spellStart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271038" w:rsidRPr="00F47DD3" w:rsidRDefault="00271038" w:rsidP="00271038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271038" w:rsidRPr="00F47DD3" w:rsidRDefault="00271038" w:rsidP="00271038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271038" w:rsidRPr="00F47DD3" w:rsidRDefault="00271038" w:rsidP="00271038">
      <w:pPr>
        <w:rPr>
          <w:rFonts w:ascii="Liberation Serif" w:hAnsi="Liberation Serif" w:cs="Liberation Serif"/>
          <w:color w:val="000000"/>
        </w:rPr>
      </w:pPr>
    </w:p>
    <w:p w:rsidR="00271038" w:rsidRPr="00F47DD3" w:rsidRDefault="00271038" w:rsidP="00271038">
      <w:pPr>
        <w:rPr>
          <w:rFonts w:ascii="Liberation Serif" w:hAnsi="Liberation Serif" w:cs="Liberation Serif"/>
          <w:color w:val="000000"/>
        </w:rPr>
      </w:pPr>
    </w:p>
    <w:p w:rsidR="009C3572" w:rsidRPr="00271038" w:rsidRDefault="009C3572">
      <w:pPr>
        <w:rPr>
          <w:rFonts w:ascii="Liberation Serif" w:hAnsi="Liberation Serif" w:cs="Liberation Serif"/>
          <w:color w:val="000000"/>
        </w:rPr>
      </w:pPr>
    </w:p>
    <w:sectPr w:rsidR="009C3572" w:rsidRPr="002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F2"/>
    <w:rsid w:val="00271038"/>
    <w:rsid w:val="009C3572"/>
    <w:rsid w:val="00B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FD49575D88949A368FE7846F3F672F560F73F31D8E9E29211DB46970EA6C63C3E56997E66FCl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2022-09-06T05:42:00Z</dcterms:created>
  <dcterms:modified xsi:type="dcterms:W3CDTF">2022-09-06T05:43:00Z</dcterms:modified>
</cp:coreProperties>
</file>