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5D" w:rsidRPr="003C185D" w:rsidRDefault="003C185D" w:rsidP="003C185D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4.7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3C185D" w:rsidRDefault="003C185D" w:rsidP="003C185D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3C185D" w:rsidRDefault="003C185D" w:rsidP="003C185D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3C185D" w:rsidRPr="003C185D" w:rsidRDefault="003C185D" w:rsidP="003C185D">
      <w:pPr>
        <w:jc w:val="center"/>
        <w:rPr>
          <w:rFonts w:eastAsia="Times New Roman"/>
          <w:b/>
          <w:w w:val="150"/>
          <w:sz w:val="20"/>
          <w:szCs w:val="20"/>
        </w:rPr>
      </w:pPr>
      <w:r w:rsidRPr="003C185D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C185D" w:rsidRPr="003C185D" w:rsidRDefault="003C185D" w:rsidP="003C185D">
      <w:pPr>
        <w:jc w:val="center"/>
        <w:rPr>
          <w:rFonts w:eastAsia="Times New Roman"/>
          <w:b/>
          <w:w w:val="160"/>
          <w:sz w:val="36"/>
          <w:szCs w:val="20"/>
        </w:rPr>
      </w:pPr>
      <w:r w:rsidRPr="003C185D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3C185D" w:rsidRPr="003C185D" w:rsidRDefault="003C185D" w:rsidP="003C185D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3C185D" w:rsidRPr="003C185D" w:rsidRDefault="003C185D" w:rsidP="003C185D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3C185D" w:rsidRPr="003C185D" w:rsidRDefault="003C185D" w:rsidP="003C185D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C185D" w:rsidRPr="003C185D" w:rsidTr="003C185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85D" w:rsidRPr="003C185D" w:rsidRDefault="003C185D" w:rsidP="003C185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18.12.2023</w:t>
            </w:r>
          </w:p>
        </w:tc>
        <w:tc>
          <w:tcPr>
            <w:tcW w:w="3322" w:type="dxa"/>
            <w:vAlign w:val="bottom"/>
            <w:hideMark/>
          </w:tcPr>
          <w:p w:rsidR="003C185D" w:rsidRPr="003C185D" w:rsidRDefault="003C185D" w:rsidP="003C185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3C185D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185D" w:rsidRPr="003C185D" w:rsidRDefault="003C185D" w:rsidP="003C185D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3420</w:t>
            </w:r>
          </w:p>
        </w:tc>
      </w:tr>
    </w:tbl>
    <w:p w:rsidR="003C185D" w:rsidRPr="003C185D" w:rsidRDefault="003C185D" w:rsidP="003C185D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3C185D" w:rsidRPr="003C185D" w:rsidRDefault="003C185D" w:rsidP="003C185D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3C185D">
        <w:rPr>
          <w:rFonts w:eastAsia="Times New Roman"/>
          <w:sz w:val="28"/>
          <w:szCs w:val="28"/>
        </w:rPr>
        <w:t>г. Первоуральск</w:t>
      </w:r>
    </w:p>
    <w:p w:rsidR="005E4DB0" w:rsidRDefault="005E4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5E4DB0">
        <w:trPr>
          <w:trHeight w:val="553"/>
        </w:trPr>
        <w:tc>
          <w:tcPr>
            <w:tcW w:w="4283" w:type="dxa"/>
            <w:noWrap/>
          </w:tcPr>
          <w:p w:rsidR="005E4DB0" w:rsidRDefault="003C185D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5E4DB0" w:rsidRDefault="005E4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E4DB0" w:rsidRDefault="005E4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E4DB0" w:rsidRDefault="005E4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5E4DB0" w:rsidRDefault="005E4DB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5E4DB0">
        <w:tc>
          <w:tcPr>
            <w:tcW w:w="9495" w:type="dxa"/>
            <w:noWrap/>
          </w:tcPr>
          <w:p w:rsidR="005E4DB0" w:rsidRDefault="003C185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публичного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«Россети Урал»</w:t>
            </w:r>
            <w:r>
              <w:rPr>
                <w:rFonts w:ascii="Liberation Serif" w:hAnsi="Liberation Serif" w:cs="Liberation Serif"/>
              </w:rPr>
              <w:t xml:space="preserve"> (ИНН/КПП </w:t>
            </w:r>
            <w:r>
              <w:rPr>
                <w:rFonts w:ascii="Liberation Serif" w:hAnsi="Liberation Serif" w:cs="Liberation Serif"/>
              </w:rPr>
              <w:t>6671163413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668501001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             </w:t>
            </w:r>
            <w:r>
              <w:rPr>
                <w:rFonts w:ascii="Liberation Serif" w:hAnsi="Liberation Serif" w:cs="Liberation Serif"/>
              </w:rPr>
              <w:t xml:space="preserve">ОГРН </w:t>
            </w:r>
            <w:r>
              <w:rPr>
                <w:rFonts w:ascii="Liberation Serif" w:hAnsi="Liberation Serif" w:cs="Liberation Serif"/>
              </w:rPr>
              <w:t>1056604000970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 Екатеринбург, улица Мамина-Сибиряка, строение 140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счет</w:t>
            </w:r>
            <w:r>
              <w:rPr>
                <w:rFonts w:ascii="Liberation Serif" w:hAnsi="Liberation Serif" w:cs="Liberation Serif"/>
              </w:rPr>
              <w:t xml:space="preserve"> на оплату технического присоединения от 17 июня       2022 года № 5200059486,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5E4DB0" w:rsidRDefault="005E4DB0">
      <w:pPr>
        <w:jc w:val="both"/>
        <w:rPr>
          <w:rFonts w:ascii="Liberation Serif" w:hAnsi="Liberation Serif" w:cs="Liberation Serif"/>
        </w:rPr>
      </w:pPr>
    </w:p>
    <w:p w:rsidR="005E4DB0" w:rsidRDefault="005E4DB0">
      <w:pPr>
        <w:jc w:val="both"/>
        <w:rPr>
          <w:rFonts w:ascii="Liberation Serif" w:hAnsi="Liberation Serif" w:cs="Liberation Serif"/>
        </w:rPr>
      </w:pPr>
    </w:p>
    <w:p w:rsidR="005E4DB0" w:rsidRDefault="003C185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5E4DB0">
        <w:tc>
          <w:tcPr>
            <w:tcW w:w="9495" w:type="dxa"/>
            <w:gridSpan w:val="2"/>
            <w:noWrap/>
          </w:tcPr>
          <w:p w:rsidR="005E4DB0" w:rsidRDefault="003C185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публичного </w:t>
            </w:r>
            <w:r>
              <w:rPr>
                <w:rFonts w:ascii="Liberation Serif" w:hAnsi="Liberation Serif" w:cs="Liberation Serif"/>
              </w:rPr>
              <w:t>акционерного общества «Россети Урал» публичный сервитут площадью 833 кв. метра, сроком на 49 лет, в целях размещения объекта электросетевого хозяйства: «Строительство отпайки от ВЛ-0,4 кВ Магазин (ТП-4100) (Электроснабжение гаража Крестовских А.В., находящ</w:t>
            </w:r>
            <w:r>
              <w:rPr>
                <w:rFonts w:ascii="Liberation Serif" w:hAnsi="Liberation Serif" w:cs="Liberation Serif"/>
              </w:rPr>
              <w:t>егося по адресу: Свердловская область, село Слобода) (0,25 км., 1 т.у)» в отношении:</w:t>
            </w:r>
          </w:p>
          <w:p w:rsidR="005E4DB0" w:rsidRDefault="003C185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66:58:0801003:490 площадью 307 кв. метров, расположенного по адресу: Российская Федерация, Свердловская область, городского </w:t>
            </w:r>
            <w:r>
              <w:rPr>
                <w:rFonts w:ascii="Liberation Serif" w:hAnsi="Liberation Serif" w:cs="Liberation Serif"/>
              </w:rPr>
              <w:t>округ Первоуральск, село Слобода, улица Калиновая;</w:t>
            </w:r>
          </w:p>
          <w:p w:rsidR="005E4DB0" w:rsidRDefault="003C185D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66:58:0801003:497 площадью 526 кв. метров, расположенного по адресу: Российская Федерация, Свердловская область, городской округ Первоуральск, село Слобода, у</w:t>
            </w:r>
            <w:r>
              <w:rPr>
                <w:rFonts w:ascii="Liberation Serif" w:hAnsi="Liberation Serif" w:cs="Liberation Serif"/>
              </w:rPr>
              <w:t>лица Березовая.</w:t>
            </w:r>
          </w:p>
          <w:p w:rsidR="005E4DB0" w:rsidRDefault="003C185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5E4DB0" w:rsidRDefault="003C185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Срок, в течении которого использование частей земельных участков и (или) расположенных на них объектов недвижимого имущества в соо</w:t>
            </w:r>
            <w:r>
              <w:rPr>
                <w:rFonts w:ascii="Liberation Serif" w:hAnsi="Liberation Serif" w:cs="Liberation Serif"/>
              </w:rPr>
              <w:t>тветствии с их разрешенным использованием будет невозможно или существенно затруднено в связи с осуществлением сервитута - 3 месяца.</w:t>
            </w:r>
          </w:p>
          <w:p w:rsidR="005E4DB0" w:rsidRDefault="003C185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зон с особыми условиями использования территории и содержание ограничений прав на земельные участки в </w:t>
            </w:r>
            <w:r>
              <w:rPr>
                <w:rFonts w:ascii="Liberation Serif" w:hAnsi="Liberation Serif" w:cs="Liberation Serif"/>
              </w:rPr>
              <w:t xml:space="preserve">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 xml:space="preserve">Постановлением Правительства Российской Федерации от 24 февраля </w:t>
            </w:r>
            <w:r>
              <w:rPr>
                <w:rFonts w:ascii="Liberation Serif" w:hAnsi="Liberation Serif" w:cs="Liberation Serif"/>
              </w:rPr>
              <w:lastRenderedPageBreak/>
              <w:t>2009 года № 160 «О порядке установления охранных зон объектов электросетевого хозяйства и особых условий использования земельных участков, расп</w:t>
            </w:r>
            <w:r>
              <w:rPr>
                <w:rFonts w:ascii="Liberation Serif" w:hAnsi="Liberation Serif" w:cs="Liberation Serif"/>
              </w:rPr>
              <w:t>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5E4DB0" w:rsidRDefault="003C185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публичное акционерное общество «Россети Урал»:</w:t>
            </w:r>
          </w:p>
          <w:p w:rsidR="005E4DB0" w:rsidRDefault="003C185D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3C185D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 w:rsidRPr="003C185D">
              <w:rPr>
                <w:rFonts w:ascii="Liberation Serif" w:eastAsia="Times New Roman" w:hAnsi="Liberation Serif" w:cs="Liberation Serif"/>
                <w:color w:val="000000"/>
              </w:rPr>
              <w:t>66:58:0801003:490, 66:58:0801003:497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соглашения об осуществлении публичного сервитута,</w:t>
            </w:r>
            <w:r w:rsidRPr="003C185D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5E4DB0" w:rsidRDefault="003C185D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привести земельные участки в состояние, пригодное для использования в соответствии с разрешенным использованием, в срок не позднее чем три месяца после завершения строительства инженерного сооружения</w:t>
            </w:r>
            <w:r>
              <w:rPr>
                <w:rFonts w:ascii="Liberation Serif" w:hAnsi="Liberation Serif" w:cs="Liberation Serif"/>
              </w:rPr>
              <w:t>, для размещения которого был установлен публичный сервитут.</w:t>
            </w:r>
          </w:p>
          <w:p w:rsidR="005E4DB0" w:rsidRDefault="003C185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5E4DB0" w:rsidRDefault="003C185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Администрации город</w:t>
            </w:r>
            <w:r>
              <w:rPr>
                <w:rFonts w:ascii="Liberation Serif" w:hAnsi="Liberation Serif" w:cs="Liberation Serif"/>
              </w:rPr>
              <w:t>ского округа Первоуральск в сети «Интернет».</w:t>
            </w:r>
          </w:p>
        </w:tc>
      </w:tr>
      <w:tr w:rsidR="005E4DB0">
        <w:trPr>
          <w:trHeight w:val="1372"/>
        </w:trPr>
        <w:tc>
          <w:tcPr>
            <w:tcW w:w="5070" w:type="dxa"/>
            <w:noWrap/>
          </w:tcPr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3C185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5E4DB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5E4DB0" w:rsidRDefault="003C185D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5E4DB0" w:rsidRDefault="003C185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5E4DB0" w:rsidSect="003C185D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993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185D">
      <w:r>
        <w:separator/>
      </w:r>
    </w:p>
  </w:endnote>
  <w:endnote w:type="continuationSeparator" w:id="0">
    <w:p w:rsidR="00000000" w:rsidRDefault="003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B0" w:rsidRDefault="003C185D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E4DB0" w:rsidRDefault="005E4DB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185D">
      <w:r>
        <w:separator/>
      </w:r>
    </w:p>
  </w:footnote>
  <w:footnote w:type="continuationSeparator" w:id="0">
    <w:p w:rsidR="00000000" w:rsidRDefault="003C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B0" w:rsidRDefault="003C185D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E4DB0" w:rsidRDefault="005E4DB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B0" w:rsidRDefault="003C185D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5E4DB0" w:rsidRDefault="003C185D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B0" w:rsidRDefault="003C185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5E4DB0" w:rsidRDefault="003C185D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85D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5E4DB0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2900CBF"/>
    <w:rsid w:val="038113A1"/>
    <w:rsid w:val="038D1D46"/>
    <w:rsid w:val="03FE65B2"/>
    <w:rsid w:val="057E7581"/>
    <w:rsid w:val="060549F0"/>
    <w:rsid w:val="070D3C38"/>
    <w:rsid w:val="081C2426"/>
    <w:rsid w:val="0830469D"/>
    <w:rsid w:val="0D6D5AB8"/>
    <w:rsid w:val="0D7F58B7"/>
    <w:rsid w:val="0DE7531B"/>
    <w:rsid w:val="0E4506DF"/>
    <w:rsid w:val="0E8506F3"/>
    <w:rsid w:val="0F2D3C37"/>
    <w:rsid w:val="14CB6E32"/>
    <w:rsid w:val="15FC5198"/>
    <w:rsid w:val="16CC0BC0"/>
    <w:rsid w:val="17570732"/>
    <w:rsid w:val="19326FE2"/>
    <w:rsid w:val="1CB75BFF"/>
    <w:rsid w:val="1D7870C0"/>
    <w:rsid w:val="1E0A592B"/>
    <w:rsid w:val="1E8B5E19"/>
    <w:rsid w:val="1EFD54D7"/>
    <w:rsid w:val="1F9C0FD8"/>
    <w:rsid w:val="1FB10BB7"/>
    <w:rsid w:val="21D540AB"/>
    <w:rsid w:val="220263E1"/>
    <w:rsid w:val="245D6371"/>
    <w:rsid w:val="26CD488E"/>
    <w:rsid w:val="27C67B3A"/>
    <w:rsid w:val="27D65EAF"/>
    <w:rsid w:val="2A757331"/>
    <w:rsid w:val="2DFE544B"/>
    <w:rsid w:val="328867EA"/>
    <w:rsid w:val="32DE5784"/>
    <w:rsid w:val="34246A77"/>
    <w:rsid w:val="36F10CEA"/>
    <w:rsid w:val="37465C69"/>
    <w:rsid w:val="39745827"/>
    <w:rsid w:val="3C6B7ACC"/>
    <w:rsid w:val="3DB456A5"/>
    <w:rsid w:val="3DC63FAB"/>
    <w:rsid w:val="3DDD5224"/>
    <w:rsid w:val="3EC80C8D"/>
    <w:rsid w:val="3EF82023"/>
    <w:rsid w:val="3F1B1B65"/>
    <w:rsid w:val="400E4984"/>
    <w:rsid w:val="401A57C9"/>
    <w:rsid w:val="40950F56"/>
    <w:rsid w:val="44985315"/>
    <w:rsid w:val="44FB2B90"/>
    <w:rsid w:val="46A12EF7"/>
    <w:rsid w:val="48CA4C00"/>
    <w:rsid w:val="49250A0B"/>
    <w:rsid w:val="4A41011A"/>
    <w:rsid w:val="4AAD3D7A"/>
    <w:rsid w:val="4BA74249"/>
    <w:rsid w:val="4BA879F9"/>
    <w:rsid w:val="4C5329C8"/>
    <w:rsid w:val="4D58066C"/>
    <w:rsid w:val="4D937181"/>
    <w:rsid w:val="4FC34C37"/>
    <w:rsid w:val="512C2B84"/>
    <w:rsid w:val="525D1C26"/>
    <w:rsid w:val="55883E68"/>
    <w:rsid w:val="57B03B16"/>
    <w:rsid w:val="5828742C"/>
    <w:rsid w:val="58662884"/>
    <w:rsid w:val="593B1BE0"/>
    <w:rsid w:val="5A934162"/>
    <w:rsid w:val="5EC212BB"/>
    <w:rsid w:val="61254671"/>
    <w:rsid w:val="645C0E1F"/>
    <w:rsid w:val="652013F7"/>
    <w:rsid w:val="67CB5329"/>
    <w:rsid w:val="6901508B"/>
    <w:rsid w:val="69B3462E"/>
    <w:rsid w:val="6A3502CD"/>
    <w:rsid w:val="6AA92C8E"/>
    <w:rsid w:val="6ADB728F"/>
    <w:rsid w:val="6AE32E80"/>
    <w:rsid w:val="6C346F85"/>
    <w:rsid w:val="6C425BAF"/>
    <w:rsid w:val="6CC23C05"/>
    <w:rsid w:val="6E272778"/>
    <w:rsid w:val="6EBA6F68"/>
    <w:rsid w:val="6F2C7706"/>
    <w:rsid w:val="758041E2"/>
    <w:rsid w:val="75CA0426"/>
    <w:rsid w:val="75D96C53"/>
    <w:rsid w:val="760268A8"/>
    <w:rsid w:val="76E53553"/>
    <w:rsid w:val="76E84A1B"/>
    <w:rsid w:val="780E30E0"/>
    <w:rsid w:val="78A41433"/>
    <w:rsid w:val="790569B0"/>
    <w:rsid w:val="7AE15A30"/>
    <w:rsid w:val="7B655A95"/>
    <w:rsid w:val="7D4C3C76"/>
    <w:rsid w:val="7F04016F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2903</Characters>
  <Application>Microsoft Office Word</Application>
  <DocSecurity>0</DocSecurity>
  <Lines>24</Lines>
  <Paragraphs>6</Paragraphs>
  <ScaleCrop>false</ScaleCrop>
  <Company>Kontora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2023-12-19T04:42:00Z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992A315E74E2443DB1A568889739630B</vt:lpwstr>
  </property>
</Properties>
</file>