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A4" w:rsidRPr="001F2DA4" w:rsidRDefault="001F2DA4" w:rsidP="001F2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2F7BC" wp14:editId="3D76B0CD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A4" w:rsidRPr="001F2DA4" w:rsidRDefault="001F2DA4" w:rsidP="001F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F2DA4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F2DA4" w:rsidRPr="001F2DA4" w:rsidRDefault="001F2DA4" w:rsidP="001F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F2DA4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F2DA4" w:rsidRPr="001F2DA4" w:rsidRDefault="001F2DA4" w:rsidP="001F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F2DA4" w:rsidRPr="001F2DA4" w:rsidRDefault="001F2DA4" w:rsidP="001F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F2DA4" w:rsidRPr="001F2DA4" w:rsidRDefault="001F2DA4" w:rsidP="001F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1F2DA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98995" wp14:editId="24CFDC3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1F2DA4" w:rsidRPr="001F2DA4" w:rsidTr="001F2DA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DA4" w:rsidRPr="001F2DA4" w:rsidRDefault="001F2DA4" w:rsidP="001F2DA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</w:t>
            </w:r>
          </w:p>
        </w:tc>
        <w:tc>
          <w:tcPr>
            <w:tcW w:w="3322" w:type="dxa"/>
            <w:vAlign w:val="bottom"/>
            <w:hideMark/>
          </w:tcPr>
          <w:p w:rsidR="001F2DA4" w:rsidRPr="001F2DA4" w:rsidRDefault="001F2DA4" w:rsidP="001F2DA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DA4" w:rsidRPr="001F2DA4" w:rsidRDefault="001F2DA4" w:rsidP="001F2DA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</w:tr>
    </w:tbl>
    <w:p w:rsidR="001F2DA4" w:rsidRPr="001F2DA4" w:rsidRDefault="001F2DA4" w:rsidP="001F2DA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DA4" w:rsidRPr="001F2DA4" w:rsidRDefault="001F2DA4" w:rsidP="001F2DA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5660" w:rsidRDefault="00CB5660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p w:rsidR="002D21EE" w:rsidRDefault="002D21EE" w:rsidP="00A77270">
      <w:pPr>
        <w:spacing w:after="0"/>
        <w:ind w:right="-426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25F51" w:rsidRPr="00025F51" w:rsidTr="00A77270">
        <w:trPr>
          <w:trHeight w:val="2555"/>
        </w:trPr>
        <w:tc>
          <w:tcPr>
            <w:tcW w:w="4928" w:type="dxa"/>
          </w:tcPr>
          <w:p w:rsidR="00025F51" w:rsidRPr="00A77270" w:rsidRDefault="0066407C" w:rsidP="006532B1">
            <w:pPr>
              <w:ind w:righ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</w:t>
            </w:r>
            <w:r w:rsidR="006532B1" w:rsidRPr="006532B1">
              <w:rPr>
                <w:rFonts w:ascii="Liberation Serif" w:hAnsi="Liberation Serif"/>
                <w:sz w:val="24"/>
                <w:szCs w:val="24"/>
              </w:rPr>
              <w:t>Положение о порядке компенсации расходов на проезд категорий обучающихся муниципальных общеобразовательных организаций городского округа Первоуральск на городском, пригородном автотранспорте общего пользования (кроме такси)</w:t>
            </w:r>
            <w:r>
              <w:rPr>
                <w:rFonts w:ascii="Liberation Serif" w:hAnsi="Liberation Serif"/>
                <w:sz w:val="24"/>
                <w:szCs w:val="24"/>
              </w:rPr>
              <w:t>, утвержденн</w:t>
            </w:r>
            <w:r w:rsidR="006532B1">
              <w:rPr>
                <w:rFonts w:ascii="Liberation Serif" w:hAnsi="Liberation Serif"/>
                <w:sz w:val="24"/>
                <w:szCs w:val="24"/>
              </w:rPr>
              <w:t>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постановлением Администрации городского округа Первоуральск от </w:t>
            </w:r>
            <w:r w:rsidR="006532B1">
              <w:rPr>
                <w:rFonts w:ascii="Liberation Serif" w:hAnsi="Liberation Serif"/>
                <w:sz w:val="24"/>
                <w:szCs w:val="24"/>
              </w:rPr>
              <w:t>06 декабря 2022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 </w:t>
            </w:r>
            <w:r w:rsidR="006532B1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6532B1">
              <w:rPr>
                <w:rFonts w:ascii="Liberation Serif" w:hAnsi="Liberation Serif"/>
                <w:sz w:val="24"/>
                <w:szCs w:val="24"/>
              </w:rPr>
              <w:t>3133</w:t>
            </w:r>
          </w:p>
        </w:tc>
      </w:tr>
    </w:tbl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A77270" w:rsidRDefault="00A77270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025F51" w:rsidRDefault="006532B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532B1">
        <w:rPr>
          <w:rFonts w:ascii="Liberation Serif" w:hAnsi="Liberation Serif"/>
          <w:sz w:val="24"/>
          <w:szCs w:val="24"/>
        </w:rPr>
        <w:t>В соответствии со статьей статьи 9 Федерального закона от 29 декабря 2012 года   № 273-ФЗ «Об образовании в Российской Федерации», статьями 5 и 6 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постановлением Правительства Свердловской области от 22.06.2017 № 428-ПП «Об утверждении Порядка и условий проезда детей-сирот и детей</w:t>
      </w:r>
      <w:proofErr w:type="gramEnd"/>
      <w:r w:rsidRPr="006532B1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6532B1">
        <w:rPr>
          <w:rFonts w:ascii="Liberation Serif" w:hAnsi="Liberation Serif"/>
          <w:sz w:val="24"/>
          <w:szCs w:val="24"/>
        </w:rPr>
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государственных образовательных организациях Свердловской области и муниципальных образовательных организациях, расположенных на территории Свердловской области, на городском, пригородном транспорте, в сельской местности на внутрирайонном транспорте (кроме такси), а также проезда один раз в год к</w:t>
      </w:r>
      <w:proofErr w:type="gramEnd"/>
      <w:r w:rsidRPr="006532B1">
        <w:rPr>
          <w:rFonts w:ascii="Liberation Serif" w:hAnsi="Liberation Serif"/>
          <w:sz w:val="24"/>
          <w:szCs w:val="24"/>
        </w:rPr>
        <w:t xml:space="preserve"> месту жительства и обратно к месту учебы»,  на основании Федерального закона от 26 февраля 1997 года                                      № 31-ФЗ «О мобилизационной подготовке и мобилизации в Российской Федерации», Указа Президента Российской Федерации от 21 сентября 2022 года № 647 «Об объявлении частичной мобилизации в Российской Федерации», Администрация городского округа Первоуральск</w:t>
      </w:r>
      <w:r w:rsidR="00E17174">
        <w:rPr>
          <w:rFonts w:ascii="Liberation Serif" w:hAnsi="Liberation Serif"/>
          <w:sz w:val="24"/>
          <w:szCs w:val="24"/>
        </w:rPr>
        <w:t xml:space="preserve"> </w:t>
      </w:r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025F51" w:rsidRDefault="00025F51" w:rsidP="00A772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ПОСТАНОВЛЯЕТ</w:t>
      </w:r>
      <w:r w:rsidRPr="00025F51">
        <w:rPr>
          <w:rFonts w:ascii="Liberation Serif" w:hAnsi="Liberation Serif"/>
          <w:sz w:val="24"/>
          <w:szCs w:val="24"/>
        </w:rPr>
        <w:t>:</w:t>
      </w:r>
    </w:p>
    <w:p w:rsidR="0066407C" w:rsidRDefault="008F7B8E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F7B8E">
        <w:rPr>
          <w:rFonts w:ascii="Liberation Serif" w:hAnsi="Liberation Serif"/>
          <w:sz w:val="24"/>
          <w:szCs w:val="24"/>
        </w:rPr>
        <w:t>1.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6407C">
        <w:rPr>
          <w:rFonts w:ascii="Liberation Serif" w:hAnsi="Liberation Serif"/>
          <w:sz w:val="24"/>
          <w:szCs w:val="24"/>
        </w:rPr>
        <w:t xml:space="preserve">Внести </w:t>
      </w:r>
      <w:r w:rsidR="0066407C" w:rsidRPr="0066407C">
        <w:rPr>
          <w:rFonts w:ascii="Liberation Serif" w:hAnsi="Liberation Serif"/>
          <w:sz w:val="24"/>
          <w:szCs w:val="24"/>
        </w:rPr>
        <w:t>изменени</w:t>
      </w:r>
      <w:r w:rsidR="0066407C">
        <w:rPr>
          <w:rFonts w:ascii="Liberation Serif" w:hAnsi="Liberation Serif"/>
          <w:sz w:val="24"/>
          <w:szCs w:val="24"/>
        </w:rPr>
        <w:t>я</w:t>
      </w:r>
      <w:r w:rsidR="0066407C" w:rsidRPr="0066407C">
        <w:rPr>
          <w:rFonts w:ascii="Liberation Serif" w:hAnsi="Liberation Serif"/>
          <w:sz w:val="24"/>
          <w:szCs w:val="24"/>
        </w:rPr>
        <w:t xml:space="preserve"> в </w:t>
      </w:r>
      <w:r w:rsidR="006532B1" w:rsidRPr="006532B1">
        <w:rPr>
          <w:rFonts w:ascii="Liberation Serif" w:hAnsi="Liberation Serif"/>
          <w:sz w:val="24"/>
          <w:szCs w:val="24"/>
        </w:rPr>
        <w:t xml:space="preserve">Положение о порядке компенсации расходов на проезд категорий обучающихся муниципальных общеобразовательных организаций городского округа Первоуральск на городском, пригородном автотранспорте общего пользования (кроме такси), утвержденное постановлением Администрации городского округа </w:t>
      </w:r>
      <w:r w:rsidR="006532B1" w:rsidRPr="006532B1">
        <w:rPr>
          <w:rFonts w:ascii="Liberation Serif" w:hAnsi="Liberation Serif"/>
          <w:sz w:val="24"/>
          <w:szCs w:val="24"/>
        </w:rPr>
        <w:lastRenderedPageBreak/>
        <w:t>Первоуральск от 06 декабря 2022 года</w:t>
      </w:r>
      <w:r w:rsidR="006532B1">
        <w:rPr>
          <w:rFonts w:ascii="Liberation Serif" w:hAnsi="Liberation Serif"/>
          <w:sz w:val="24"/>
          <w:szCs w:val="24"/>
        </w:rPr>
        <w:t xml:space="preserve"> </w:t>
      </w:r>
      <w:r w:rsidR="006532B1" w:rsidRPr="006532B1">
        <w:rPr>
          <w:rFonts w:ascii="Liberation Serif" w:hAnsi="Liberation Serif"/>
          <w:sz w:val="24"/>
          <w:szCs w:val="24"/>
        </w:rPr>
        <w:t xml:space="preserve">№ 3133 </w:t>
      </w:r>
      <w:r w:rsidR="0066407C">
        <w:rPr>
          <w:rFonts w:ascii="Liberation Serif" w:hAnsi="Liberation Serif"/>
          <w:sz w:val="24"/>
          <w:szCs w:val="24"/>
        </w:rPr>
        <w:t>«</w:t>
      </w:r>
      <w:r w:rsidR="006532B1" w:rsidRPr="006532B1">
        <w:rPr>
          <w:rFonts w:ascii="Liberation Serif" w:hAnsi="Liberation Serif"/>
          <w:sz w:val="24"/>
          <w:szCs w:val="24"/>
        </w:rPr>
        <w:t>Об утверждении Положения о порядке компенсации расходов на проезд категорий обучающихся муниципальных общеобразовательных организаций городского округа Первоуральск на городском, пригородном автотранспорте общего</w:t>
      </w:r>
      <w:proofErr w:type="gramEnd"/>
      <w:r w:rsidR="006532B1" w:rsidRPr="006532B1">
        <w:rPr>
          <w:rFonts w:ascii="Liberation Serif" w:hAnsi="Liberation Serif"/>
          <w:sz w:val="24"/>
          <w:szCs w:val="24"/>
        </w:rPr>
        <w:t xml:space="preserve"> пользования (кроме такси)</w:t>
      </w:r>
      <w:r w:rsidR="0066407C">
        <w:rPr>
          <w:rFonts w:ascii="Liberation Serif" w:hAnsi="Liberation Serif"/>
          <w:sz w:val="24"/>
          <w:szCs w:val="24"/>
        </w:rPr>
        <w:t xml:space="preserve">», изложив </w:t>
      </w:r>
      <w:r w:rsidR="006532B1">
        <w:rPr>
          <w:rFonts w:ascii="Liberation Serif" w:hAnsi="Liberation Serif"/>
          <w:sz w:val="24"/>
          <w:szCs w:val="24"/>
        </w:rPr>
        <w:t>абзац 8</w:t>
      </w:r>
      <w:r w:rsidR="0066407C">
        <w:rPr>
          <w:rFonts w:ascii="Liberation Serif" w:hAnsi="Liberation Serif"/>
          <w:sz w:val="24"/>
          <w:szCs w:val="24"/>
        </w:rPr>
        <w:t xml:space="preserve"> </w:t>
      </w:r>
      <w:r w:rsidR="006532B1">
        <w:rPr>
          <w:rFonts w:ascii="Liberation Serif" w:hAnsi="Liberation Serif"/>
          <w:sz w:val="24"/>
          <w:szCs w:val="24"/>
        </w:rPr>
        <w:t xml:space="preserve">               </w:t>
      </w:r>
      <w:r w:rsidR="0066407C">
        <w:rPr>
          <w:rFonts w:ascii="Liberation Serif" w:hAnsi="Liberation Serif"/>
          <w:sz w:val="24"/>
          <w:szCs w:val="24"/>
        </w:rPr>
        <w:t xml:space="preserve">пункта </w:t>
      </w:r>
      <w:r w:rsidR="006532B1">
        <w:rPr>
          <w:rFonts w:ascii="Liberation Serif" w:hAnsi="Liberation Serif"/>
          <w:sz w:val="24"/>
          <w:szCs w:val="24"/>
        </w:rPr>
        <w:t>9</w:t>
      </w:r>
      <w:r w:rsidR="0066407C">
        <w:rPr>
          <w:rFonts w:ascii="Liberation Serif" w:hAnsi="Liberation Serif"/>
          <w:sz w:val="24"/>
          <w:szCs w:val="24"/>
        </w:rPr>
        <w:t xml:space="preserve"> в новой редакции:</w:t>
      </w:r>
    </w:p>
    <w:p w:rsidR="00025F51" w:rsidRPr="008F7B8E" w:rsidRDefault="0066407C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6532B1">
        <w:rPr>
          <w:rFonts w:ascii="Liberation Serif" w:hAnsi="Liberation Serif"/>
          <w:sz w:val="24"/>
          <w:szCs w:val="24"/>
        </w:rPr>
        <w:t xml:space="preserve">- </w:t>
      </w:r>
      <w:r w:rsidRPr="0066407C">
        <w:rPr>
          <w:rFonts w:ascii="Liberation Serif" w:hAnsi="Liberation Serif"/>
          <w:sz w:val="24"/>
          <w:szCs w:val="24"/>
        </w:rPr>
        <w:t>выписку из личного кабинета пользователя Единой государственной информационной системы социального о</w:t>
      </w:r>
      <w:r>
        <w:rPr>
          <w:rFonts w:ascii="Liberation Serif" w:hAnsi="Liberation Serif"/>
          <w:sz w:val="24"/>
          <w:szCs w:val="24"/>
        </w:rPr>
        <w:t xml:space="preserve">беспечения </w:t>
      </w:r>
      <w:r w:rsidRPr="0066407C">
        <w:rPr>
          <w:rFonts w:ascii="Liberation Serif" w:hAnsi="Liberation Serif"/>
          <w:sz w:val="24"/>
          <w:szCs w:val="24"/>
        </w:rPr>
        <w:t>либо справку из воинской части (военного комиссариата субъекта Российской Федерации) (по выбору заявителя), подтверждающую статус семьи мобилизованного гражданина Российской Федерации или участника специальной военной операции</w:t>
      </w:r>
      <w:proofErr w:type="gramStart"/>
      <w:r w:rsidR="006532B1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»</w:t>
      </w:r>
      <w:r w:rsidR="00E17174" w:rsidRPr="008F7B8E">
        <w:rPr>
          <w:rFonts w:ascii="Liberation Serif" w:hAnsi="Liberation Serif"/>
          <w:sz w:val="24"/>
          <w:szCs w:val="24"/>
        </w:rPr>
        <w:t>.</w:t>
      </w:r>
      <w:proofErr w:type="gramEnd"/>
    </w:p>
    <w:p w:rsidR="00A34DA8" w:rsidRPr="00A34DA8" w:rsidRDefault="008F7B8E" w:rsidP="0066407C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F7B8E">
        <w:rPr>
          <w:rFonts w:ascii="Liberation Serif" w:hAnsi="Liberation Serif"/>
          <w:sz w:val="24"/>
          <w:szCs w:val="24"/>
        </w:rPr>
        <w:t xml:space="preserve">2. </w:t>
      </w:r>
      <w:r w:rsidR="0066407C" w:rsidRPr="00025F51">
        <w:rPr>
          <w:rFonts w:ascii="Liberation Serif" w:hAnsi="Liberation Serif"/>
          <w:sz w:val="24"/>
          <w:szCs w:val="24"/>
        </w:rPr>
        <w:t xml:space="preserve">Опубликовать настоящее </w:t>
      </w:r>
      <w:r w:rsidR="0066407C">
        <w:rPr>
          <w:rFonts w:ascii="Liberation Serif" w:hAnsi="Liberation Serif"/>
          <w:sz w:val="24"/>
          <w:szCs w:val="24"/>
        </w:rPr>
        <w:t>п</w:t>
      </w:r>
      <w:r w:rsidR="0066407C" w:rsidRPr="00025F51">
        <w:rPr>
          <w:rFonts w:ascii="Liberation Serif" w:hAnsi="Liberation Serif"/>
          <w:sz w:val="24"/>
          <w:szCs w:val="24"/>
        </w:rPr>
        <w:t xml:space="preserve">остановление в газете </w:t>
      </w:r>
      <w:r w:rsidR="0066407C">
        <w:rPr>
          <w:rFonts w:ascii="Liberation Serif" w:hAnsi="Liberation Serif"/>
          <w:sz w:val="24"/>
          <w:szCs w:val="24"/>
        </w:rPr>
        <w:t>«</w:t>
      </w:r>
      <w:r w:rsidR="0066407C" w:rsidRPr="00025F51">
        <w:rPr>
          <w:rFonts w:ascii="Liberation Serif" w:hAnsi="Liberation Serif"/>
          <w:sz w:val="24"/>
          <w:szCs w:val="24"/>
        </w:rPr>
        <w:t>Вечерний Первоуральск</w:t>
      </w:r>
      <w:r w:rsidR="0066407C">
        <w:rPr>
          <w:rFonts w:ascii="Liberation Serif" w:hAnsi="Liberation Serif"/>
          <w:sz w:val="24"/>
          <w:szCs w:val="24"/>
        </w:rPr>
        <w:t>»</w:t>
      </w:r>
      <w:r w:rsidR="0066407C" w:rsidRPr="00025F51">
        <w:rPr>
          <w:rFonts w:ascii="Liberation Serif" w:hAnsi="Liberation Serif"/>
          <w:sz w:val="24"/>
          <w:szCs w:val="24"/>
        </w:rPr>
        <w:t xml:space="preserve"> и разместить на</w:t>
      </w:r>
      <w:r w:rsidR="0066407C">
        <w:rPr>
          <w:rFonts w:ascii="Liberation Serif" w:hAnsi="Liberation Serif"/>
          <w:sz w:val="24"/>
          <w:szCs w:val="24"/>
        </w:rPr>
        <w:t xml:space="preserve"> официальном</w:t>
      </w:r>
      <w:r w:rsidR="0066407C" w:rsidRPr="00025F51">
        <w:rPr>
          <w:rFonts w:ascii="Liberation Serif" w:hAnsi="Liberation Serif"/>
          <w:sz w:val="24"/>
          <w:szCs w:val="24"/>
        </w:rPr>
        <w:t xml:space="preserve"> сайте городского округа Первоуральск.</w:t>
      </w:r>
    </w:p>
    <w:p w:rsidR="00A8366C" w:rsidRPr="00025F51" w:rsidRDefault="0066407C" w:rsidP="00A772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025F51" w:rsidRPr="004E4A6B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</w:t>
      </w:r>
      <w:r w:rsidR="006532B1" w:rsidRPr="006532B1">
        <w:rPr>
          <w:rFonts w:ascii="Liberation Serif" w:hAnsi="Liberation Serif"/>
          <w:sz w:val="24"/>
          <w:szCs w:val="24"/>
        </w:rPr>
        <w:t xml:space="preserve">Контроль исполнения настоящего постановления возложить на заместителя Главы </w:t>
      </w:r>
      <w:r w:rsidR="00B02969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="006532B1" w:rsidRPr="006532B1">
        <w:rPr>
          <w:rFonts w:ascii="Liberation Serif" w:hAnsi="Liberation Serif"/>
          <w:sz w:val="24"/>
          <w:szCs w:val="24"/>
        </w:rPr>
        <w:t xml:space="preserve">по управлению социальной сферой  </w:t>
      </w:r>
      <w:r w:rsidR="00B02969">
        <w:rPr>
          <w:rFonts w:ascii="Liberation Serif" w:hAnsi="Liberation Serif"/>
          <w:sz w:val="24"/>
          <w:szCs w:val="24"/>
        </w:rPr>
        <w:t xml:space="preserve">                          </w:t>
      </w:r>
      <w:r w:rsidR="006532B1" w:rsidRPr="006532B1">
        <w:rPr>
          <w:rFonts w:ascii="Liberation Serif" w:hAnsi="Liberation Serif"/>
          <w:sz w:val="24"/>
          <w:szCs w:val="24"/>
        </w:rPr>
        <w:t>Л.В. Васильеву.</w:t>
      </w:r>
    </w:p>
    <w:p w:rsidR="00140873" w:rsidRPr="00025F51" w:rsidRDefault="00140873" w:rsidP="00A77270">
      <w:pPr>
        <w:spacing w:after="0"/>
        <w:ind w:right="-426"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Default="00025F51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Default="00B33D8C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A5729C" w:rsidRDefault="00A5729C" w:rsidP="00A77270">
      <w:pPr>
        <w:spacing w:after="0"/>
        <w:ind w:right="-426"/>
        <w:jc w:val="both"/>
        <w:rPr>
          <w:rFonts w:ascii="Liberation Serif" w:hAnsi="Liberation Serif"/>
          <w:sz w:val="24"/>
          <w:szCs w:val="24"/>
        </w:rPr>
      </w:pPr>
    </w:p>
    <w:p w:rsidR="00B33D8C" w:rsidRPr="00071722" w:rsidRDefault="00B33D8C" w:rsidP="00A77270">
      <w:pPr>
        <w:spacing w:after="0"/>
        <w:ind w:right="-426"/>
        <w:rPr>
          <w:rFonts w:ascii="Liberation Serif" w:hAnsi="Liberation Serif"/>
          <w:sz w:val="24"/>
          <w:szCs w:val="24"/>
        </w:rPr>
      </w:pPr>
      <w:r w:rsidRPr="0007172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</w:r>
      <w:r w:rsidRPr="00071722">
        <w:rPr>
          <w:rFonts w:ascii="Liberation Serif" w:hAnsi="Liberation Serif"/>
          <w:sz w:val="24"/>
          <w:szCs w:val="24"/>
        </w:rPr>
        <w:tab/>
        <w:t xml:space="preserve"> </w:t>
      </w:r>
      <w:r w:rsidRPr="00071722">
        <w:rPr>
          <w:rFonts w:ascii="Liberation Serif" w:hAnsi="Liberation Serif"/>
          <w:sz w:val="24"/>
          <w:szCs w:val="24"/>
        </w:rPr>
        <w:tab/>
        <w:t xml:space="preserve">            </w:t>
      </w:r>
      <w:r w:rsidR="008F7B8E">
        <w:rPr>
          <w:rFonts w:ascii="Liberation Serif" w:hAnsi="Liberation Serif"/>
          <w:sz w:val="24"/>
          <w:szCs w:val="24"/>
        </w:rPr>
        <w:t xml:space="preserve">        </w:t>
      </w:r>
      <w:r w:rsidRPr="00071722">
        <w:rPr>
          <w:rFonts w:ascii="Liberation Serif" w:hAnsi="Liberation Serif"/>
          <w:sz w:val="24"/>
          <w:szCs w:val="24"/>
        </w:rPr>
        <w:t xml:space="preserve">     И.В. Кабец</w:t>
      </w:r>
    </w:p>
    <w:p w:rsidR="000E3798" w:rsidRPr="00205EAC" w:rsidRDefault="000E3798" w:rsidP="00A77270">
      <w:pPr>
        <w:spacing w:after="0"/>
        <w:ind w:right="-426" w:firstLine="709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0E3798" w:rsidRPr="00205EAC" w:rsidSect="001F2DA4">
      <w:headerReference w:type="default" r:id="rId9"/>
      <w:pgSz w:w="11906" w:h="16838"/>
      <w:pgMar w:top="284" w:right="851" w:bottom="851" w:left="1701" w:header="42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4627F9" w15:done="0"/>
  <w15:commentEx w15:paraId="781207E1" w15:done="0"/>
  <w15:commentEx w15:paraId="52C80F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4F" w:rsidRDefault="00AC2B4F" w:rsidP="00C20150">
      <w:pPr>
        <w:spacing w:after="0" w:line="240" w:lineRule="auto"/>
      </w:pPr>
      <w:r>
        <w:separator/>
      </w:r>
    </w:p>
  </w:endnote>
  <w:end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4F" w:rsidRDefault="00AC2B4F" w:rsidP="00C20150">
      <w:pPr>
        <w:spacing w:after="0" w:line="240" w:lineRule="auto"/>
      </w:pPr>
      <w:r>
        <w:separator/>
      </w:r>
    </w:p>
  </w:footnote>
  <w:footnote w:type="continuationSeparator" w:id="0">
    <w:p w:rsidR="00AC2B4F" w:rsidRDefault="00AC2B4F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45788"/>
      <w:docPartObj>
        <w:docPartGallery w:val="Page Numbers (Top of Page)"/>
        <w:docPartUnique/>
      </w:docPartObj>
    </w:sdtPr>
    <w:sdtEndPr/>
    <w:sdtContent>
      <w:p w:rsidR="00C20150" w:rsidRDefault="00C2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A4">
          <w:rPr>
            <w:noProof/>
          </w:rPr>
          <w:t>2</w:t>
        </w:r>
        <w:r>
          <w:fldChar w:fldCharType="end"/>
        </w:r>
      </w:p>
    </w:sdtContent>
  </w:sdt>
  <w:p w:rsidR="00C20150" w:rsidRDefault="00C20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C5"/>
    <w:multiLevelType w:val="hybridMultilevel"/>
    <w:tmpl w:val="564C36DA"/>
    <w:lvl w:ilvl="0" w:tplc="383CCD0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B4F"/>
    <w:multiLevelType w:val="hybridMultilevel"/>
    <w:tmpl w:val="46E66672"/>
    <w:lvl w:ilvl="0" w:tplc="0EB45A0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A1C99"/>
    <w:multiLevelType w:val="hybridMultilevel"/>
    <w:tmpl w:val="0F66301A"/>
    <w:lvl w:ilvl="0" w:tplc="AC8018C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95C43"/>
    <w:multiLevelType w:val="hybridMultilevel"/>
    <w:tmpl w:val="02B8A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D5B2C"/>
    <w:multiLevelType w:val="multilevel"/>
    <w:tmpl w:val="0050573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040C0"/>
    <w:rsid w:val="00025F51"/>
    <w:rsid w:val="000700FF"/>
    <w:rsid w:val="00071722"/>
    <w:rsid w:val="000C1B5C"/>
    <w:rsid w:val="000C6719"/>
    <w:rsid w:val="000E3798"/>
    <w:rsid w:val="00116346"/>
    <w:rsid w:val="00140873"/>
    <w:rsid w:val="001706F7"/>
    <w:rsid w:val="00177226"/>
    <w:rsid w:val="001B597E"/>
    <w:rsid w:val="001F2DA4"/>
    <w:rsid w:val="001F49B1"/>
    <w:rsid w:val="00202546"/>
    <w:rsid w:val="00205EAC"/>
    <w:rsid w:val="00245257"/>
    <w:rsid w:val="00270010"/>
    <w:rsid w:val="002D21EE"/>
    <w:rsid w:val="002F3CC1"/>
    <w:rsid w:val="00327AAB"/>
    <w:rsid w:val="00332340"/>
    <w:rsid w:val="00342A33"/>
    <w:rsid w:val="00390598"/>
    <w:rsid w:val="003A201A"/>
    <w:rsid w:val="003D373C"/>
    <w:rsid w:val="003E7A58"/>
    <w:rsid w:val="00403AA7"/>
    <w:rsid w:val="00417CB6"/>
    <w:rsid w:val="0047584E"/>
    <w:rsid w:val="00475FE3"/>
    <w:rsid w:val="004930DA"/>
    <w:rsid w:val="004B03BA"/>
    <w:rsid w:val="004C078A"/>
    <w:rsid w:val="004C518B"/>
    <w:rsid w:val="004D357E"/>
    <w:rsid w:val="004D36A9"/>
    <w:rsid w:val="004E4A6B"/>
    <w:rsid w:val="005756C2"/>
    <w:rsid w:val="005B2EF9"/>
    <w:rsid w:val="005D2A83"/>
    <w:rsid w:val="005E6C34"/>
    <w:rsid w:val="00617AAB"/>
    <w:rsid w:val="00624974"/>
    <w:rsid w:val="00650578"/>
    <w:rsid w:val="006532B1"/>
    <w:rsid w:val="0066407C"/>
    <w:rsid w:val="00681186"/>
    <w:rsid w:val="007045AA"/>
    <w:rsid w:val="00754414"/>
    <w:rsid w:val="007711BE"/>
    <w:rsid w:val="007C024C"/>
    <w:rsid w:val="007D3ABA"/>
    <w:rsid w:val="007E1294"/>
    <w:rsid w:val="008223AA"/>
    <w:rsid w:val="00830C85"/>
    <w:rsid w:val="00832556"/>
    <w:rsid w:val="008D61EB"/>
    <w:rsid w:val="008F01E7"/>
    <w:rsid w:val="008F7B8E"/>
    <w:rsid w:val="009036C4"/>
    <w:rsid w:val="00905E34"/>
    <w:rsid w:val="009076C7"/>
    <w:rsid w:val="0090798B"/>
    <w:rsid w:val="00940348"/>
    <w:rsid w:val="009508B7"/>
    <w:rsid w:val="0098320B"/>
    <w:rsid w:val="009E2788"/>
    <w:rsid w:val="009F70C1"/>
    <w:rsid w:val="00A34DA8"/>
    <w:rsid w:val="00A5729C"/>
    <w:rsid w:val="00A77270"/>
    <w:rsid w:val="00A8366C"/>
    <w:rsid w:val="00A86038"/>
    <w:rsid w:val="00A94131"/>
    <w:rsid w:val="00AA2BCE"/>
    <w:rsid w:val="00AC2B4F"/>
    <w:rsid w:val="00AD5C34"/>
    <w:rsid w:val="00B02969"/>
    <w:rsid w:val="00B33D8C"/>
    <w:rsid w:val="00B82638"/>
    <w:rsid w:val="00B847E2"/>
    <w:rsid w:val="00BF30C4"/>
    <w:rsid w:val="00C116C4"/>
    <w:rsid w:val="00C143F3"/>
    <w:rsid w:val="00C20150"/>
    <w:rsid w:val="00C42C90"/>
    <w:rsid w:val="00C809AC"/>
    <w:rsid w:val="00C80AB4"/>
    <w:rsid w:val="00CB5660"/>
    <w:rsid w:val="00CE4C5D"/>
    <w:rsid w:val="00CF742B"/>
    <w:rsid w:val="00D039C7"/>
    <w:rsid w:val="00D92C10"/>
    <w:rsid w:val="00DB683D"/>
    <w:rsid w:val="00DF631A"/>
    <w:rsid w:val="00E17174"/>
    <w:rsid w:val="00E314FB"/>
    <w:rsid w:val="00E520D4"/>
    <w:rsid w:val="00E56C72"/>
    <w:rsid w:val="00E659FB"/>
    <w:rsid w:val="00EB2DD6"/>
    <w:rsid w:val="00EB58CE"/>
    <w:rsid w:val="00F031B0"/>
    <w:rsid w:val="00F27BD0"/>
    <w:rsid w:val="00F36CE7"/>
    <w:rsid w:val="00F4465B"/>
    <w:rsid w:val="00F5020B"/>
    <w:rsid w:val="00F50A35"/>
    <w:rsid w:val="00F551D5"/>
    <w:rsid w:val="00FB6448"/>
    <w:rsid w:val="00FD24D6"/>
    <w:rsid w:val="00FD502D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4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E171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446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3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D35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35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35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35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357E"/>
    <w:rPr>
      <w:b/>
      <w:bCs/>
      <w:sz w:val="20"/>
      <w:szCs w:val="20"/>
    </w:rPr>
  </w:style>
  <w:style w:type="paragraph" w:customStyle="1" w:styleId="Standard">
    <w:name w:val="Standard"/>
    <w:rsid w:val="00DB683D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Ващенко Юлия Александровна</cp:lastModifiedBy>
  <cp:revision>23</cp:revision>
  <cp:lastPrinted>2020-04-15T11:47:00Z</cp:lastPrinted>
  <dcterms:created xsi:type="dcterms:W3CDTF">2020-04-22T03:57:00Z</dcterms:created>
  <dcterms:modified xsi:type="dcterms:W3CDTF">2024-01-25T05:27:00Z</dcterms:modified>
</cp:coreProperties>
</file>