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75" w:rsidRDefault="00035475" w:rsidP="0003547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B31D6">
        <w:rPr>
          <w:rFonts w:ascii="Liberation Serif" w:hAnsi="Liberation Serif"/>
          <w:sz w:val="24"/>
          <w:szCs w:val="24"/>
        </w:rPr>
        <w:t xml:space="preserve">ОТЧЕТ </w:t>
      </w:r>
    </w:p>
    <w:p w:rsidR="00035475" w:rsidRPr="0034683B" w:rsidRDefault="00035475" w:rsidP="0003547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1B31D6">
        <w:rPr>
          <w:rFonts w:ascii="Liberation Serif" w:hAnsi="Liberation Serif"/>
          <w:sz w:val="24"/>
          <w:szCs w:val="24"/>
        </w:rPr>
        <w:t xml:space="preserve">об исполнении </w:t>
      </w:r>
      <w:r>
        <w:rPr>
          <w:rFonts w:ascii="Liberation Serif" w:hAnsi="Liberation Serif"/>
          <w:sz w:val="24"/>
          <w:szCs w:val="24"/>
        </w:rPr>
        <w:t xml:space="preserve"> п</w:t>
      </w:r>
      <w:r w:rsidRPr="0034683B">
        <w:rPr>
          <w:rFonts w:ascii="Liberation Serif" w:hAnsi="Liberation Serif"/>
          <w:sz w:val="24"/>
          <w:szCs w:val="24"/>
        </w:rPr>
        <w:t>лан</w:t>
      </w:r>
      <w:r>
        <w:rPr>
          <w:rFonts w:ascii="Liberation Serif" w:hAnsi="Liberation Serif"/>
          <w:sz w:val="24"/>
          <w:szCs w:val="24"/>
        </w:rPr>
        <w:t xml:space="preserve">а </w:t>
      </w:r>
      <w:r w:rsidRPr="0034683B">
        <w:rPr>
          <w:rFonts w:ascii="Liberation Serif" w:hAnsi="Liberation Serif"/>
          <w:sz w:val="24"/>
          <w:szCs w:val="24"/>
        </w:rPr>
        <w:t xml:space="preserve">мероприятий по противодействию коррупции </w:t>
      </w:r>
    </w:p>
    <w:p w:rsidR="00035475" w:rsidRPr="0034683B" w:rsidRDefault="00035475" w:rsidP="0003547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4683B">
        <w:rPr>
          <w:rFonts w:ascii="Liberation Serif" w:hAnsi="Liberation Serif"/>
          <w:sz w:val="24"/>
          <w:szCs w:val="24"/>
        </w:rPr>
        <w:t>в ПМКУ  «Городское хозяйство»</w:t>
      </w:r>
      <w:r>
        <w:rPr>
          <w:rFonts w:ascii="Liberation Serif" w:hAnsi="Liberation Serif"/>
          <w:sz w:val="24"/>
          <w:szCs w:val="24"/>
        </w:rPr>
        <w:t xml:space="preserve"> в</w:t>
      </w:r>
      <w:r w:rsidR="000C2E56">
        <w:rPr>
          <w:rFonts w:ascii="Liberation Serif" w:hAnsi="Liberation Serif"/>
          <w:sz w:val="24"/>
          <w:szCs w:val="24"/>
        </w:rPr>
        <w:t xml:space="preserve"> 2023</w:t>
      </w:r>
      <w:r>
        <w:rPr>
          <w:rFonts w:ascii="Liberation Serif" w:hAnsi="Liberation Serif"/>
          <w:sz w:val="24"/>
          <w:szCs w:val="24"/>
        </w:rPr>
        <w:t xml:space="preserve"> году</w:t>
      </w:r>
    </w:p>
    <w:p w:rsidR="00035475" w:rsidRPr="0034683B" w:rsidRDefault="00035475" w:rsidP="00035475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W w:w="10490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5246"/>
        <w:gridCol w:w="1985"/>
        <w:gridCol w:w="2409"/>
      </w:tblGrid>
      <w:tr w:rsidR="00035475" w:rsidRPr="0034683B" w:rsidTr="00AD52AF">
        <w:trPr>
          <w:trHeight w:hRule="exact" w:val="10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spacing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035475" w:rsidRPr="0034683B" w:rsidRDefault="00035475" w:rsidP="00AD52AF">
            <w:pPr>
              <w:spacing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34683B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34683B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spacing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31D6">
              <w:rPr>
                <w:rFonts w:ascii="Liberation Serif" w:hAnsi="Liberation Serif"/>
                <w:b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 w:rsidR="00035475" w:rsidRPr="0034683B" w:rsidTr="00AD52AF">
        <w:trPr>
          <w:trHeight w:hRule="exact"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35475" w:rsidRPr="0034683B" w:rsidTr="00AD52AF">
        <w:trPr>
          <w:trHeight w:hRule="exact" w:val="55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Проведение мероприятий по предупрежде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нию коррупции в Учреждении, в том числе:</w:t>
            </w:r>
          </w:p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формирование у работников Учреждения отрицательного отношения к коррупции, предание гласности каждого установленного факта коррупции в Учреждении;</w:t>
            </w:r>
          </w:p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формирование у работников Учреждения негативного отношения к дарению подарков в связи с исполнением ими служебных обя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занностей;</w:t>
            </w:r>
          </w:p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недопущение работниками Учреждения по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ведения, которое может восприниматься ок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ружающими как обещание или предложение дачи взятки, либо как согласие принять взят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ку или как просьба о даче взятки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1B31D6">
              <w:rPr>
                <w:rFonts w:ascii="Liberation Serif" w:hAnsi="Liberation Serif"/>
                <w:sz w:val="24"/>
                <w:szCs w:val="24"/>
              </w:rPr>
              <w:t>Выполнено в полном объеме, в установленный срок</w:t>
            </w:r>
          </w:p>
        </w:tc>
      </w:tr>
      <w:tr w:rsidR="00035475" w:rsidRPr="0034683B" w:rsidTr="00AD52AF">
        <w:trPr>
          <w:trHeight w:hRule="exact" w:val="2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 xml:space="preserve">Проведение проверок </w:t>
            </w:r>
            <w:proofErr w:type="gramStart"/>
            <w:r w:rsidRPr="0034683B">
              <w:rPr>
                <w:rFonts w:ascii="Liberation Serif" w:hAnsi="Liberation Serif"/>
                <w:sz w:val="24"/>
                <w:szCs w:val="24"/>
              </w:rPr>
              <w:t>по поступившим уве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домлениям о фактах обращения к работникам Учреждения в целях склонения их к совер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шению</w:t>
            </w:r>
            <w:proofErr w:type="gramEnd"/>
            <w:r w:rsidRPr="0034683B">
              <w:rPr>
                <w:rFonts w:ascii="Liberation Serif" w:hAnsi="Liberation Serif"/>
                <w:sz w:val="24"/>
                <w:szCs w:val="24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венные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 xml:space="preserve">При поступлении </w:t>
            </w:r>
          </w:p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уведомления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Уведомлений не поступало</w:t>
            </w:r>
          </w:p>
        </w:tc>
      </w:tr>
      <w:tr w:rsidR="00035475" w:rsidRPr="0034683B" w:rsidTr="00AD52AF">
        <w:trPr>
          <w:trHeight w:hRule="exact" w:val="1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Проведение анализа обращений граждан и юридических лиц в целях выявления инфор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мации о фактах коррупции со стороны работ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ников Учреждения и ненадлежащем рассмот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рении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1B31D6">
              <w:rPr>
                <w:rFonts w:ascii="Liberation Serif" w:hAnsi="Liberation Serif"/>
                <w:sz w:val="24"/>
                <w:szCs w:val="24"/>
              </w:rPr>
              <w:t>Выполнено в полном объеме, в установленный срок</w:t>
            </w:r>
          </w:p>
        </w:tc>
      </w:tr>
      <w:tr w:rsidR="00035475" w:rsidRPr="0034683B" w:rsidTr="00AD52AF">
        <w:trPr>
          <w:trHeight w:hRule="exact" w:val="1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Осуществление комплекса организационных разъяснительных и иных мер по вопросам противодействия коррупции (проведение се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минаров, технической учебы, индивидуаль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ных консультаций)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1D6">
              <w:rPr>
                <w:rFonts w:ascii="Liberation Serif" w:hAnsi="Liberation Serif"/>
                <w:sz w:val="24"/>
                <w:szCs w:val="24"/>
              </w:rPr>
              <w:t>Выполнено в полном объеме, в установленный срок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035475" w:rsidRPr="0034683B" w:rsidTr="00AD52AF">
        <w:trPr>
          <w:trHeight w:hRule="exact" w:val="1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Ознакомление вновь принимаемых работни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ков с законодательством о противодействии коррупции и локальными актами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при приеме на работу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1D6">
              <w:rPr>
                <w:rFonts w:ascii="Liberation Serif" w:hAnsi="Liberation Serif"/>
                <w:sz w:val="24"/>
                <w:szCs w:val="24"/>
              </w:rPr>
              <w:t>Выполнено в полном объеме, в установленный срок</w:t>
            </w:r>
          </w:p>
        </w:tc>
      </w:tr>
      <w:tr w:rsidR="00035475" w:rsidRPr="0034683B" w:rsidTr="00AD52AF">
        <w:trPr>
          <w:trHeight w:hRule="exact" w:val="1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Осуществление регулярного контроля дан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ных бухгалтерского учета, наличия и досто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верности первичных документов бухгалтер</w:t>
            </w:r>
            <w:r w:rsidRPr="0034683B">
              <w:rPr>
                <w:rFonts w:ascii="Liberation Serif" w:hAnsi="Liberation Serif"/>
                <w:sz w:val="24"/>
                <w:szCs w:val="24"/>
              </w:rPr>
              <w:softHyphen/>
              <w:t>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1D6">
              <w:rPr>
                <w:rFonts w:ascii="Liberation Serif" w:hAnsi="Liberation Serif"/>
                <w:sz w:val="24"/>
                <w:szCs w:val="24"/>
              </w:rPr>
              <w:t>Выполнено в полном объеме, в установленный срок</w:t>
            </w:r>
          </w:p>
        </w:tc>
      </w:tr>
      <w:tr w:rsidR="00035475" w:rsidRPr="0034683B" w:rsidTr="00AD52AF">
        <w:trPr>
          <w:trHeight w:hRule="exact" w:val="1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Осуществление взаимодействия с правоохра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softHyphen/>
              <w:t>нительными органами, органами прокурату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softHyphen/>
              <w:t>ры, иными государственными органами и ор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Style w:val="0pt"/>
                <w:rFonts w:ascii="Liberation Serif" w:eastAsia="Calibri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 xml:space="preserve">по мере </w:t>
            </w:r>
          </w:p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1D6">
              <w:rPr>
                <w:rFonts w:ascii="Liberation Serif" w:hAnsi="Liberation Serif"/>
                <w:sz w:val="24"/>
                <w:szCs w:val="24"/>
              </w:rPr>
              <w:t>Выполнено в полном объеме, в установленный срок</w:t>
            </w:r>
          </w:p>
        </w:tc>
      </w:tr>
      <w:tr w:rsidR="00035475" w:rsidRPr="0034683B" w:rsidTr="00AD52AF">
        <w:trPr>
          <w:trHeight w:hRule="exact" w:val="1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8</w:t>
            </w:r>
            <w:r w:rsidRPr="0034683B">
              <w:rPr>
                <w:rStyle w:val="CordiaUPC8pt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Сбор и обобщение информации содержащей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softHyphen/>
              <w:t>ся в теле-, радиопередачах и публикациях в средствах массовой информации о коррупци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softHyphen/>
              <w:t>онных факторах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по</w:t>
            </w:r>
          </w:p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полугодиям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1D6">
              <w:rPr>
                <w:rFonts w:ascii="Liberation Serif" w:hAnsi="Liberation Serif"/>
                <w:sz w:val="24"/>
                <w:szCs w:val="24"/>
              </w:rPr>
              <w:t>Выполнено в полном объеме, в установленный срок</w:t>
            </w:r>
          </w:p>
        </w:tc>
      </w:tr>
      <w:tr w:rsidR="00035475" w:rsidRPr="0034683B" w:rsidTr="00AD52AF">
        <w:trPr>
          <w:trHeight w:hRule="exact" w:val="2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CourierNew95pt2pt"/>
                <w:rFonts w:ascii="Liberation Serif" w:hAnsi="Liberation Serif"/>
                <w:b w:val="0"/>
                <w:bCs w:val="0"/>
                <w:sz w:val="24"/>
                <w:szCs w:val="24"/>
              </w:rPr>
              <w:t>9</w:t>
            </w:r>
            <w:r w:rsidRPr="0034683B">
              <w:rPr>
                <w:rStyle w:val="CourierNew6pt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Представление в Управление жилищно-коммунального хозяйства и строительства  и Администрацию городского округа Первоуральск информа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softHyphen/>
              <w:t>ции о выявленных коррупционных правона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softHyphen/>
              <w:t>рушениях в деятельности работников Учреж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softHyphen/>
              <w:t>дения и принятых мерах по их устранению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Style w:val="0pt"/>
                <w:rFonts w:ascii="Liberation Serif" w:eastAsia="Calibri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 xml:space="preserve">по мере </w:t>
            </w:r>
          </w:p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 xml:space="preserve">коррупционных </w:t>
            </w:r>
            <w:proofErr w:type="gramStart"/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правона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softHyphen/>
              <w:t>рушениях</w:t>
            </w:r>
            <w:proofErr w:type="gramEnd"/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 xml:space="preserve"> в деятельности работников Учреж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softHyphen/>
              <w:t xml:space="preserve">дения </w:t>
            </w:r>
            <w:r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 xml:space="preserve">не 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выявлен</w:t>
            </w:r>
            <w:r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о</w:t>
            </w:r>
          </w:p>
        </w:tc>
      </w:tr>
      <w:tr w:rsidR="00035475" w:rsidRPr="0034683B" w:rsidTr="00AD52AF">
        <w:trPr>
          <w:trHeight w:hRule="exact" w:val="1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Анализ применения антикоррупционной по</w:t>
            </w: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softHyphen/>
              <w:t>литики и, при необходимости, ее пересмотр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Style w:val="0pt"/>
                <w:rFonts w:ascii="Liberation Serif" w:eastAsia="Calibri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 xml:space="preserve">ежегодно, </w:t>
            </w:r>
          </w:p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83B">
              <w:rPr>
                <w:rStyle w:val="0pt"/>
                <w:rFonts w:ascii="Liberation Serif" w:eastAsia="Calibri" w:hAnsi="Liberation Serif"/>
                <w:sz w:val="24"/>
                <w:szCs w:val="24"/>
              </w:rPr>
              <w:t>до 30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75" w:rsidRPr="0034683B" w:rsidRDefault="00035475" w:rsidP="00AD52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1D6">
              <w:rPr>
                <w:rFonts w:ascii="Liberation Serif" w:hAnsi="Liberation Serif"/>
                <w:sz w:val="24"/>
                <w:szCs w:val="24"/>
              </w:rPr>
              <w:t>Выполнено в полном объеме, в установленный срок</w:t>
            </w:r>
          </w:p>
        </w:tc>
      </w:tr>
    </w:tbl>
    <w:p w:rsidR="00035475" w:rsidRPr="0034683B" w:rsidRDefault="00035475" w:rsidP="00035475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035475" w:rsidRPr="0034683B" w:rsidRDefault="00035475" w:rsidP="00035475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35657" w:rsidRDefault="00C13E38"/>
    <w:sectPr w:rsidR="00E35657" w:rsidSect="001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75"/>
    <w:rsid w:val="00035475"/>
    <w:rsid w:val="000C2E56"/>
    <w:rsid w:val="005D3F9F"/>
    <w:rsid w:val="00A0273E"/>
    <w:rsid w:val="00AB6330"/>
    <w:rsid w:val="00B306F3"/>
    <w:rsid w:val="00C1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035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ordiaUPC8pt">
    <w:name w:val="Основной текст + CordiaUPC;8 pt"/>
    <w:basedOn w:val="a0"/>
    <w:rsid w:val="0003547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CourierNew95pt2pt">
    <w:name w:val="Основной текст + Courier New;9;5 pt;Полужирный;Интервал 2 pt"/>
    <w:basedOn w:val="a0"/>
    <w:rsid w:val="0003547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4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ourierNew6pt">
    <w:name w:val="Основной текст + Courier New;6 pt"/>
    <w:basedOn w:val="a0"/>
    <w:rsid w:val="0003547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035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ordiaUPC8pt">
    <w:name w:val="Основной текст + CordiaUPC;8 pt"/>
    <w:basedOn w:val="a0"/>
    <w:rsid w:val="0003547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CourierNew95pt2pt">
    <w:name w:val="Основной текст + Courier New;9;5 pt;Полужирный;Интервал 2 pt"/>
    <w:basedOn w:val="a0"/>
    <w:rsid w:val="0003547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4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ourierNew6pt">
    <w:name w:val="Основной текст + Courier New;6 pt"/>
    <w:basedOn w:val="a0"/>
    <w:rsid w:val="0003547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</dc:creator>
  <cp:lastModifiedBy>User</cp:lastModifiedBy>
  <cp:revision>2</cp:revision>
  <dcterms:created xsi:type="dcterms:W3CDTF">2024-01-16T04:56:00Z</dcterms:created>
  <dcterms:modified xsi:type="dcterms:W3CDTF">2024-01-16T04:56:00Z</dcterms:modified>
</cp:coreProperties>
</file>