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14" w:rsidRPr="00C50314" w:rsidRDefault="00C50314" w:rsidP="00C50314">
      <w:pPr>
        <w:jc w:val="center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2051" type="#_x0000_t75" style="position:absolute;left:0;text-align:left;margin-left:205.8pt;margin-top:-26.25pt;width:55.5pt;height:57pt;z-index:251661312;visibility:visible;mso-wrap-style:square;mso-position-horizontal-relative:text;mso-position-vertical-relative:text">
            <v:imagedata r:id="rId9" o:title=""/>
            <w10:wrap type="square"/>
          </v:shape>
        </w:pict>
      </w:r>
    </w:p>
    <w:p w:rsidR="00C50314" w:rsidRDefault="00C50314" w:rsidP="00C50314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C50314" w:rsidRDefault="00C50314" w:rsidP="00C50314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C50314" w:rsidRPr="00C50314" w:rsidRDefault="00C50314" w:rsidP="00C50314">
      <w:pPr>
        <w:jc w:val="center"/>
        <w:rPr>
          <w:rFonts w:eastAsia="Times New Roman"/>
          <w:b/>
          <w:w w:val="150"/>
          <w:sz w:val="20"/>
          <w:szCs w:val="20"/>
        </w:rPr>
      </w:pPr>
      <w:bookmarkStart w:id="0" w:name="_GoBack"/>
      <w:bookmarkEnd w:id="0"/>
      <w:r w:rsidRPr="00C50314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C50314" w:rsidRPr="00C50314" w:rsidRDefault="00C50314" w:rsidP="00C50314">
      <w:pPr>
        <w:jc w:val="center"/>
        <w:rPr>
          <w:rFonts w:eastAsia="Times New Roman"/>
          <w:b/>
          <w:w w:val="160"/>
          <w:sz w:val="36"/>
          <w:szCs w:val="20"/>
        </w:rPr>
      </w:pPr>
      <w:r w:rsidRPr="00C50314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C50314" w:rsidRPr="00C50314" w:rsidRDefault="00C50314" w:rsidP="00C50314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C50314" w:rsidRPr="00C50314" w:rsidRDefault="00C50314" w:rsidP="00C50314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C50314" w:rsidRPr="00C50314" w:rsidRDefault="00C50314" w:rsidP="00C50314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C50314" w:rsidRPr="00C50314" w:rsidTr="00C5031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14" w:rsidRPr="00C50314" w:rsidRDefault="00C50314" w:rsidP="00C50314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09.02.2024</w:t>
            </w:r>
          </w:p>
        </w:tc>
        <w:tc>
          <w:tcPr>
            <w:tcW w:w="3322" w:type="dxa"/>
            <w:vAlign w:val="bottom"/>
            <w:hideMark/>
          </w:tcPr>
          <w:p w:rsidR="00C50314" w:rsidRPr="00C50314" w:rsidRDefault="00C50314" w:rsidP="00C50314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C50314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14" w:rsidRPr="00C50314" w:rsidRDefault="00C50314" w:rsidP="00C50314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343</w:t>
            </w:r>
          </w:p>
        </w:tc>
      </w:tr>
    </w:tbl>
    <w:p w:rsidR="00C50314" w:rsidRPr="00C50314" w:rsidRDefault="00C50314" w:rsidP="00C50314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C50314" w:rsidRPr="00C50314" w:rsidRDefault="00C50314" w:rsidP="00C50314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C50314">
        <w:rPr>
          <w:rFonts w:eastAsia="Times New Roman"/>
          <w:sz w:val="28"/>
          <w:szCs w:val="28"/>
        </w:rPr>
        <w:t>г. Первоуральск</w:t>
      </w:r>
    </w:p>
    <w:p w:rsidR="006F62D8" w:rsidRDefault="006F62D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6F62D8">
        <w:trPr>
          <w:trHeight w:val="553"/>
        </w:trPr>
        <w:tc>
          <w:tcPr>
            <w:tcW w:w="4283" w:type="dxa"/>
            <w:noWrap/>
          </w:tcPr>
          <w:p w:rsidR="006F62D8" w:rsidRDefault="00C50314">
            <w:pPr>
              <w:keepLines/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6F62D8" w:rsidRDefault="006F62D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6F62D8" w:rsidRDefault="006F62D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6F62D8" w:rsidRDefault="006F62D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6F62D8" w:rsidRDefault="006F62D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6F62D8">
        <w:tc>
          <w:tcPr>
            <w:tcW w:w="9495" w:type="dxa"/>
            <w:noWrap/>
          </w:tcPr>
          <w:p w:rsidR="006F62D8" w:rsidRDefault="00C50314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публичного</w:t>
            </w:r>
            <w:r>
              <w:rPr>
                <w:rFonts w:ascii="Liberation Serif" w:hAnsi="Liberation Serif" w:cs="Liberation Serif"/>
              </w:rPr>
              <w:t xml:space="preserve"> акционерного общества «Россети Урал»</w:t>
            </w:r>
            <w:r>
              <w:rPr>
                <w:rFonts w:ascii="Liberation Serif" w:hAnsi="Liberation Serif" w:cs="Liberation Serif"/>
              </w:rPr>
              <w:t xml:space="preserve"> (ИНН/КПП </w:t>
            </w:r>
            <w:r>
              <w:rPr>
                <w:rFonts w:ascii="Liberation Serif" w:hAnsi="Liberation Serif" w:cs="Liberation Serif"/>
              </w:rPr>
              <w:t>6671163413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668501001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             </w:t>
            </w:r>
            <w:r>
              <w:rPr>
                <w:rFonts w:ascii="Liberation Serif" w:hAnsi="Liberation Serif" w:cs="Liberation Serif"/>
              </w:rPr>
              <w:t xml:space="preserve">ОГРН </w:t>
            </w:r>
            <w:r>
              <w:rPr>
                <w:rFonts w:ascii="Liberation Serif" w:hAnsi="Liberation Serif" w:cs="Liberation Serif"/>
              </w:rPr>
              <w:t>1056604000970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 xml:space="preserve"> Екатеринбург, улица Мамина-Сибиряка, строение 140</w:t>
            </w:r>
            <w:r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>счет</w:t>
            </w:r>
            <w:r>
              <w:rPr>
                <w:rFonts w:ascii="Liberation Serif" w:hAnsi="Liberation Serif" w:cs="Liberation Serif"/>
              </w:rPr>
              <w:t xml:space="preserve"> на оплату технического присоединения от 31 мая 2023 года № 5200063239,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6F62D8" w:rsidRDefault="006F62D8">
      <w:pPr>
        <w:jc w:val="both"/>
        <w:rPr>
          <w:rFonts w:ascii="Liberation Serif" w:hAnsi="Liberation Serif" w:cs="Liberation Serif"/>
        </w:rPr>
      </w:pPr>
    </w:p>
    <w:p w:rsidR="006F62D8" w:rsidRDefault="006F62D8">
      <w:pPr>
        <w:jc w:val="both"/>
        <w:rPr>
          <w:rFonts w:ascii="Liberation Serif" w:hAnsi="Liberation Serif" w:cs="Liberation Serif"/>
        </w:rPr>
      </w:pPr>
    </w:p>
    <w:p w:rsidR="006F62D8" w:rsidRDefault="00C50314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6F62D8">
        <w:tc>
          <w:tcPr>
            <w:tcW w:w="9495" w:type="dxa"/>
            <w:gridSpan w:val="2"/>
            <w:noWrap/>
          </w:tcPr>
          <w:p w:rsidR="006F62D8" w:rsidRDefault="00C5031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интересах публичного акционерного</w:t>
            </w:r>
            <w:r>
              <w:rPr>
                <w:rFonts w:ascii="Liberation Serif" w:hAnsi="Liberation Serif" w:cs="Liberation Serif"/>
              </w:rPr>
              <w:t xml:space="preserve"> общества «Россети Урал» публичный сервитут в отношении части земельного участка с кадастровым номером 66:58:2902030:933, площадью 158 кв. метров, расположенного по адресу: Российская Федерация, Свердловская область, городской округ Первоуральск,          </w:t>
            </w:r>
            <w:r>
              <w:rPr>
                <w:rFonts w:ascii="Liberation Serif" w:hAnsi="Liberation Serif" w:cs="Liberation Serif"/>
              </w:rPr>
              <w:t xml:space="preserve">   село Новоалексеевское, улица Чехова, земельный участок 8, в целях размещения объекта электросетевого хозяйства: «Строительство отпайки от ВЛ-0,4 кВ Чехова (4240) (Электроснабжение малоэтажной жилой застройки Ахмедова Р.С., находящейся по адресу: Свердло</w:t>
            </w:r>
            <w:r>
              <w:rPr>
                <w:rFonts w:ascii="Liberation Serif" w:hAnsi="Liberation Serif" w:cs="Liberation Serif"/>
              </w:rPr>
              <w:t>вская область, город Первоуральск, село Новоалексеевское,               улица Чехова, 8В) (0,12 км., т.у - 1)», сроком на 49 лет.</w:t>
            </w:r>
          </w:p>
          <w:p w:rsidR="006F62D8" w:rsidRDefault="00C5031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6F62D8" w:rsidRDefault="00C5031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Срок, в течение </w:t>
            </w:r>
            <w:r>
              <w:rPr>
                <w:rFonts w:ascii="Liberation Serif" w:hAnsi="Liberation Serif" w:cs="Liberation Serif"/>
              </w:rPr>
              <w:t>которого использование части земельного участка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- 1 год.</w:t>
            </w:r>
          </w:p>
          <w:p w:rsidR="006F62D8" w:rsidRDefault="00C5031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Порядок устан</w:t>
            </w:r>
            <w:r>
              <w:rPr>
                <w:rFonts w:ascii="Liberation Serif" w:hAnsi="Liberation Serif" w:cs="Liberation Serif"/>
              </w:rPr>
              <w:t xml:space="preserve">овления зон с особыми условиями использования территории и содержание ограничений прав на земельные участки в границах таких зон определяется в соответствии с </w:t>
            </w:r>
            <w:r>
              <w:rPr>
                <w:rFonts w:ascii="Liberation Serif" w:hAnsi="Liberation Serif" w:cs="Liberation Serif"/>
              </w:rPr>
              <w:t>Постановлением Правительства Российской Федерации от 24 февраля 2009 года № 160 «О порядке устано</w:t>
            </w:r>
            <w:r>
              <w:rPr>
                <w:rFonts w:ascii="Liberation Serif" w:hAnsi="Liberation Serif" w:cs="Liberation Serif"/>
              </w:rPr>
              <w:t>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6F62D8" w:rsidRDefault="00C5031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Обязать публичное акционерное общество «Россети Урал»:</w:t>
            </w:r>
          </w:p>
          <w:p w:rsidR="006F62D8" w:rsidRDefault="00C50314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правообладателем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земельного</w:t>
            </w:r>
            <w:r w:rsidRPr="00C50314">
              <w:rPr>
                <w:rFonts w:ascii="Liberation Serif" w:eastAsia="Times New Roman" w:hAnsi="Liberation Serif" w:cs="Liberation Serif"/>
                <w:color w:val="000000"/>
              </w:rPr>
              <w:t xml:space="preserve"> участка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с кадас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тровым номером </w:t>
            </w:r>
            <w:r w:rsidRPr="00C50314">
              <w:rPr>
                <w:rFonts w:ascii="Liberation Serif" w:eastAsia="Times New Roman" w:hAnsi="Liberation Serif" w:cs="Liberation Serif"/>
                <w:color w:val="000000"/>
              </w:rPr>
              <w:t>66:58:2902030:933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соглашение об осуществлении публичного сервитута,</w:t>
            </w:r>
            <w:r w:rsidRPr="00C50314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предусматривающее размер платы за публичный сервитут;</w:t>
            </w:r>
          </w:p>
          <w:p w:rsidR="006F62D8" w:rsidRDefault="00C50314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>привести земельный участок в состояние, пригодное для использования в соответствии с разрешенным использованием, в с</w:t>
            </w:r>
            <w:r>
              <w:rPr>
                <w:rFonts w:ascii="Liberation Serif" w:hAnsi="Liberation Serif" w:cs="Liberation Serif"/>
              </w:rPr>
              <w:t>рок не позднее чем три месяца после завершения строительства инженерного сооружения, для размещения которого был установлен публичный сервитут.</w:t>
            </w:r>
          </w:p>
          <w:p w:rsidR="006F62D8" w:rsidRDefault="00C5031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Публичный сервитут считается установленным со дня внесения сведений о нем в Единый государственный реестр </w:t>
            </w:r>
            <w:r>
              <w:rPr>
                <w:rFonts w:ascii="Liberation Serif" w:hAnsi="Liberation Serif" w:cs="Liberation Serif"/>
              </w:rPr>
              <w:t>недвижимости.</w:t>
            </w:r>
          </w:p>
          <w:p w:rsidR="006F62D8" w:rsidRDefault="00C5031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сети «Интернет».</w:t>
            </w:r>
          </w:p>
        </w:tc>
      </w:tr>
      <w:tr w:rsidR="006F62D8">
        <w:trPr>
          <w:trHeight w:val="1372"/>
        </w:trPr>
        <w:tc>
          <w:tcPr>
            <w:tcW w:w="5070" w:type="dxa"/>
            <w:noWrap/>
          </w:tcPr>
          <w:p w:rsidR="006F62D8" w:rsidRDefault="006F62D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F62D8" w:rsidRDefault="006F62D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F62D8" w:rsidRDefault="006F62D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F62D8" w:rsidRDefault="006F62D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F62D8" w:rsidRDefault="00C5031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6F62D8" w:rsidRDefault="006F62D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F62D8" w:rsidRDefault="006F62D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F62D8" w:rsidRDefault="006F62D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F62D8" w:rsidRDefault="006F62D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F62D8" w:rsidRDefault="00C50314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6F62D8" w:rsidRDefault="00C50314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sectPr w:rsidR="006F62D8" w:rsidSect="00C50314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993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0314">
      <w:r>
        <w:separator/>
      </w:r>
    </w:p>
  </w:endnote>
  <w:endnote w:type="continuationSeparator" w:id="0">
    <w:p w:rsidR="00000000" w:rsidRDefault="00C5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D8" w:rsidRDefault="00C50314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F62D8" w:rsidRDefault="006F62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0314">
      <w:r>
        <w:separator/>
      </w:r>
    </w:p>
  </w:footnote>
  <w:footnote w:type="continuationSeparator" w:id="0">
    <w:p w:rsidR="00000000" w:rsidRDefault="00C5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D8" w:rsidRDefault="00C50314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F62D8" w:rsidRDefault="006F62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D8" w:rsidRDefault="00C50314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6F62D8" w:rsidRDefault="00C50314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D8" w:rsidRDefault="00C50314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6F62D8" w:rsidRDefault="00C50314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405F47"/>
    <w:multiLevelType w:val="singleLevel"/>
    <w:tmpl w:val="BD405F4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6F62D8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0314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2900CBF"/>
    <w:rsid w:val="038113A1"/>
    <w:rsid w:val="038D1D46"/>
    <w:rsid w:val="03FE65B2"/>
    <w:rsid w:val="057E7581"/>
    <w:rsid w:val="060549F0"/>
    <w:rsid w:val="070D3C38"/>
    <w:rsid w:val="081C2426"/>
    <w:rsid w:val="0830469D"/>
    <w:rsid w:val="0D6D5AB8"/>
    <w:rsid w:val="0D7F58B7"/>
    <w:rsid w:val="0DE7531B"/>
    <w:rsid w:val="0E4506DF"/>
    <w:rsid w:val="0E8506F3"/>
    <w:rsid w:val="0F2D3C37"/>
    <w:rsid w:val="14CB6E32"/>
    <w:rsid w:val="15FC5198"/>
    <w:rsid w:val="16CC0BC0"/>
    <w:rsid w:val="17570732"/>
    <w:rsid w:val="19326FE2"/>
    <w:rsid w:val="1CB75BFF"/>
    <w:rsid w:val="1D7870C0"/>
    <w:rsid w:val="1E0A592B"/>
    <w:rsid w:val="1E8B5E19"/>
    <w:rsid w:val="1EFD54D7"/>
    <w:rsid w:val="1F9C0FD8"/>
    <w:rsid w:val="1FB10BB7"/>
    <w:rsid w:val="21D540AB"/>
    <w:rsid w:val="220263E1"/>
    <w:rsid w:val="245D6371"/>
    <w:rsid w:val="26246D08"/>
    <w:rsid w:val="26CD488E"/>
    <w:rsid w:val="27C67B3A"/>
    <w:rsid w:val="27D65EAF"/>
    <w:rsid w:val="2A757331"/>
    <w:rsid w:val="2DFE544B"/>
    <w:rsid w:val="328867EA"/>
    <w:rsid w:val="329E432A"/>
    <w:rsid w:val="32DE5784"/>
    <w:rsid w:val="34246A77"/>
    <w:rsid w:val="36F10CEA"/>
    <w:rsid w:val="37465C69"/>
    <w:rsid w:val="37C04391"/>
    <w:rsid w:val="39745827"/>
    <w:rsid w:val="3C6B7ACC"/>
    <w:rsid w:val="3CAB2158"/>
    <w:rsid w:val="3D5855B3"/>
    <w:rsid w:val="3DB456A5"/>
    <w:rsid w:val="3DC63FAB"/>
    <w:rsid w:val="3DDD5224"/>
    <w:rsid w:val="3EC80C8D"/>
    <w:rsid w:val="3EF82023"/>
    <w:rsid w:val="3F1B1B65"/>
    <w:rsid w:val="400E4984"/>
    <w:rsid w:val="401A57C9"/>
    <w:rsid w:val="40950F56"/>
    <w:rsid w:val="44985315"/>
    <w:rsid w:val="44FB2B90"/>
    <w:rsid w:val="46A12EF7"/>
    <w:rsid w:val="48CA4C00"/>
    <w:rsid w:val="49250A0B"/>
    <w:rsid w:val="49C70DA1"/>
    <w:rsid w:val="4A41011A"/>
    <w:rsid w:val="4AAD3D7A"/>
    <w:rsid w:val="4BA74249"/>
    <w:rsid w:val="4BA879F9"/>
    <w:rsid w:val="4C5329C8"/>
    <w:rsid w:val="4D58066C"/>
    <w:rsid w:val="4D937181"/>
    <w:rsid w:val="4FC34C37"/>
    <w:rsid w:val="512C2B84"/>
    <w:rsid w:val="525D1C26"/>
    <w:rsid w:val="55883E68"/>
    <w:rsid w:val="55F36E75"/>
    <w:rsid w:val="57B03B16"/>
    <w:rsid w:val="5828742C"/>
    <w:rsid w:val="58662884"/>
    <w:rsid w:val="593B1BE0"/>
    <w:rsid w:val="5A934162"/>
    <w:rsid w:val="5EC212BB"/>
    <w:rsid w:val="61254671"/>
    <w:rsid w:val="645C0E1F"/>
    <w:rsid w:val="64AB2BA7"/>
    <w:rsid w:val="652013F7"/>
    <w:rsid w:val="67CB5329"/>
    <w:rsid w:val="6901508B"/>
    <w:rsid w:val="69B3462E"/>
    <w:rsid w:val="6A3502CD"/>
    <w:rsid w:val="6AA92C8E"/>
    <w:rsid w:val="6ADB728F"/>
    <w:rsid w:val="6AE32E80"/>
    <w:rsid w:val="6C346F85"/>
    <w:rsid w:val="6C425BAF"/>
    <w:rsid w:val="6CC23C05"/>
    <w:rsid w:val="6E272778"/>
    <w:rsid w:val="6EBA6F68"/>
    <w:rsid w:val="6F2C7706"/>
    <w:rsid w:val="758041E2"/>
    <w:rsid w:val="75CA0426"/>
    <w:rsid w:val="75D96C53"/>
    <w:rsid w:val="760268A8"/>
    <w:rsid w:val="765D3B80"/>
    <w:rsid w:val="76E53553"/>
    <w:rsid w:val="76E84A1B"/>
    <w:rsid w:val="77C70B12"/>
    <w:rsid w:val="780E30E0"/>
    <w:rsid w:val="78A41433"/>
    <w:rsid w:val="790569B0"/>
    <w:rsid w:val="7AE15A30"/>
    <w:rsid w:val="7B655A95"/>
    <w:rsid w:val="7D4C3C76"/>
    <w:rsid w:val="7F04016F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2753</Characters>
  <Application>Microsoft Office Word</Application>
  <DocSecurity>0</DocSecurity>
  <Lines>22</Lines>
  <Paragraphs>6</Paragraphs>
  <ScaleCrop>false</ScaleCrop>
  <Company>Kontora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2024-02-08T09:12:00Z</cp:lastPrinted>
  <dcterms:created xsi:type="dcterms:W3CDTF">2019-11-27T06:42:00Z</dcterms:created>
  <dcterms:modified xsi:type="dcterms:W3CDTF">2024-02-12T05:36:00Z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992A315E74E2443DB1A568889739630B</vt:lpwstr>
  </property>
</Properties>
</file>