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0169" w14:textId="77777777" w:rsidR="000E0EE9" w:rsidRDefault="000E0EE9">
      <w:pPr>
        <w:pStyle w:val="ConsPlusNormal"/>
        <w:jc w:val="right"/>
        <w:outlineLvl w:val="0"/>
      </w:pPr>
      <w:r>
        <w:t>Утвержден</w:t>
      </w:r>
    </w:p>
    <w:p w14:paraId="06BCE606" w14:textId="77777777" w:rsidR="000E0EE9" w:rsidRDefault="000E0EE9">
      <w:pPr>
        <w:pStyle w:val="ConsPlusNormal"/>
        <w:jc w:val="right"/>
      </w:pPr>
      <w:r>
        <w:t>Постановлением Правительства</w:t>
      </w:r>
    </w:p>
    <w:p w14:paraId="17D13598" w14:textId="77777777" w:rsidR="000E0EE9" w:rsidRDefault="000E0EE9">
      <w:pPr>
        <w:pStyle w:val="ConsPlusNormal"/>
        <w:jc w:val="right"/>
      </w:pPr>
      <w:r>
        <w:t>Свердловской области</w:t>
      </w:r>
    </w:p>
    <w:p w14:paraId="5001D1A6" w14:textId="77777777" w:rsidR="000E0EE9" w:rsidRDefault="000E0EE9">
      <w:pPr>
        <w:pStyle w:val="ConsPlusNormal"/>
        <w:jc w:val="right"/>
      </w:pPr>
      <w:r>
        <w:t>от 15 февраля 2012 г. N 122-ПП</w:t>
      </w:r>
    </w:p>
    <w:p w14:paraId="70D4A771" w14:textId="77777777" w:rsidR="000E0EE9" w:rsidRDefault="000E0EE9">
      <w:pPr>
        <w:pStyle w:val="ConsPlusNormal"/>
      </w:pPr>
    </w:p>
    <w:p w14:paraId="29288799" w14:textId="77777777" w:rsidR="000E0EE9" w:rsidRDefault="000E0EE9">
      <w:pPr>
        <w:pStyle w:val="ConsPlusTitle"/>
        <w:jc w:val="center"/>
      </w:pPr>
      <w:bookmarkStart w:id="0" w:name="P5"/>
      <w:bookmarkEnd w:id="0"/>
      <w:r>
        <w:t>ПОРЯДОК</w:t>
      </w:r>
    </w:p>
    <w:p w14:paraId="12E6C1A4" w14:textId="77777777" w:rsidR="000E0EE9" w:rsidRDefault="000E0EE9">
      <w:pPr>
        <w:pStyle w:val="ConsPlusTitle"/>
        <w:jc w:val="center"/>
      </w:pPr>
      <w:r>
        <w:t>ПРЕДОСТАВЛЕНИЯ СУБСИДИЙ ЮРИДИЧЕСКИМ ЛИЦАМ И ИНДИВИДУАЛЬНЫМ</w:t>
      </w:r>
    </w:p>
    <w:p w14:paraId="399F67E0" w14:textId="77777777" w:rsidR="000E0EE9" w:rsidRDefault="000E0EE9">
      <w:pPr>
        <w:pStyle w:val="ConsPlusTitle"/>
        <w:jc w:val="center"/>
      </w:pPr>
      <w:r>
        <w:t>ПРЕДПРИНИМАТЕЛЯМ НА ВОЗМЕЩЕНИЕ ЗАТРАТ ПО ОБОРУДОВАНИЮ</w:t>
      </w:r>
    </w:p>
    <w:p w14:paraId="3360D82A" w14:textId="77777777" w:rsidR="000E0EE9" w:rsidRDefault="000E0EE9">
      <w:pPr>
        <w:pStyle w:val="ConsPlusTitle"/>
        <w:jc w:val="center"/>
      </w:pPr>
      <w:r>
        <w:t>(ОСНАЩЕНИЮ) СОЗДАННЫХ (ВЫДЕЛЕННЫХ) РАБОЧИХ МЕСТ</w:t>
      </w:r>
    </w:p>
    <w:p w14:paraId="25518A4B" w14:textId="77777777" w:rsidR="000E0EE9" w:rsidRDefault="000E0EE9">
      <w:pPr>
        <w:pStyle w:val="ConsPlusTitle"/>
        <w:jc w:val="center"/>
      </w:pPr>
      <w:r>
        <w:t>ДЛЯ ТРУДОУСТРОЙСТВА НАРКОЗАВИСИМЫХ ЛИЦ,</w:t>
      </w:r>
    </w:p>
    <w:p w14:paraId="44331A37" w14:textId="77777777" w:rsidR="000E0EE9" w:rsidRDefault="000E0EE9">
      <w:pPr>
        <w:pStyle w:val="ConsPlusTitle"/>
        <w:jc w:val="center"/>
      </w:pPr>
      <w:r>
        <w:t>ПРОШЕДШИХ КУРС РЕАБИЛИТАЦИИ</w:t>
      </w:r>
    </w:p>
    <w:p w14:paraId="778187F1"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4662AA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493232"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177590"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060780" w14:textId="77777777" w:rsidR="000E0EE9" w:rsidRDefault="000E0EE9">
            <w:pPr>
              <w:pStyle w:val="ConsPlusNormal"/>
              <w:jc w:val="center"/>
            </w:pPr>
            <w:r>
              <w:rPr>
                <w:color w:val="392C69"/>
              </w:rPr>
              <w:t>Список изменяющих документов</w:t>
            </w:r>
          </w:p>
          <w:p w14:paraId="6B5AB2CE" w14:textId="77777777" w:rsidR="000E0EE9" w:rsidRDefault="000E0EE9">
            <w:pPr>
              <w:pStyle w:val="ConsPlusNormal"/>
              <w:jc w:val="center"/>
            </w:pPr>
            <w:r>
              <w:rPr>
                <w:color w:val="392C69"/>
              </w:rPr>
              <w:t>(в ред. Постановлений Правительства Свердловской области</w:t>
            </w:r>
          </w:p>
          <w:p w14:paraId="118A8C0A" w14:textId="77777777" w:rsidR="000E0EE9" w:rsidRDefault="000E0EE9">
            <w:pPr>
              <w:pStyle w:val="ConsPlusNormal"/>
              <w:jc w:val="center"/>
            </w:pPr>
            <w:r>
              <w:rPr>
                <w:color w:val="392C69"/>
              </w:rPr>
              <w:t xml:space="preserve">от 10.06.2021 </w:t>
            </w:r>
            <w:hyperlink r:id="rId4">
              <w:r>
                <w:rPr>
                  <w:color w:val="0000FF"/>
                </w:rPr>
                <w:t>N 339-ПП</w:t>
              </w:r>
            </w:hyperlink>
            <w:r>
              <w:rPr>
                <w:color w:val="392C69"/>
              </w:rPr>
              <w:t xml:space="preserve">, от 30.09.2021 </w:t>
            </w:r>
            <w:hyperlink r:id="rId5">
              <w:r>
                <w:rPr>
                  <w:color w:val="0000FF"/>
                </w:rPr>
                <w:t>N 655-ПП</w:t>
              </w:r>
            </w:hyperlink>
            <w:r>
              <w:rPr>
                <w:color w:val="392C69"/>
              </w:rPr>
              <w:t xml:space="preserve">, от 10.03.2022 </w:t>
            </w:r>
            <w:hyperlink r:id="rId6">
              <w:r>
                <w:rPr>
                  <w:color w:val="0000FF"/>
                </w:rPr>
                <w:t>N 176-ПП</w:t>
              </w:r>
            </w:hyperlink>
            <w:r>
              <w:rPr>
                <w:color w:val="392C69"/>
              </w:rPr>
              <w:t>,</w:t>
            </w:r>
          </w:p>
          <w:p w14:paraId="0B2B1136" w14:textId="77777777" w:rsidR="000E0EE9" w:rsidRDefault="000E0EE9">
            <w:pPr>
              <w:pStyle w:val="ConsPlusNormal"/>
              <w:jc w:val="center"/>
            </w:pPr>
            <w:r>
              <w:rPr>
                <w:color w:val="392C69"/>
              </w:rPr>
              <w:t xml:space="preserve">от 27.12.2022 </w:t>
            </w:r>
            <w:hyperlink r:id="rId7">
              <w:r>
                <w:rPr>
                  <w:color w:val="0000FF"/>
                </w:rPr>
                <w:t>N 969-ПП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3FF33A" w14:textId="77777777" w:rsidR="000E0EE9" w:rsidRDefault="000E0EE9">
            <w:pPr>
              <w:pStyle w:val="ConsPlusNormal"/>
            </w:pPr>
          </w:p>
        </w:tc>
      </w:tr>
    </w:tbl>
    <w:p w14:paraId="523F2CD3" w14:textId="77777777" w:rsidR="000E0EE9" w:rsidRDefault="000E0EE9">
      <w:pPr>
        <w:pStyle w:val="ConsPlusNormal"/>
      </w:pPr>
    </w:p>
    <w:p w14:paraId="5CA776E3" w14:textId="77777777" w:rsidR="000E0EE9" w:rsidRDefault="000E0EE9">
      <w:pPr>
        <w:pStyle w:val="ConsPlusNormal"/>
        <w:ind w:firstLine="540"/>
        <w:jc w:val="both"/>
      </w:pPr>
      <w:r>
        <w:t xml:space="preserve">1. Настоящий порядок разработан в соответствии с Бюджетным </w:t>
      </w:r>
      <w:hyperlink r:id="rId8">
        <w:r>
          <w:rPr>
            <w:color w:val="0000FF"/>
          </w:rPr>
          <w:t>кодексом</w:t>
        </w:r>
      </w:hyperlink>
      <w:r>
        <w:t xml:space="preserve"> Российской Федерации, </w:t>
      </w:r>
      <w:hyperlink r:id="rId9">
        <w:r>
          <w:rPr>
            <w:color w:val="0000FF"/>
          </w:rPr>
          <w:t>Законом</w:t>
        </w:r>
      </w:hyperlink>
      <w:r>
        <w:t xml:space="preserve"> Российской Федерации от 19 апреля 1991 года N 1032-1 "О занятости населения в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14:paraId="1F88D34F" w14:textId="77777777" w:rsidR="000E0EE9" w:rsidRDefault="000E0EE9">
      <w:pPr>
        <w:pStyle w:val="ConsPlusNormal"/>
        <w:jc w:val="both"/>
      </w:pPr>
      <w:r>
        <w:t xml:space="preserve">(в ред. </w:t>
      </w:r>
      <w:hyperlink r:id="rId11">
        <w:r>
          <w:rPr>
            <w:color w:val="0000FF"/>
          </w:rPr>
          <w:t>Постановления</w:t>
        </w:r>
      </w:hyperlink>
      <w:r>
        <w:t xml:space="preserve"> Правительства Свердловской области от 27.12.2022 N 969-ПП)</w:t>
      </w:r>
    </w:p>
    <w:p w14:paraId="5F1F464E"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6F953B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8F88D"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C40760"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5BB2A8" w14:textId="77777777" w:rsidR="000E0EE9" w:rsidRDefault="000E0EE9">
            <w:pPr>
              <w:pStyle w:val="ConsPlusNormal"/>
              <w:jc w:val="both"/>
            </w:pPr>
            <w:hyperlink r:id="rId12">
              <w:r>
                <w:rPr>
                  <w:color w:val="0000FF"/>
                </w:rPr>
                <w:t>Постановлением</w:t>
              </w:r>
            </w:hyperlink>
            <w:r>
              <w:rPr>
                <w:color w:val="392C69"/>
              </w:rPr>
              <w:t xml:space="preserve"> Правительства Свердловской области от 27.12.2022 N 969-ПП в п. 2 внесены изменения, действие которых </w:t>
            </w:r>
            <w:hyperlink r:id="rId13">
              <w:r>
                <w:rPr>
                  <w:color w:val="0000FF"/>
                </w:rPr>
                <w:t>распространяется</w:t>
              </w:r>
            </w:hyperlink>
            <w:r>
              <w:rPr>
                <w:color w:val="392C69"/>
              </w:rPr>
              <w:t xml:space="preserve"> на правоотношения, возникшие с 01.11.2022.</w:t>
            </w:r>
          </w:p>
        </w:tc>
        <w:tc>
          <w:tcPr>
            <w:tcW w:w="113" w:type="dxa"/>
            <w:tcBorders>
              <w:top w:val="nil"/>
              <w:left w:val="nil"/>
              <w:bottom w:val="nil"/>
              <w:right w:val="nil"/>
            </w:tcBorders>
            <w:shd w:val="clear" w:color="auto" w:fill="F4F3F8"/>
            <w:tcMar>
              <w:top w:w="0" w:type="dxa"/>
              <w:left w:w="0" w:type="dxa"/>
              <w:bottom w:w="0" w:type="dxa"/>
              <w:right w:w="0" w:type="dxa"/>
            </w:tcMar>
          </w:tcPr>
          <w:p w14:paraId="16E1CD7F" w14:textId="77777777" w:rsidR="000E0EE9" w:rsidRDefault="000E0EE9">
            <w:pPr>
              <w:pStyle w:val="ConsPlusNormal"/>
            </w:pPr>
          </w:p>
        </w:tc>
      </w:tr>
    </w:tbl>
    <w:p w14:paraId="4B101132" w14:textId="77777777" w:rsidR="000E0EE9" w:rsidRDefault="000E0EE9">
      <w:pPr>
        <w:pStyle w:val="ConsPlusNormal"/>
        <w:spacing w:before="280"/>
        <w:ind w:firstLine="540"/>
        <w:jc w:val="both"/>
      </w:pPr>
      <w:bookmarkStart w:id="1" w:name="P19"/>
      <w:bookmarkEnd w:id="1"/>
      <w:r>
        <w:t>2. Настоящий порядок определяет критерии отбора юридических лиц (за исключением государственных (муниципальных) учреждений) и индивидуальных предпринимателей (далее - работодатели), условия и порядок предоставления из областного бюджета субсидий в целях возмещения затрат по оборудованию (оснащению) созданных (выделенных) рабочих мест (далее - оборудование (оснащение) рабочих мест) для трудоустройства наркозависимых лиц, прошедших курс реабилитации (далее - субсидия), понесенных работодателями в течение двенадцати месяцев, предшествующих дате подачи заявки на участие в отборе (далее - заявка), порядок возврата субсидии в случае нарушения условий, установленных при ее предоставлении.</w:t>
      </w:r>
    </w:p>
    <w:p w14:paraId="4270957D" w14:textId="77777777" w:rsidR="000E0EE9" w:rsidRDefault="000E0EE9">
      <w:pPr>
        <w:pStyle w:val="ConsPlusNormal"/>
        <w:jc w:val="both"/>
      </w:pPr>
      <w:r>
        <w:t xml:space="preserve">(в ред. </w:t>
      </w:r>
      <w:hyperlink r:id="rId14">
        <w:r>
          <w:rPr>
            <w:color w:val="0000FF"/>
          </w:rPr>
          <w:t>Постановления</w:t>
        </w:r>
      </w:hyperlink>
      <w:r>
        <w:t xml:space="preserve"> Правительства Свердловской области от 27.12.2022 N 969-ПП)</w:t>
      </w:r>
    </w:p>
    <w:p w14:paraId="7423AC95" w14:textId="77777777" w:rsidR="000E0EE9" w:rsidRDefault="000E0EE9">
      <w:pPr>
        <w:pStyle w:val="ConsPlusNormal"/>
        <w:spacing w:before="220"/>
        <w:ind w:firstLine="540"/>
        <w:jc w:val="both"/>
      </w:pPr>
      <w:r>
        <w:t>3. Понятия, используемые в настоящем порядке:</w:t>
      </w:r>
    </w:p>
    <w:p w14:paraId="17A0B79C" w14:textId="77777777" w:rsidR="000E0EE9" w:rsidRDefault="000E0EE9">
      <w:pPr>
        <w:pStyle w:val="ConsPlusNormal"/>
        <w:spacing w:before="220"/>
        <w:ind w:firstLine="540"/>
        <w:jc w:val="both"/>
      </w:pPr>
      <w:r>
        <w:t xml:space="preserve">1) </w:t>
      </w:r>
      <w:proofErr w:type="spellStart"/>
      <w:r>
        <w:t>реабилитанты</w:t>
      </w:r>
      <w:proofErr w:type="spellEnd"/>
      <w:r>
        <w:t xml:space="preserve"> - наркозависимые лица, прошедшие курс реабилитации;</w:t>
      </w:r>
    </w:p>
    <w:p w14:paraId="0BB0894F" w14:textId="77777777" w:rsidR="000E0EE9" w:rsidRDefault="000E0EE9">
      <w:pPr>
        <w:pStyle w:val="ConsPlusNormal"/>
        <w:spacing w:before="220"/>
        <w:ind w:firstLine="540"/>
        <w:jc w:val="both"/>
      </w:pPr>
      <w:r>
        <w:t>2) реабилитационный центр - организация, осуществляющая реабилитацию наркозависимых лиц;</w:t>
      </w:r>
    </w:p>
    <w:p w14:paraId="0E904091" w14:textId="77777777" w:rsidR="000E0EE9" w:rsidRDefault="000E0EE9">
      <w:pPr>
        <w:pStyle w:val="ConsPlusNormal"/>
        <w:spacing w:before="220"/>
        <w:ind w:firstLine="540"/>
        <w:jc w:val="both"/>
      </w:pPr>
      <w:r>
        <w:t xml:space="preserve">3) стажировка - обучение </w:t>
      </w:r>
      <w:proofErr w:type="spellStart"/>
      <w:r>
        <w:t>реабилитантов</w:t>
      </w:r>
      <w:proofErr w:type="spellEnd"/>
      <w:r>
        <w:t xml:space="preserve"> на рабочем месте;</w:t>
      </w:r>
    </w:p>
    <w:p w14:paraId="4F09BC3D" w14:textId="77777777" w:rsidR="000E0EE9" w:rsidRDefault="000E0EE9">
      <w:pPr>
        <w:pStyle w:val="ConsPlusNormal"/>
        <w:spacing w:before="220"/>
        <w:ind w:firstLine="540"/>
        <w:jc w:val="both"/>
      </w:pPr>
      <w:r>
        <w:t xml:space="preserve">4) договор с реабилитационным центром о трудоустройстве </w:t>
      </w:r>
      <w:proofErr w:type="spellStart"/>
      <w:r>
        <w:t>реабилитантов</w:t>
      </w:r>
      <w:proofErr w:type="spellEnd"/>
      <w:r>
        <w:t xml:space="preserve"> с организацией стажировки - договор работодателя с реабилитационным центром, в соответствии с которым реабилитационный центр направляет к работодателю </w:t>
      </w:r>
      <w:proofErr w:type="spellStart"/>
      <w:r>
        <w:t>реабилитанта</w:t>
      </w:r>
      <w:proofErr w:type="spellEnd"/>
      <w:r>
        <w:t xml:space="preserve"> для трудоустройства с </w:t>
      </w:r>
      <w:r>
        <w:lastRenderedPageBreak/>
        <w:t>организацией стажировки;</w:t>
      </w:r>
    </w:p>
    <w:p w14:paraId="43874787" w14:textId="77777777" w:rsidR="000E0EE9" w:rsidRDefault="000E0EE9">
      <w:pPr>
        <w:pStyle w:val="ConsPlusNormal"/>
        <w:spacing w:before="220"/>
        <w:ind w:firstLine="540"/>
        <w:jc w:val="both"/>
      </w:pPr>
      <w:r>
        <w:t>5) центры занятости - государственные казенные учреждения службы занятости населения Свердловской области;</w:t>
      </w:r>
    </w:p>
    <w:p w14:paraId="37CFD7F1" w14:textId="77777777" w:rsidR="000E0EE9" w:rsidRDefault="000E0EE9">
      <w:pPr>
        <w:pStyle w:val="ConsPlusNormal"/>
        <w:spacing w:before="220"/>
        <w:ind w:firstLine="540"/>
        <w:jc w:val="both"/>
      </w:pPr>
      <w:r>
        <w:t xml:space="preserve">6) оборудование (оснащение) рабочих мест - приобретение, монтаж и установка оборудования, инвентаря (предметов производственного назначения и хозяйственного обихода), программного обеспечения (компьютерных программ), мебели, необходимых для оборудования (оснащения) созданных (выделенных) рабочих мест для трудоустройства </w:t>
      </w:r>
      <w:proofErr w:type="spellStart"/>
      <w:r>
        <w:t>реабилитантов</w:t>
      </w:r>
      <w:proofErr w:type="spellEnd"/>
      <w:r>
        <w:t>;</w:t>
      </w:r>
    </w:p>
    <w:p w14:paraId="3B9C007C" w14:textId="77777777" w:rsidR="000E0EE9" w:rsidRDefault="000E0EE9">
      <w:pPr>
        <w:pStyle w:val="ConsPlusNormal"/>
        <w:spacing w:before="220"/>
        <w:ind w:firstLine="540"/>
        <w:jc w:val="both"/>
      </w:pPr>
      <w:r>
        <w:t xml:space="preserve">7) комиссия - специальная комиссия, создаваемая в центре занятости в целях отбора работодателей для предоставления субсидии и проверки (установления) факта оборудования (оснащения) рабочих мест и трудоустройства </w:t>
      </w:r>
      <w:proofErr w:type="spellStart"/>
      <w:r>
        <w:t>реабилитантов</w:t>
      </w:r>
      <w:proofErr w:type="spellEnd"/>
      <w:r>
        <w:t>.</w:t>
      </w:r>
    </w:p>
    <w:p w14:paraId="6ACB56E8" w14:textId="77777777" w:rsidR="000E0EE9" w:rsidRDefault="000E0EE9">
      <w:pPr>
        <w:pStyle w:val="ConsPlusNormal"/>
        <w:spacing w:before="220"/>
        <w:ind w:firstLine="540"/>
        <w:jc w:val="both"/>
      </w:pPr>
      <w:r>
        <w:t>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Департамент по труду и занятости населения Свердловской области (далее - Департамент).</w:t>
      </w:r>
    </w:p>
    <w:p w14:paraId="15D1F586" w14:textId="77777777" w:rsidR="000E0EE9" w:rsidRDefault="000E0EE9">
      <w:pPr>
        <w:pStyle w:val="ConsPlusNormal"/>
        <w:spacing w:before="220"/>
        <w:ind w:firstLine="540"/>
        <w:jc w:val="both"/>
      </w:pPr>
      <w:r>
        <w:t>Получателями бюджетных средств, которым в установленном порядке доводятся лимиты бюджетных обязательств на предоставление работодателям субсидий, являются центры занятости.</w:t>
      </w:r>
    </w:p>
    <w:p w14:paraId="32C4D73E" w14:textId="77777777" w:rsidR="000E0EE9" w:rsidRDefault="000E0EE9">
      <w:pPr>
        <w:pStyle w:val="ConsPlusNormal"/>
        <w:spacing w:before="220"/>
        <w:ind w:firstLine="540"/>
        <w:jc w:val="both"/>
      </w:pPr>
      <w:r>
        <w:t xml:space="preserve">5. Субсидия предоставляется работодателям, оборудующим (оснащающим) рабочие места для </w:t>
      </w:r>
      <w:proofErr w:type="spellStart"/>
      <w:r>
        <w:t>реабилитантов</w:t>
      </w:r>
      <w:proofErr w:type="spellEnd"/>
      <w:r>
        <w:t>, не осуществлявших после курса реабилитации трудовую деятельность в соответствии с трудовым законодательством в течение не более чем одного года.</w:t>
      </w:r>
    </w:p>
    <w:p w14:paraId="44823CE4" w14:textId="77777777" w:rsidR="000E0EE9" w:rsidRDefault="000E0EE9">
      <w:pPr>
        <w:pStyle w:val="ConsPlusNormal"/>
        <w:spacing w:before="220"/>
        <w:ind w:firstLine="540"/>
        <w:jc w:val="both"/>
      </w:pPr>
      <w:r>
        <w:t xml:space="preserve">6. Субсидии предоставляются центрами занятости по результатам отбора, проводимого путем запроса предложений, в соответствии с которым работодатели по месту своего нахождения представляют в центр занятости заявку с приложением документов, указанных в </w:t>
      </w:r>
      <w:hyperlink w:anchor="P82">
        <w:r>
          <w:rPr>
            <w:color w:val="0000FF"/>
          </w:rPr>
          <w:t>части первой пункта 13</w:t>
        </w:r>
      </w:hyperlink>
      <w:r>
        <w:t xml:space="preserve"> настоящего порядка.</w:t>
      </w:r>
    </w:p>
    <w:p w14:paraId="5366C8B9" w14:textId="77777777" w:rsidR="000E0EE9" w:rsidRDefault="000E0EE9">
      <w:pPr>
        <w:pStyle w:val="ConsPlusNormal"/>
        <w:spacing w:before="220"/>
        <w:ind w:firstLine="540"/>
        <w:jc w:val="both"/>
      </w:pPr>
      <w:r>
        <w:t>С работодателями, прошедшими отбор, заключается соглашение о предоставлении субсидии (далее - соглашение).</w:t>
      </w:r>
    </w:p>
    <w:p w14:paraId="292F4F81" w14:textId="77777777" w:rsidR="000E0EE9" w:rsidRDefault="000E0EE9">
      <w:pPr>
        <w:pStyle w:val="ConsPlusNormal"/>
        <w:spacing w:before="220"/>
        <w:ind w:firstLine="540"/>
        <w:jc w:val="both"/>
      </w:pPr>
      <w:r>
        <w:t xml:space="preserve">В целях реализации настоящего порядка под местом нахождения работодателя понимается место оборудования (оснащения) рабочего места для трудоустройства </w:t>
      </w:r>
      <w:proofErr w:type="spellStart"/>
      <w:r>
        <w:t>реабилитантов</w:t>
      </w:r>
      <w:proofErr w:type="spellEnd"/>
      <w:r>
        <w:t>.</w:t>
      </w:r>
    </w:p>
    <w:p w14:paraId="1709C9BA" w14:textId="77777777" w:rsidR="000E0EE9" w:rsidRDefault="000E0EE9">
      <w:pPr>
        <w:pStyle w:val="ConsPlusNormal"/>
        <w:spacing w:before="220"/>
        <w:ind w:firstLine="540"/>
        <w:jc w:val="both"/>
      </w:pPr>
      <w:r>
        <w:t>Субсидия перечисляется работодателю на счет, открытый в российской кредитной организации и указанный работодателем в заявке.</w:t>
      </w:r>
    </w:p>
    <w:p w14:paraId="6D8CB172" w14:textId="77777777" w:rsidR="000E0EE9" w:rsidRDefault="000E0EE9">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пятнадцатого рабочего дня, следующего за днем принятия закона об областном бюджете (закона о внесении изменений в закон об областном бюджете).</w:t>
      </w:r>
    </w:p>
    <w:p w14:paraId="49804A31" w14:textId="77777777" w:rsidR="000E0EE9" w:rsidRDefault="000E0EE9">
      <w:pPr>
        <w:pStyle w:val="ConsPlusNormal"/>
        <w:jc w:val="both"/>
      </w:pPr>
      <w:r>
        <w:t xml:space="preserve">(часть пятая в ред. </w:t>
      </w:r>
      <w:hyperlink r:id="rId15">
        <w:r>
          <w:rPr>
            <w:color w:val="0000FF"/>
          </w:rPr>
          <w:t>Постановления</w:t>
        </w:r>
      </w:hyperlink>
      <w:r>
        <w:t xml:space="preserve"> Правительства Свердловской области от 27.12.2022 N 969-ПП)</w:t>
      </w:r>
    </w:p>
    <w:p w14:paraId="59AB034E" w14:textId="77777777" w:rsidR="000E0EE9" w:rsidRDefault="000E0EE9">
      <w:pPr>
        <w:pStyle w:val="ConsPlusNormal"/>
        <w:spacing w:before="220"/>
        <w:ind w:firstLine="540"/>
        <w:jc w:val="both"/>
      </w:pPr>
      <w:r>
        <w:t>7. Субсидия предоставляется работодателю в размере фактически произведенных затрат, но не более 67000 рублей за одно рабочее место.</w:t>
      </w:r>
    </w:p>
    <w:p w14:paraId="10AAA872" w14:textId="77777777" w:rsidR="000E0EE9" w:rsidRDefault="000E0EE9">
      <w:pPr>
        <w:pStyle w:val="ConsPlusNormal"/>
        <w:jc w:val="both"/>
      </w:pPr>
      <w:r>
        <w:t xml:space="preserve">(в ред. </w:t>
      </w:r>
      <w:hyperlink r:id="rId16">
        <w:r>
          <w:rPr>
            <w:color w:val="0000FF"/>
          </w:rPr>
          <w:t>Постановления</w:t>
        </w:r>
      </w:hyperlink>
      <w:r>
        <w:t xml:space="preserve"> Правительства Свердловской области от 27.12.2022 N 969-ПП)</w:t>
      </w:r>
    </w:p>
    <w:p w14:paraId="7E0CE079" w14:textId="77777777" w:rsidR="000E0EE9" w:rsidRDefault="000E0EE9">
      <w:pPr>
        <w:pStyle w:val="ConsPlusNormal"/>
        <w:spacing w:before="220"/>
        <w:ind w:firstLine="540"/>
        <w:jc w:val="both"/>
      </w:pPr>
      <w:r>
        <w:t>За счет средств субсидии запрещается приобретение иностранной валюты.</w:t>
      </w:r>
    </w:p>
    <w:p w14:paraId="4F0C7199" w14:textId="77777777" w:rsidR="000E0EE9" w:rsidRDefault="000E0EE9">
      <w:pPr>
        <w:pStyle w:val="ConsPlusNormal"/>
        <w:spacing w:before="220"/>
        <w:ind w:firstLine="540"/>
        <w:jc w:val="both"/>
      </w:pPr>
      <w:r>
        <w:t xml:space="preserve">Направлениями затрат, на возмещение которых предоставляется субсидия, являются оборудование (оснащение) рабочих мест для трудоустройства </w:t>
      </w:r>
      <w:proofErr w:type="spellStart"/>
      <w:r>
        <w:t>реабилитантов</w:t>
      </w:r>
      <w:proofErr w:type="spellEnd"/>
      <w:r>
        <w:t>.</w:t>
      </w:r>
    </w:p>
    <w:p w14:paraId="2B6EED4C" w14:textId="77777777" w:rsidR="000E0EE9" w:rsidRDefault="000E0EE9">
      <w:pPr>
        <w:pStyle w:val="ConsPlusNormal"/>
        <w:spacing w:before="220"/>
        <w:ind w:firstLine="540"/>
        <w:jc w:val="both"/>
      </w:pPr>
      <w:r>
        <w:lastRenderedPageBreak/>
        <w:t>В случае если предполагается оборудование (оснащение) рабочих мест, трудовая функция которых осуществляется в пути, в полевых условиях либо на дому (надомники), имеет разъездной либо экспедиционный характер, субсидия предоставляется в целях возмещения затрат по оборудованию (оснащению) рабочих мест с учетом указанных условий.</w:t>
      </w:r>
    </w:p>
    <w:p w14:paraId="599259F8" w14:textId="77777777" w:rsidR="000E0EE9" w:rsidRDefault="000E0EE9">
      <w:pPr>
        <w:pStyle w:val="ConsPlusNormal"/>
        <w:spacing w:before="220"/>
        <w:ind w:firstLine="540"/>
        <w:jc w:val="both"/>
      </w:pPr>
      <w:bookmarkStart w:id="2" w:name="P43"/>
      <w:bookmarkEnd w:id="2"/>
      <w:r>
        <w:t>8. Требования, которым должен соответствовать работодатель на дату не ранее чем за тридцать календарных дней до даты представления заявки:</w:t>
      </w:r>
    </w:p>
    <w:p w14:paraId="5E92655F" w14:textId="77777777" w:rsidR="000E0EE9" w:rsidRDefault="000E0EE9">
      <w:pPr>
        <w:pStyle w:val="ConsPlusNormal"/>
        <w:spacing w:before="220"/>
        <w:ind w:firstLine="540"/>
        <w:jc w:val="both"/>
      </w:pPr>
      <w:bookmarkStart w:id="3" w:name="P44"/>
      <w:bookmarkEnd w:id="3"/>
      <w:r>
        <w:t>1) работодатель - юридическое лицо не должен находиться в процессе реорганизации (за исключением реорганизации в форме присоединения к работодателю - юридическому лицу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14:paraId="3147C507" w14:textId="77777777" w:rsidR="000E0EE9" w:rsidRDefault="000E0EE9">
      <w:pPr>
        <w:pStyle w:val="ConsPlusNormal"/>
        <w:spacing w:before="220"/>
        <w:ind w:firstLine="540"/>
        <w:jc w:val="both"/>
      </w:pPr>
      <w:r>
        <w:t>2) у работодателя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5E7D61" w14:textId="77777777" w:rsidR="000E0EE9" w:rsidRDefault="000E0EE9">
      <w:pPr>
        <w:pStyle w:val="ConsPlusNormal"/>
        <w:spacing w:before="220"/>
        <w:ind w:firstLine="540"/>
        <w:jc w:val="both"/>
      </w:pPr>
      <w:r>
        <w:t>3) работодатель не является иностранным юридическим лицом, а также российским юридическим лицом, в уставном (складочном) капитале которых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если иное не предусмотрено законодательством Российской Федерации.</w:t>
      </w:r>
    </w:p>
    <w:p w14:paraId="28FCB1EE" w14:textId="77777777" w:rsidR="000E0EE9" w:rsidRDefault="000E0EE9">
      <w:pPr>
        <w:pStyle w:val="ConsPlusNormal"/>
        <w:spacing w:before="220"/>
        <w:ind w:firstLine="540"/>
        <w:jc w:val="both"/>
      </w:pPr>
      <w:r>
        <w:t>При расчете доли участия иностранных юридических лиц в капитале российских юридических лиц для целей настоящего подпункта не учитывается прямое и (или) косвенное участие иностранных юридических лиц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иностранных юридических лиц в капитале других российских юридических лиц, реализованное через участие в капитале указанных публичных акционерных обществ;</w:t>
      </w:r>
    </w:p>
    <w:p w14:paraId="0142BA14" w14:textId="77777777" w:rsidR="000E0EE9" w:rsidRDefault="000E0EE9">
      <w:pPr>
        <w:pStyle w:val="ConsPlusNormal"/>
        <w:jc w:val="both"/>
      </w:pPr>
      <w:r>
        <w:t xml:space="preserve">(подп. 3 в ред. </w:t>
      </w:r>
      <w:hyperlink r:id="rId17">
        <w:r>
          <w:rPr>
            <w:color w:val="0000FF"/>
          </w:rPr>
          <w:t>Постановления</w:t>
        </w:r>
      </w:hyperlink>
      <w:r>
        <w:t xml:space="preserve"> Правительства Свердловской области от 27.12.2022 N 969-ПП)</w:t>
      </w:r>
    </w:p>
    <w:p w14:paraId="77E930BC" w14:textId="77777777" w:rsidR="000E0EE9" w:rsidRDefault="000E0EE9">
      <w:pPr>
        <w:pStyle w:val="ConsPlusNormal"/>
        <w:spacing w:before="220"/>
        <w:ind w:firstLine="540"/>
        <w:jc w:val="both"/>
      </w:pPr>
      <w:r>
        <w:t xml:space="preserve">4) работодатель не получает средства из областного бюджета в соответствии с иными нормативными правовыми актами на цели, указанные в </w:t>
      </w:r>
      <w:hyperlink w:anchor="P19">
        <w:r>
          <w:rPr>
            <w:color w:val="0000FF"/>
          </w:rPr>
          <w:t>пункте 2</w:t>
        </w:r>
      </w:hyperlink>
      <w:r>
        <w:t xml:space="preserve"> настоящего порядка;</w:t>
      </w:r>
    </w:p>
    <w:p w14:paraId="47FF813A" w14:textId="77777777" w:rsidR="000E0EE9" w:rsidRDefault="000E0EE9">
      <w:pPr>
        <w:pStyle w:val="ConsPlusNormal"/>
        <w:spacing w:before="220"/>
        <w:ind w:firstLine="540"/>
        <w:jc w:val="both"/>
      </w:pPr>
      <w:bookmarkStart w:id="4" w:name="P50"/>
      <w:bookmarkEnd w:id="4"/>
      <w:r>
        <w:t>5) работодатель обеспечивает наличие с месяца, в котором заключено соглашение, среднемесячной заработной платы работников в размере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предшествующий год;</w:t>
      </w:r>
    </w:p>
    <w:p w14:paraId="300D66DD" w14:textId="77777777" w:rsidR="000E0EE9" w:rsidRDefault="000E0EE9">
      <w:pPr>
        <w:pStyle w:val="ConsPlusNormal"/>
        <w:jc w:val="both"/>
      </w:pPr>
      <w:r>
        <w:t xml:space="preserve">(подп. 5 в ред. </w:t>
      </w:r>
      <w:hyperlink r:id="rId18">
        <w:r>
          <w:rPr>
            <w:color w:val="0000FF"/>
          </w:rPr>
          <w:t>Постановления</w:t>
        </w:r>
      </w:hyperlink>
      <w:r>
        <w:t xml:space="preserve"> Правительства Свердловской области от 30.09.2021 N 655-ПП)</w:t>
      </w:r>
    </w:p>
    <w:p w14:paraId="0D2FE921" w14:textId="77777777" w:rsidR="000E0EE9" w:rsidRDefault="000E0EE9">
      <w:pPr>
        <w:pStyle w:val="ConsPlusNormal"/>
        <w:spacing w:before="220"/>
        <w:ind w:firstLine="540"/>
        <w:jc w:val="both"/>
      </w:pPr>
      <w:r>
        <w:t>6) у работодателя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p w14:paraId="020F5D5A" w14:textId="77777777" w:rsidR="000E0EE9" w:rsidRDefault="000E0EE9">
      <w:pPr>
        <w:pStyle w:val="ConsPlusNormal"/>
        <w:spacing w:before="220"/>
        <w:ind w:firstLine="540"/>
        <w:jc w:val="both"/>
      </w:pPr>
      <w:bookmarkStart w:id="5" w:name="P53"/>
      <w:bookmarkEnd w:id="5"/>
      <w:r>
        <w:t>9. Условиями предоставления работодателям субсидий являются:</w:t>
      </w:r>
    </w:p>
    <w:p w14:paraId="227CE850" w14:textId="77777777" w:rsidR="000E0EE9" w:rsidRDefault="000E0EE9">
      <w:pPr>
        <w:pStyle w:val="ConsPlusNormal"/>
        <w:spacing w:before="220"/>
        <w:ind w:firstLine="540"/>
        <w:jc w:val="both"/>
      </w:pPr>
      <w:bookmarkStart w:id="6" w:name="P54"/>
      <w:bookmarkEnd w:id="6"/>
      <w:r>
        <w:t xml:space="preserve">1) наличие на праве собственности или ином законном основании (аренда, безвозмездное пользование, иное основание, предусмотренное законодательством Российской Федерации) здания (помещения), сооружения либо земельного участка (в случае если на таком земельном </w:t>
      </w:r>
      <w:r>
        <w:lastRenderedPageBreak/>
        <w:t xml:space="preserve">участке не имеется здания (помещения), сооружения), являющегося местом оборудования (оснащения) рабочих мест для трудоустройства </w:t>
      </w:r>
      <w:proofErr w:type="spellStart"/>
      <w:r>
        <w:t>реабилитантов</w:t>
      </w:r>
      <w:proofErr w:type="spellEnd"/>
      <w:r>
        <w:t>.</w:t>
      </w:r>
    </w:p>
    <w:p w14:paraId="2CE91BC2" w14:textId="77777777" w:rsidR="000E0EE9" w:rsidRDefault="000E0EE9">
      <w:pPr>
        <w:pStyle w:val="ConsPlusNormal"/>
        <w:spacing w:before="220"/>
        <w:ind w:firstLine="540"/>
        <w:jc w:val="both"/>
      </w:pPr>
      <w:r>
        <w:t xml:space="preserve">В случае если предоставление субсидии осуществляется в отношении рабочих мест, трудовая функция на которых осуществляется в пути, в полевых условиях либо на дому (надомники), имеет разъездной либо экспедиционный характер, условие, указанное в </w:t>
      </w:r>
      <w:hyperlink w:anchor="P54">
        <w:r>
          <w:rPr>
            <w:color w:val="0000FF"/>
          </w:rPr>
          <w:t>абзаце первом</w:t>
        </w:r>
      </w:hyperlink>
      <w:r>
        <w:t xml:space="preserve"> настоящего подпункта, не применяется;</w:t>
      </w:r>
    </w:p>
    <w:p w14:paraId="05DAB207" w14:textId="77777777" w:rsidR="000E0EE9" w:rsidRDefault="000E0EE9">
      <w:pPr>
        <w:pStyle w:val="ConsPlusNormal"/>
        <w:spacing w:before="220"/>
        <w:ind w:firstLine="540"/>
        <w:jc w:val="both"/>
      </w:pPr>
      <w:r>
        <w:t>2) осуществление работодателем деятельности на территории Свердловской области;</w:t>
      </w:r>
    </w:p>
    <w:p w14:paraId="31EC7423"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356BEF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302207"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965309"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FC8112" w14:textId="77777777" w:rsidR="000E0EE9" w:rsidRDefault="000E0EE9">
            <w:pPr>
              <w:pStyle w:val="ConsPlusNormal"/>
              <w:jc w:val="both"/>
            </w:pPr>
            <w:hyperlink r:id="rId19">
              <w:r>
                <w:rPr>
                  <w:color w:val="0000FF"/>
                </w:rPr>
                <w:t>Постановлением</w:t>
              </w:r>
            </w:hyperlink>
            <w:r>
              <w:rPr>
                <w:color w:val="392C69"/>
              </w:rPr>
              <w:t xml:space="preserve"> Правительства Свердловской области от 27.12.2022 N 969-ПП в </w:t>
            </w:r>
            <w:proofErr w:type="spellStart"/>
            <w:r>
              <w:rPr>
                <w:color w:val="392C69"/>
              </w:rPr>
              <w:t>пп</w:t>
            </w:r>
            <w:proofErr w:type="spellEnd"/>
            <w:r>
              <w:rPr>
                <w:color w:val="392C69"/>
              </w:rPr>
              <w:t xml:space="preserve">. 3 п. 9 внесены изменения, действие которых </w:t>
            </w:r>
            <w:hyperlink r:id="rId20">
              <w:r>
                <w:rPr>
                  <w:color w:val="0000FF"/>
                </w:rPr>
                <w:t>распространяется</w:t>
              </w:r>
            </w:hyperlink>
            <w:r>
              <w:rPr>
                <w:color w:val="392C69"/>
              </w:rPr>
              <w:t xml:space="preserve"> на правоотношения, возникшие с 01.11.2022.</w:t>
            </w:r>
          </w:p>
        </w:tc>
        <w:tc>
          <w:tcPr>
            <w:tcW w:w="113" w:type="dxa"/>
            <w:tcBorders>
              <w:top w:val="nil"/>
              <w:left w:val="nil"/>
              <w:bottom w:val="nil"/>
              <w:right w:val="nil"/>
            </w:tcBorders>
            <w:shd w:val="clear" w:color="auto" w:fill="F4F3F8"/>
            <w:tcMar>
              <w:top w:w="0" w:type="dxa"/>
              <w:left w:w="0" w:type="dxa"/>
              <w:bottom w:w="0" w:type="dxa"/>
              <w:right w:w="0" w:type="dxa"/>
            </w:tcMar>
          </w:tcPr>
          <w:p w14:paraId="3AF072AB" w14:textId="77777777" w:rsidR="000E0EE9" w:rsidRDefault="000E0EE9">
            <w:pPr>
              <w:pStyle w:val="ConsPlusNormal"/>
            </w:pPr>
          </w:p>
        </w:tc>
      </w:tr>
    </w:tbl>
    <w:p w14:paraId="08DE317B" w14:textId="77777777" w:rsidR="000E0EE9" w:rsidRDefault="000E0EE9">
      <w:pPr>
        <w:pStyle w:val="ConsPlusNormal"/>
        <w:spacing w:before="280"/>
        <w:ind w:firstLine="540"/>
        <w:jc w:val="both"/>
      </w:pPr>
      <w:r>
        <w:t xml:space="preserve">3) приобретение оборудования, инвентаря (предметов производственного назначения и хозяйственного обихода), программного обеспечения (компьютерных программ), мебели, необходимых для оборудования (оснащения) рабочих мест для трудоустройства на них </w:t>
      </w:r>
      <w:proofErr w:type="spellStart"/>
      <w:r>
        <w:t>реабилитантов</w:t>
      </w:r>
      <w:proofErr w:type="spellEnd"/>
      <w:r>
        <w:t>, в течение двенадцати месяцев, предшествующих дате подачи заявки;</w:t>
      </w:r>
    </w:p>
    <w:p w14:paraId="4F1CEBA3" w14:textId="77777777" w:rsidR="000E0EE9" w:rsidRDefault="000E0EE9">
      <w:pPr>
        <w:pStyle w:val="ConsPlusNormal"/>
        <w:jc w:val="both"/>
      </w:pPr>
      <w:r>
        <w:t xml:space="preserve">(в ред. </w:t>
      </w:r>
      <w:hyperlink r:id="rId21">
        <w:r>
          <w:rPr>
            <w:color w:val="0000FF"/>
          </w:rPr>
          <w:t>Постановления</w:t>
        </w:r>
      </w:hyperlink>
      <w:r>
        <w:t xml:space="preserve"> Правительства Свердловской области от 27.12.2022 N 969-ПП)</w:t>
      </w:r>
    </w:p>
    <w:p w14:paraId="2388AFA6" w14:textId="77777777" w:rsidR="000E0EE9" w:rsidRDefault="000E0EE9">
      <w:pPr>
        <w:pStyle w:val="ConsPlusNormal"/>
        <w:spacing w:before="220"/>
        <w:ind w:firstLine="540"/>
        <w:jc w:val="both"/>
      </w:pPr>
      <w:r>
        <w:t xml:space="preserve">4) наличие договора у работодателя с реабилитационным центром о трудоустройстве </w:t>
      </w:r>
      <w:proofErr w:type="spellStart"/>
      <w:r>
        <w:t>реабилитантов</w:t>
      </w:r>
      <w:proofErr w:type="spellEnd"/>
      <w:r>
        <w:t xml:space="preserve"> с организацией стажировки;</w:t>
      </w:r>
    </w:p>
    <w:p w14:paraId="4DC72834"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22BF93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E35DE"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4583D3"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DF315D" w14:textId="77777777" w:rsidR="000E0EE9" w:rsidRDefault="000E0EE9">
            <w:pPr>
              <w:pStyle w:val="ConsPlusNormal"/>
              <w:jc w:val="both"/>
            </w:pPr>
            <w:hyperlink r:id="rId22">
              <w:r>
                <w:rPr>
                  <w:color w:val="0000FF"/>
                </w:rPr>
                <w:t>Постановлением</w:t>
              </w:r>
            </w:hyperlink>
            <w:r>
              <w:rPr>
                <w:color w:val="392C69"/>
              </w:rPr>
              <w:t xml:space="preserve"> Правительства Свердловской области от 27.12.2022 N 969-ПП в </w:t>
            </w:r>
            <w:proofErr w:type="spellStart"/>
            <w:r>
              <w:rPr>
                <w:color w:val="392C69"/>
              </w:rPr>
              <w:t>пп</w:t>
            </w:r>
            <w:proofErr w:type="spellEnd"/>
            <w:r>
              <w:rPr>
                <w:color w:val="392C69"/>
              </w:rPr>
              <w:t xml:space="preserve">. 5 п. 9 внесены изменения, действие которых </w:t>
            </w:r>
            <w:hyperlink r:id="rId23">
              <w:r>
                <w:rPr>
                  <w:color w:val="0000FF"/>
                </w:rPr>
                <w:t>распространяется</w:t>
              </w:r>
            </w:hyperlink>
            <w:r>
              <w:rPr>
                <w:color w:val="392C69"/>
              </w:rPr>
              <w:t xml:space="preserve"> на правоотношения, возникшие с 01.11.2022.</w:t>
            </w:r>
          </w:p>
        </w:tc>
        <w:tc>
          <w:tcPr>
            <w:tcW w:w="113" w:type="dxa"/>
            <w:tcBorders>
              <w:top w:val="nil"/>
              <w:left w:val="nil"/>
              <w:bottom w:val="nil"/>
              <w:right w:val="nil"/>
            </w:tcBorders>
            <w:shd w:val="clear" w:color="auto" w:fill="F4F3F8"/>
            <w:tcMar>
              <w:top w:w="0" w:type="dxa"/>
              <w:left w:w="0" w:type="dxa"/>
              <w:bottom w:w="0" w:type="dxa"/>
              <w:right w:w="0" w:type="dxa"/>
            </w:tcMar>
          </w:tcPr>
          <w:p w14:paraId="3B756C11" w14:textId="77777777" w:rsidR="000E0EE9" w:rsidRDefault="000E0EE9">
            <w:pPr>
              <w:pStyle w:val="ConsPlusNormal"/>
            </w:pPr>
          </w:p>
        </w:tc>
      </w:tr>
    </w:tbl>
    <w:p w14:paraId="2A80FE9B" w14:textId="77777777" w:rsidR="000E0EE9" w:rsidRDefault="000E0EE9">
      <w:pPr>
        <w:pStyle w:val="ConsPlusNormal"/>
        <w:spacing w:before="280"/>
        <w:ind w:firstLine="540"/>
        <w:jc w:val="both"/>
      </w:pPr>
      <w:r>
        <w:t xml:space="preserve">5) трудоустройство </w:t>
      </w:r>
      <w:proofErr w:type="spellStart"/>
      <w:r>
        <w:t>реабилитантов</w:t>
      </w:r>
      <w:proofErr w:type="spellEnd"/>
      <w:r>
        <w:t xml:space="preserve"> с организацией стажировки по направлению реабилитационного центра в рамках договора с реабилитационным центром в трехмесячный период, предшествующий дате подачи заявки;</w:t>
      </w:r>
    </w:p>
    <w:p w14:paraId="31B4398E" w14:textId="77777777" w:rsidR="000E0EE9" w:rsidRDefault="000E0EE9">
      <w:pPr>
        <w:pStyle w:val="ConsPlusNormal"/>
        <w:jc w:val="both"/>
      </w:pPr>
      <w:r>
        <w:t xml:space="preserve">(в ред. </w:t>
      </w:r>
      <w:hyperlink r:id="rId24">
        <w:r>
          <w:rPr>
            <w:color w:val="0000FF"/>
          </w:rPr>
          <w:t>Постановления</w:t>
        </w:r>
      </w:hyperlink>
      <w:r>
        <w:t xml:space="preserve"> Правительства Свердловской области от 27.12.2022 N 969-ПП)</w:t>
      </w:r>
    </w:p>
    <w:p w14:paraId="6A10CDBB" w14:textId="77777777" w:rsidR="000E0EE9" w:rsidRDefault="000E0EE9">
      <w:pPr>
        <w:pStyle w:val="ConsPlusNormal"/>
        <w:spacing w:before="220"/>
        <w:ind w:firstLine="540"/>
        <w:jc w:val="both"/>
      </w:pPr>
      <w:r>
        <w:t xml:space="preserve">6) обязательство работодателя зарезервировать оборудованные (оснащенные) рабочие места и трудоустраивать на них незанятых </w:t>
      </w:r>
      <w:proofErr w:type="spellStart"/>
      <w:r>
        <w:t>реабилитантов</w:t>
      </w:r>
      <w:proofErr w:type="spellEnd"/>
      <w:r>
        <w:t xml:space="preserve"> не менее чем в течение одного года с даты первичного трудоустройства </w:t>
      </w:r>
      <w:proofErr w:type="spellStart"/>
      <w:r>
        <w:t>реабилитантов</w:t>
      </w:r>
      <w:proofErr w:type="spellEnd"/>
      <w:r>
        <w:t>;</w:t>
      </w:r>
    </w:p>
    <w:p w14:paraId="21B17446" w14:textId="77777777" w:rsidR="000E0EE9" w:rsidRDefault="000E0EE9">
      <w:pPr>
        <w:pStyle w:val="ConsPlusNormal"/>
        <w:spacing w:before="220"/>
        <w:ind w:firstLine="540"/>
        <w:jc w:val="both"/>
      </w:pPr>
      <w:r>
        <w:t xml:space="preserve">7) установление комиссией факта оборудования (оснащения) рабочих мест и трудоустройства </w:t>
      </w:r>
      <w:proofErr w:type="spellStart"/>
      <w:r>
        <w:t>реабилитантов</w:t>
      </w:r>
      <w:proofErr w:type="spellEnd"/>
      <w:r>
        <w:t>.</w:t>
      </w:r>
    </w:p>
    <w:p w14:paraId="2FC66624" w14:textId="77777777" w:rsidR="000E0EE9" w:rsidRDefault="000E0EE9">
      <w:pPr>
        <w:pStyle w:val="ConsPlusNormal"/>
        <w:spacing w:before="220"/>
        <w:ind w:firstLine="540"/>
        <w:jc w:val="both"/>
      </w:pPr>
      <w:r>
        <w:t xml:space="preserve">10. Департамент ежегодно, не позднее первого рабочего дня текущего года размещает на интерактивном портале Департамента в информационно-телекоммуникационной сети "Интернет" (https://www.szn-ural.ru/) (далее - портал Департамента) объявление о проведении отбора работодателей для предоставления субсидии (далее - объявление) с указанием сведений, установленных </w:t>
      </w:r>
      <w:hyperlink r:id="rId25">
        <w:r>
          <w:rPr>
            <w:color w:val="0000FF"/>
          </w:rPr>
          <w:t>подпунктом "б" пункта 4</w:t>
        </w:r>
      </w:hyperlink>
      <w:r>
        <w:t xml:space="preserve"> Общих требований.</w:t>
      </w:r>
    </w:p>
    <w:p w14:paraId="69493C35" w14:textId="77777777" w:rsidR="000E0EE9" w:rsidRDefault="000E0EE9">
      <w:pPr>
        <w:pStyle w:val="ConsPlusNormal"/>
        <w:jc w:val="both"/>
      </w:pPr>
      <w:r>
        <w:t xml:space="preserve">(в ред. </w:t>
      </w:r>
      <w:hyperlink r:id="rId26">
        <w:r>
          <w:rPr>
            <w:color w:val="0000FF"/>
          </w:rPr>
          <w:t>Постановления</w:t>
        </w:r>
      </w:hyperlink>
      <w:r>
        <w:t xml:space="preserve"> Правительства Свердловской области от 10.03.2022 N 176-ПП)</w:t>
      </w:r>
    </w:p>
    <w:p w14:paraId="3997A1E2" w14:textId="77777777" w:rsidR="000E0EE9" w:rsidRDefault="000E0EE9">
      <w:pPr>
        <w:pStyle w:val="ConsPlusNormal"/>
        <w:spacing w:before="220"/>
        <w:ind w:firstLine="540"/>
        <w:jc w:val="both"/>
      </w:pPr>
      <w:r>
        <w:t>Отбор работодателей осуществляется со дня, следующего за днем размещения объявления, до 20 ноября включительно.</w:t>
      </w:r>
    </w:p>
    <w:p w14:paraId="092A32C5" w14:textId="77777777" w:rsidR="000E0EE9" w:rsidRDefault="000E0EE9">
      <w:pPr>
        <w:pStyle w:val="ConsPlusNormal"/>
        <w:spacing w:before="220"/>
        <w:ind w:firstLine="540"/>
        <w:jc w:val="both"/>
      </w:pPr>
      <w:r>
        <w:t>Объявление доводится Департаментом до центров занятости.</w:t>
      </w:r>
    </w:p>
    <w:p w14:paraId="32EA76F9" w14:textId="77777777" w:rsidR="000E0EE9" w:rsidRDefault="000E0EE9">
      <w:pPr>
        <w:pStyle w:val="ConsPlusNormal"/>
        <w:spacing w:before="220"/>
        <w:ind w:firstLine="540"/>
        <w:jc w:val="both"/>
      </w:pPr>
      <w:r>
        <w:t>Департаментом и центрами занятости при направлении обращений работодателей обеспечивается разъяснение положений настоящего порядка, объявления и сроков отбора работодателей в целях предоставления субсидии.</w:t>
      </w:r>
    </w:p>
    <w:p w14:paraId="67E30C44" w14:textId="77777777" w:rsidR="000E0EE9" w:rsidRDefault="000E0EE9">
      <w:pPr>
        <w:pStyle w:val="ConsPlusNormal"/>
        <w:spacing w:before="220"/>
        <w:ind w:firstLine="540"/>
        <w:jc w:val="both"/>
      </w:pPr>
      <w:r>
        <w:lastRenderedPageBreak/>
        <w:t>11. Заявки рассматривает комиссия, состав которой утверждается приказом центра занятости.</w:t>
      </w:r>
    </w:p>
    <w:p w14:paraId="0C5A766E" w14:textId="77777777" w:rsidR="000E0EE9" w:rsidRDefault="000E0EE9">
      <w:pPr>
        <w:pStyle w:val="ConsPlusNormal"/>
        <w:spacing w:before="220"/>
        <w:ind w:firstLine="540"/>
        <w:jc w:val="both"/>
      </w:pPr>
      <w:r>
        <w:t>В состав комиссии включаются руководитель центра занятости (лицо, его замещающее) или заместитель руководителя центра занятости, главный бухгалтер (бухгалтер) центра занятости, а также работники центра занятости, уполномоченные на реализацию мероприятий по содействию в трудоустройстве отдельных категорий граждан.</w:t>
      </w:r>
    </w:p>
    <w:p w14:paraId="057E18C1" w14:textId="77777777" w:rsidR="000E0EE9" w:rsidRDefault="000E0EE9">
      <w:pPr>
        <w:pStyle w:val="ConsPlusNormal"/>
        <w:spacing w:before="220"/>
        <w:ind w:firstLine="540"/>
        <w:jc w:val="both"/>
      </w:pPr>
      <w:r>
        <w:t xml:space="preserve">Лицо, включенное в состав комиссии, при возникновении личной заинтересованности, определенной </w:t>
      </w:r>
      <w:hyperlink r:id="rId27">
        <w:r>
          <w:rPr>
            <w:color w:val="0000FF"/>
          </w:rPr>
          <w:t>частью 2 статьи 10</w:t>
        </w:r>
      </w:hyperlink>
      <w:r>
        <w:t xml:space="preserve"> Федерального закона от 25 декабря 2008 года N 273-ФЗ "О противодействии коррупции", которая приводит или может привести к конфликту интересов (далее - личная заинтересованность), обязано в письменном виде проинформировать лицо, возглавляющее комиссию, об уведомлении руководителя центра занятости о возникновении личной заинтересованности до начала рассмотрения заявок, в том числе до проверки (установления) факта оборудования (оснащения) рабочих мест и трудоустройства </w:t>
      </w:r>
      <w:proofErr w:type="spellStart"/>
      <w:r>
        <w:t>реабилитантов</w:t>
      </w:r>
      <w:proofErr w:type="spellEnd"/>
      <w:r>
        <w:t xml:space="preserve"> в соответствии с </w:t>
      </w:r>
      <w:hyperlink w:anchor="P117">
        <w:r>
          <w:rPr>
            <w:color w:val="0000FF"/>
          </w:rPr>
          <w:t>пунктом 21</w:t>
        </w:r>
      </w:hyperlink>
      <w:r>
        <w:t xml:space="preserve"> настоящего порядка.</w:t>
      </w:r>
    </w:p>
    <w:p w14:paraId="51885FD5" w14:textId="77777777" w:rsidR="000E0EE9" w:rsidRDefault="000E0EE9">
      <w:pPr>
        <w:pStyle w:val="ConsPlusNormal"/>
        <w:jc w:val="both"/>
      </w:pPr>
      <w:r>
        <w:t xml:space="preserve">(часть введена </w:t>
      </w:r>
      <w:hyperlink r:id="rId28">
        <w:r>
          <w:rPr>
            <w:color w:val="0000FF"/>
          </w:rPr>
          <w:t>Постановлением</w:t>
        </w:r>
      </w:hyperlink>
      <w:r>
        <w:t xml:space="preserve"> Правительства Свердловской области от 10.03.2022 N 176-ПП)</w:t>
      </w:r>
    </w:p>
    <w:p w14:paraId="77D13F4C" w14:textId="77777777" w:rsidR="000E0EE9" w:rsidRDefault="000E0EE9">
      <w:pPr>
        <w:pStyle w:val="ConsPlusNormal"/>
        <w:spacing w:before="220"/>
        <w:ind w:firstLine="540"/>
        <w:jc w:val="both"/>
      </w:pPr>
      <w:r>
        <w:t>В случае если комиссию возглавляет руководитель центра занятости, такой руководитель при возникновении личной заинтересованности обязан сообщить об этом Директору Департамента в порядке, установленном Департаментом.</w:t>
      </w:r>
    </w:p>
    <w:p w14:paraId="31764D68" w14:textId="77777777" w:rsidR="000E0EE9" w:rsidRDefault="000E0EE9">
      <w:pPr>
        <w:pStyle w:val="ConsPlusNormal"/>
        <w:jc w:val="both"/>
      </w:pPr>
      <w:r>
        <w:t xml:space="preserve">(часть введена </w:t>
      </w:r>
      <w:hyperlink r:id="rId29">
        <w:r>
          <w:rPr>
            <w:color w:val="0000FF"/>
          </w:rPr>
          <w:t>Постановлением</w:t>
        </w:r>
      </w:hyperlink>
      <w:r>
        <w:t xml:space="preserve"> Правительства Свердловской области от 10.03.2022 N 176-ПП)</w:t>
      </w:r>
    </w:p>
    <w:p w14:paraId="22845FEE" w14:textId="77777777" w:rsidR="000E0EE9" w:rsidRDefault="000E0EE9">
      <w:pPr>
        <w:pStyle w:val="ConsPlusNormal"/>
        <w:spacing w:before="220"/>
        <w:ind w:firstLine="540"/>
        <w:jc w:val="both"/>
      </w:pPr>
      <w:r>
        <w:t>Лицо, включенное в состав комиссии, при наличии личной заинтересованности участие в рассмотрении и оценке заявок не принимает.</w:t>
      </w:r>
    </w:p>
    <w:p w14:paraId="4B60FC6F" w14:textId="77777777" w:rsidR="000E0EE9" w:rsidRDefault="000E0EE9">
      <w:pPr>
        <w:pStyle w:val="ConsPlusNormal"/>
        <w:jc w:val="both"/>
      </w:pPr>
      <w:r>
        <w:t xml:space="preserve">(часть введена </w:t>
      </w:r>
      <w:hyperlink r:id="rId30">
        <w:r>
          <w:rPr>
            <w:color w:val="0000FF"/>
          </w:rPr>
          <w:t>Постановлением</w:t>
        </w:r>
      </w:hyperlink>
      <w:r>
        <w:t xml:space="preserve"> Правительства Свердловской области от 10.03.2022 N 176-ПП)</w:t>
      </w:r>
    </w:p>
    <w:p w14:paraId="62C11965"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4E7B78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F82730"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041AB4"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81430F" w14:textId="77777777" w:rsidR="000E0EE9" w:rsidRDefault="000E0EE9">
            <w:pPr>
              <w:pStyle w:val="ConsPlusNormal"/>
              <w:jc w:val="both"/>
            </w:pPr>
            <w:hyperlink r:id="rId31">
              <w:r>
                <w:rPr>
                  <w:color w:val="0000FF"/>
                </w:rPr>
                <w:t>Постановлением</w:t>
              </w:r>
            </w:hyperlink>
            <w:r>
              <w:rPr>
                <w:color w:val="392C69"/>
              </w:rPr>
              <w:t xml:space="preserve"> Правительства Свердловской области от 27.12.2022 N 969-ПП в п. 12 внесены изменения, действие которых </w:t>
            </w:r>
            <w:hyperlink r:id="rId32">
              <w:r>
                <w:rPr>
                  <w:color w:val="0000FF"/>
                </w:rPr>
                <w:t>распространяется</w:t>
              </w:r>
            </w:hyperlink>
            <w:r>
              <w:rPr>
                <w:color w:val="392C69"/>
              </w:rPr>
              <w:t xml:space="preserve"> на правоотношения, возникшие с 01.11.2022.</w:t>
            </w:r>
          </w:p>
        </w:tc>
        <w:tc>
          <w:tcPr>
            <w:tcW w:w="113" w:type="dxa"/>
            <w:tcBorders>
              <w:top w:val="nil"/>
              <w:left w:val="nil"/>
              <w:bottom w:val="nil"/>
              <w:right w:val="nil"/>
            </w:tcBorders>
            <w:shd w:val="clear" w:color="auto" w:fill="F4F3F8"/>
            <w:tcMar>
              <w:top w:w="0" w:type="dxa"/>
              <w:left w:w="0" w:type="dxa"/>
              <w:bottom w:w="0" w:type="dxa"/>
              <w:right w:w="0" w:type="dxa"/>
            </w:tcMar>
          </w:tcPr>
          <w:p w14:paraId="68F65DDB" w14:textId="77777777" w:rsidR="000E0EE9" w:rsidRDefault="000E0EE9">
            <w:pPr>
              <w:pStyle w:val="ConsPlusNormal"/>
            </w:pPr>
          </w:p>
        </w:tc>
      </w:tr>
    </w:tbl>
    <w:p w14:paraId="71C597DF" w14:textId="77777777" w:rsidR="000E0EE9" w:rsidRDefault="000E0EE9">
      <w:pPr>
        <w:pStyle w:val="ConsPlusNormal"/>
        <w:spacing w:before="280"/>
        <w:ind w:firstLine="540"/>
        <w:jc w:val="both"/>
      </w:pPr>
      <w:bookmarkStart w:id="7" w:name="P80"/>
      <w:bookmarkEnd w:id="7"/>
      <w:r>
        <w:t xml:space="preserve">12. Для участия в отборе работодатели не позднее трех месяцев, следующих за датой трудоустройства </w:t>
      </w:r>
      <w:proofErr w:type="spellStart"/>
      <w:r>
        <w:t>реабилитантов</w:t>
      </w:r>
      <w:proofErr w:type="spellEnd"/>
      <w:r>
        <w:t xml:space="preserve">, и не позднее 20 ноября текущего года представляют в центр занятости по месту своего нахождения </w:t>
      </w:r>
      <w:hyperlink w:anchor="P195">
        <w:r>
          <w:rPr>
            <w:color w:val="0000FF"/>
          </w:rPr>
          <w:t>заявку</w:t>
        </w:r>
      </w:hyperlink>
      <w:r>
        <w:t xml:space="preserve"> по форме согласно приложению к настоящему порядку.</w:t>
      </w:r>
    </w:p>
    <w:p w14:paraId="44602B2A" w14:textId="77777777" w:rsidR="000E0EE9" w:rsidRDefault="000E0EE9">
      <w:pPr>
        <w:pStyle w:val="ConsPlusNormal"/>
        <w:jc w:val="both"/>
      </w:pPr>
      <w:r>
        <w:t xml:space="preserve">(в ред. </w:t>
      </w:r>
      <w:hyperlink r:id="rId33">
        <w:r>
          <w:rPr>
            <w:color w:val="0000FF"/>
          </w:rPr>
          <w:t>Постановления</w:t>
        </w:r>
      </w:hyperlink>
      <w:r>
        <w:t xml:space="preserve"> Правительства Свердловской области от 27.12.2022 N 969-ПП)</w:t>
      </w:r>
    </w:p>
    <w:p w14:paraId="3864CC7D" w14:textId="77777777" w:rsidR="000E0EE9" w:rsidRDefault="000E0EE9">
      <w:pPr>
        <w:pStyle w:val="ConsPlusNormal"/>
        <w:spacing w:before="220"/>
        <w:ind w:firstLine="540"/>
        <w:jc w:val="both"/>
      </w:pPr>
      <w:bookmarkStart w:id="8" w:name="P82"/>
      <w:bookmarkEnd w:id="8"/>
      <w:r>
        <w:t>13. К заявке прилагаются следующие документы:</w:t>
      </w:r>
    </w:p>
    <w:p w14:paraId="0E05B646" w14:textId="77777777" w:rsidR="000E0EE9" w:rsidRDefault="000E0EE9">
      <w:pPr>
        <w:pStyle w:val="ConsPlusNormal"/>
        <w:spacing w:before="220"/>
        <w:ind w:firstLine="540"/>
        <w:jc w:val="both"/>
      </w:pPr>
      <w:bookmarkStart w:id="9" w:name="P83"/>
      <w:bookmarkEnd w:id="9"/>
      <w:r>
        <w:t xml:space="preserve">1) копии документов, подтверждающих право собственности или иное законное основание (аренда, безвозмездное пользование, иное основание, предусмотренное законодательством Российской Федерации) пользования зданием (помещением), сооружением либо земельным участком (в случае если на таком земельном участке не имеется здания (помещения), сооружения), являющимся местом оборудования (оснащения) рабочих мест для трудоустройства </w:t>
      </w:r>
      <w:proofErr w:type="spellStart"/>
      <w:r>
        <w:t>реабилитантов</w:t>
      </w:r>
      <w:proofErr w:type="spellEnd"/>
      <w:r>
        <w:t>.</w:t>
      </w:r>
    </w:p>
    <w:p w14:paraId="0C2E4D43" w14:textId="77777777" w:rsidR="000E0EE9" w:rsidRDefault="000E0EE9">
      <w:pPr>
        <w:pStyle w:val="ConsPlusNormal"/>
        <w:spacing w:before="220"/>
        <w:ind w:firstLine="540"/>
        <w:jc w:val="both"/>
      </w:pPr>
      <w:r>
        <w:t>Если права на указанные здание (помещение), сооружение либо земельный участок не подлежат регистрации в Едином государственном реестре недвижимости, работодатель представляет оригинал документа, подтверждающего указанное право, для заверения копии центром занятости.</w:t>
      </w:r>
    </w:p>
    <w:p w14:paraId="6756AECC" w14:textId="77777777" w:rsidR="000E0EE9" w:rsidRDefault="000E0EE9">
      <w:pPr>
        <w:pStyle w:val="ConsPlusNormal"/>
        <w:spacing w:before="220"/>
        <w:ind w:firstLine="540"/>
        <w:jc w:val="both"/>
      </w:pPr>
      <w:bookmarkStart w:id="10" w:name="P85"/>
      <w:bookmarkEnd w:id="10"/>
      <w:r>
        <w:t xml:space="preserve">В случае наличия на день представления заявки у работодателя здания (помещения), сооружения либо земельного участка для оборудования (оснащения) рабочих мест для трудоустройства </w:t>
      </w:r>
      <w:proofErr w:type="spellStart"/>
      <w:r>
        <w:t>реабилитантов</w:t>
      </w:r>
      <w:proofErr w:type="spellEnd"/>
      <w:r>
        <w:t xml:space="preserve"> на праве аренды или на ином законном основании на срок менее одного года работодатель обязан в течение тридцати календарных дней со дня истечения срока действия права на указанные здание (помещение), сооружение либо земельный участок представить в центр занятости копию документа, подтверждающего продление аренды или иного </w:t>
      </w:r>
      <w:r>
        <w:lastRenderedPageBreak/>
        <w:t xml:space="preserve">законного основания распоряжения зданием (помещением), сооружением либо земельным участком для оборудования (оснащения) рабочих мест для трудоустройства </w:t>
      </w:r>
      <w:proofErr w:type="spellStart"/>
      <w:r>
        <w:t>реабилитантов</w:t>
      </w:r>
      <w:proofErr w:type="spellEnd"/>
      <w:r>
        <w:t>.</w:t>
      </w:r>
    </w:p>
    <w:p w14:paraId="037CAF71" w14:textId="77777777" w:rsidR="000E0EE9" w:rsidRDefault="000E0EE9">
      <w:pPr>
        <w:pStyle w:val="ConsPlusNormal"/>
        <w:spacing w:before="220"/>
        <w:ind w:firstLine="540"/>
        <w:jc w:val="both"/>
      </w:pPr>
      <w:r>
        <w:t xml:space="preserve">В случае если предоставление субсидии осуществляется в отношении рабочих мест, работа на которых осуществляется в пути, в полевых условиях либо на дому (надомники), имеет разъездной либо экспедиционный характер, документы, указанные в </w:t>
      </w:r>
      <w:hyperlink w:anchor="P83">
        <w:r>
          <w:rPr>
            <w:color w:val="0000FF"/>
          </w:rPr>
          <w:t>абзацах первом</w:t>
        </w:r>
      </w:hyperlink>
      <w:r>
        <w:t xml:space="preserve"> - </w:t>
      </w:r>
      <w:hyperlink w:anchor="P85">
        <w:r>
          <w:rPr>
            <w:color w:val="0000FF"/>
          </w:rPr>
          <w:t>третьем</w:t>
        </w:r>
      </w:hyperlink>
      <w:r>
        <w:t xml:space="preserve"> настоящего подпункта, не представляются;</w:t>
      </w:r>
    </w:p>
    <w:p w14:paraId="616321AB" w14:textId="77777777" w:rsidR="000E0EE9" w:rsidRDefault="000E0EE9">
      <w:pPr>
        <w:pStyle w:val="ConsPlusNormal"/>
        <w:spacing w:before="220"/>
        <w:ind w:firstLine="540"/>
        <w:jc w:val="both"/>
      </w:pPr>
      <w:r>
        <w:t>2) документы, подтверждающие полномочия лица, действующего от имени работодателя (копия заверенного руководителем приказа (либо выписки из приказа) или решения (протокола) о назначении руководителя или исполнительного органа юридического лица либо трудового договора с лицом, назначенным осуществлять функции руководителя или исполнительного органа юридического лица, подлинник доверенности на представление интересов работодателя и совершение всех действий, предусмотренных настоящим порядком, оформленной в соответствии с законодательством Российской Федерации), в случае подписания заявки уполномоченным работодателем должностным лицом, копия паспорта (страница с фотографией, датой, местом выдачи и реквизитами организации, выдавшей паспорт, страницы с регистрацией) либо документа, его заменяющего, индивидуального предпринимателя с представлением оригинала паспорта либо документа, его заменяющего;</w:t>
      </w:r>
    </w:p>
    <w:p w14:paraId="330F8FFD" w14:textId="77777777" w:rsidR="000E0EE9" w:rsidRDefault="000E0EE9">
      <w:pPr>
        <w:pStyle w:val="ConsPlusNormal"/>
        <w:spacing w:before="220"/>
        <w:ind w:firstLine="540"/>
        <w:jc w:val="both"/>
      </w:pPr>
      <w:r>
        <w:t xml:space="preserve">3) копии документов реабилитационного центра, подтверждающих прохождение </w:t>
      </w:r>
      <w:proofErr w:type="spellStart"/>
      <w:r>
        <w:t>реабилитантами</w:t>
      </w:r>
      <w:proofErr w:type="spellEnd"/>
      <w:r>
        <w:t xml:space="preserve"> курса реабилитации;</w:t>
      </w:r>
    </w:p>
    <w:p w14:paraId="7713A1D7" w14:textId="77777777" w:rsidR="000E0EE9" w:rsidRDefault="000E0EE9">
      <w:pPr>
        <w:pStyle w:val="ConsPlusNormal"/>
        <w:spacing w:before="220"/>
        <w:ind w:firstLine="540"/>
        <w:jc w:val="both"/>
      </w:pPr>
      <w:r>
        <w:t xml:space="preserve">4) копия договора с реабилитационным центром о трудоустройстве </w:t>
      </w:r>
      <w:proofErr w:type="spellStart"/>
      <w:r>
        <w:t>реабилитантов</w:t>
      </w:r>
      <w:proofErr w:type="spellEnd"/>
      <w:r>
        <w:t xml:space="preserve"> с организацией стажировки;</w:t>
      </w:r>
    </w:p>
    <w:p w14:paraId="4734B981" w14:textId="77777777" w:rsidR="000E0EE9" w:rsidRDefault="000E0EE9">
      <w:pPr>
        <w:pStyle w:val="ConsPlusNormal"/>
        <w:spacing w:before="220"/>
        <w:ind w:firstLine="540"/>
        <w:jc w:val="both"/>
      </w:pPr>
      <w:r>
        <w:t xml:space="preserve">5) копия отзыва </w:t>
      </w:r>
      <w:proofErr w:type="gramStart"/>
      <w:r>
        <w:t>о видах</w:t>
      </w:r>
      <w:proofErr w:type="gramEnd"/>
      <w:r>
        <w:t xml:space="preserve"> выполненных в процессе стажировки работ;</w:t>
      </w:r>
    </w:p>
    <w:p w14:paraId="4CBD6234" w14:textId="77777777" w:rsidR="000E0EE9" w:rsidRDefault="000E0EE9">
      <w:pPr>
        <w:pStyle w:val="ConsPlusNormal"/>
        <w:spacing w:before="220"/>
        <w:ind w:firstLine="540"/>
        <w:jc w:val="both"/>
      </w:pPr>
      <w:r>
        <w:t>6) копии договоров купли-продажи или копии договоров поставки (при наличии), копии товарных накладных и (или) товарно-транспортных накладных, копии счетов и (или) счетов-фактур, содержащих характеристики оборудования, копии платежных поручений и (или) иных первичных финансовых документов, подтверждающих приобретение оборудования для оборудования (оснащения) рабочих мест;</w:t>
      </w:r>
    </w:p>
    <w:p w14:paraId="186D44A7" w14:textId="77777777" w:rsidR="000E0EE9" w:rsidRDefault="000E0EE9">
      <w:pPr>
        <w:pStyle w:val="ConsPlusNormal"/>
        <w:spacing w:before="220"/>
        <w:ind w:firstLine="540"/>
        <w:jc w:val="both"/>
      </w:pPr>
      <w:r>
        <w:t>7) копии актов приема-передачи оборудования или иных первичных учетных документов, подтверждающих прием и передачу оборудования для оборудования (оснащения) рабочих мест;</w:t>
      </w:r>
    </w:p>
    <w:p w14:paraId="32EF7364" w14:textId="77777777" w:rsidR="000E0EE9" w:rsidRDefault="000E0EE9">
      <w:pPr>
        <w:pStyle w:val="ConsPlusNormal"/>
        <w:spacing w:before="220"/>
        <w:ind w:firstLine="540"/>
        <w:jc w:val="both"/>
      </w:pPr>
      <w:r>
        <w:t>8) копии документов, подтверждающих монтаж, установку оборудования для оборудования (оснащения) рабочих мест (при наличии);</w:t>
      </w:r>
    </w:p>
    <w:p w14:paraId="272A8A10" w14:textId="77777777" w:rsidR="000E0EE9" w:rsidRDefault="000E0EE9">
      <w:pPr>
        <w:pStyle w:val="ConsPlusNormal"/>
        <w:spacing w:before="220"/>
        <w:ind w:firstLine="540"/>
        <w:jc w:val="both"/>
      </w:pPr>
      <w:r>
        <w:t xml:space="preserve">9) копии документов, подтверждающих трудоустройство </w:t>
      </w:r>
      <w:proofErr w:type="spellStart"/>
      <w:r>
        <w:t>реабилитантов</w:t>
      </w:r>
      <w:proofErr w:type="spellEnd"/>
      <w:r>
        <w:t xml:space="preserve"> (копия трудового договора и (или) сведения о трудовой деятельности, оформленные в установленном трудовым законодательством порядке, или копия трудовой книжки, заверенная в установленном порядке (первая страница и страница с записью о трудоустройстве), и (или) копии иных документов, подтверждающих трудовую деятельность </w:t>
      </w:r>
      <w:proofErr w:type="spellStart"/>
      <w:r>
        <w:t>реабилитантов</w:t>
      </w:r>
      <w:proofErr w:type="spellEnd"/>
      <w:r>
        <w:t>, заверенные в установленном порядке).</w:t>
      </w:r>
    </w:p>
    <w:p w14:paraId="25FF4D46" w14:textId="77777777" w:rsidR="000E0EE9" w:rsidRDefault="000E0EE9">
      <w:pPr>
        <w:pStyle w:val="ConsPlusNormal"/>
        <w:spacing w:before="220"/>
        <w:ind w:firstLine="540"/>
        <w:jc w:val="both"/>
      </w:pPr>
      <w:r>
        <w:t>Работодатель в соответствии с законодательством Российской Федерации обеспечивает наличие согласия на передачу персональных данных;</w:t>
      </w:r>
    </w:p>
    <w:p w14:paraId="4E443884" w14:textId="77777777" w:rsidR="000E0EE9" w:rsidRDefault="000E0EE9">
      <w:pPr>
        <w:pStyle w:val="ConsPlusNormal"/>
        <w:spacing w:before="220"/>
        <w:ind w:firstLine="540"/>
        <w:jc w:val="both"/>
      </w:pPr>
      <w:bookmarkStart w:id="11" w:name="P96"/>
      <w:bookmarkEnd w:id="11"/>
      <w:r>
        <w:t>10) 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четырнадцать календарных дней до даты представления работодателем заявки.</w:t>
      </w:r>
    </w:p>
    <w:p w14:paraId="2A3901BC" w14:textId="77777777" w:rsidR="000E0EE9" w:rsidRDefault="000E0EE9">
      <w:pPr>
        <w:pStyle w:val="ConsPlusNormal"/>
        <w:spacing w:before="220"/>
        <w:ind w:firstLine="540"/>
        <w:jc w:val="both"/>
      </w:pPr>
      <w:r>
        <w:t xml:space="preserve">В случае непредставления работодателем документа, указанного в </w:t>
      </w:r>
      <w:hyperlink w:anchor="P96">
        <w:r>
          <w:rPr>
            <w:color w:val="0000FF"/>
          </w:rPr>
          <w:t>абзаце первом</w:t>
        </w:r>
      </w:hyperlink>
      <w:r>
        <w:t xml:space="preserve"> настоящего подпункта, центр занятости запрашивает указанный документ у налогового органа посредством межведомственного запроса;</w:t>
      </w:r>
    </w:p>
    <w:p w14:paraId="680464B5" w14:textId="77777777" w:rsidR="000E0EE9" w:rsidRDefault="000E0EE9">
      <w:pPr>
        <w:pStyle w:val="ConsPlusNormal"/>
        <w:spacing w:before="220"/>
        <w:ind w:firstLine="540"/>
        <w:jc w:val="both"/>
      </w:pPr>
      <w:r>
        <w:lastRenderedPageBreak/>
        <w:t xml:space="preserve">11) копия приказа о создании (выделении) рабочих мест для трудоустройства </w:t>
      </w:r>
      <w:proofErr w:type="spellStart"/>
      <w:r>
        <w:t>реабилитантов</w:t>
      </w:r>
      <w:proofErr w:type="spellEnd"/>
      <w:r>
        <w:t>, содержащего информацию об оборудовании, инвентаре (предметах производственного назначения и хозяйственного обихода), программном обеспечении (компьютерных программах), мебели, необходимых для оборудования (оснащения) рабочего места;</w:t>
      </w:r>
    </w:p>
    <w:p w14:paraId="0B9864AD" w14:textId="77777777" w:rsidR="000E0EE9" w:rsidRDefault="000E0EE9">
      <w:pPr>
        <w:pStyle w:val="ConsPlusNormal"/>
        <w:spacing w:before="220"/>
        <w:ind w:firstLine="540"/>
        <w:jc w:val="both"/>
      </w:pPr>
      <w:bookmarkStart w:id="12" w:name="P99"/>
      <w:bookmarkEnd w:id="12"/>
      <w:r>
        <w:t>12) справка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состоянию на дату не ранее чем за тридцать календарных дней до даты представления заявки.</w:t>
      </w:r>
    </w:p>
    <w:p w14:paraId="705AEA0E" w14:textId="77777777" w:rsidR="000E0EE9" w:rsidRDefault="000E0EE9">
      <w:pPr>
        <w:pStyle w:val="ConsPlusNormal"/>
        <w:spacing w:before="220"/>
        <w:ind w:firstLine="540"/>
        <w:jc w:val="both"/>
      </w:pPr>
      <w:r>
        <w:t xml:space="preserve">В случае непредставления работодателем документа, указанного в </w:t>
      </w:r>
      <w:hyperlink w:anchor="P99">
        <w:r>
          <w:rPr>
            <w:color w:val="0000FF"/>
          </w:rPr>
          <w:t>абзаце первом</w:t>
        </w:r>
      </w:hyperlink>
      <w:r>
        <w:t xml:space="preserve"> настоящего подпункта, центр занятости запрашивает указанный документ у налогового органа посредством межведомственного запроса;</w:t>
      </w:r>
    </w:p>
    <w:p w14:paraId="6AD2178A"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4A29A6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DDFE19"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69CD64"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F933AB" w14:textId="77777777" w:rsidR="000E0EE9" w:rsidRDefault="000E0EE9">
            <w:pPr>
              <w:pStyle w:val="ConsPlusNormal"/>
              <w:jc w:val="both"/>
            </w:pPr>
            <w:hyperlink r:id="rId34">
              <w:r>
                <w:rPr>
                  <w:color w:val="0000FF"/>
                </w:rPr>
                <w:t>Постановлением</w:t>
              </w:r>
            </w:hyperlink>
            <w:r>
              <w:rPr>
                <w:color w:val="392C69"/>
              </w:rPr>
              <w:t xml:space="preserve"> Правительства Свердловской области от 30.09.2021 N 655-ПП </w:t>
            </w:r>
            <w:proofErr w:type="spellStart"/>
            <w:r>
              <w:rPr>
                <w:color w:val="392C69"/>
              </w:rPr>
              <w:t>пп</w:t>
            </w:r>
            <w:proofErr w:type="spellEnd"/>
            <w:r>
              <w:rPr>
                <w:color w:val="392C69"/>
              </w:rPr>
              <w:t xml:space="preserve">. 13 ч. 1 п. 13 признан утратившим силу, действие данного изменения </w:t>
            </w:r>
            <w:hyperlink r:id="rId35">
              <w:r>
                <w:rPr>
                  <w:color w:val="0000FF"/>
                </w:rPr>
                <w:t>распространяется</w:t>
              </w:r>
            </w:hyperlink>
            <w:r>
              <w:rPr>
                <w:color w:val="392C69"/>
              </w:rPr>
              <w:t xml:space="preserve"> на отношения, возникшие с 27.06.2021.</w:t>
            </w:r>
          </w:p>
        </w:tc>
        <w:tc>
          <w:tcPr>
            <w:tcW w:w="113" w:type="dxa"/>
            <w:tcBorders>
              <w:top w:val="nil"/>
              <w:left w:val="nil"/>
              <w:bottom w:val="nil"/>
              <w:right w:val="nil"/>
            </w:tcBorders>
            <w:shd w:val="clear" w:color="auto" w:fill="F4F3F8"/>
            <w:tcMar>
              <w:top w:w="0" w:type="dxa"/>
              <w:left w:w="0" w:type="dxa"/>
              <w:bottom w:w="0" w:type="dxa"/>
              <w:right w:w="0" w:type="dxa"/>
            </w:tcMar>
          </w:tcPr>
          <w:p w14:paraId="034005C2" w14:textId="77777777" w:rsidR="000E0EE9" w:rsidRDefault="000E0EE9">
            <w:pPr>
              <w:pStyle w:val="ConsPlusNormal"/>
            </w:pPr>
          </w:p>
        </w:tc>
      </w:tr>
    </w:tbl>
    <w:p w14:paraId="3AEF6507" w14:textId="77777777" w:rsidR="000E0EE9" w:rsidRDefault="000E0EE9">
      <w:pPr>
        <w:pStyle w:val="ConsPlusNormal"/>
        <w:spacing w:before="280"/>
        <w:ind w:firstLine="540"/>
        <w:jc w:val="both"/>
      </w:pPr>
      <w:r>
        <w:t xml:space="preserve">13) утратил силу. - </w:t>
      </w:r>
      <w:hyperlink r:id="rId36">
        <w:r>
          <w:rPr>
            <w:color w:val="0000FF"/>
          </w:rPr>
          <w:t>Постановление</w:t>
        </w:r>
      </w:hyperlink>
      <w:r>
        <w:t xml:space="preserve"> Правительства Свердловской области от 30.09.2021 N 655-ПП.</w:t>
      </w:r>
    </w:p>
    <w:p w14:paraId="0D039463" w14:textId="77777777" w:rsidR="000E0EE9" w:rsidRDefault="000E0EE9">
      <w:pPr>
        <w:pStyle w:val="ConsPlusNormal"/>
        <w:spacing w:before="220"/>
        <w:ind w:firstLine="540"/>
        <w:jc w:val="both"/>
      </w:pPr>
      <w:r>
        <w:t>Копии документов заверяются работодателем либо уполномоченным работодателем должностным лицом и скрепляются печатью (при наличии).</w:t>
      </w:r>
    </w:p>
    <w:p w14:paraId="5D606172" w14:textId="77777777" w:rsidR="000E0EE9" w:rsidRDefault="000E0EE9">
      <w:pPr>
        <w:pStyle w:val="ConsPlusNormal"/>
        <w:spacing w:before="220"/>
        <w:ind w:firstLine="540"/>
        <w:jc w:val="both"/>
      </w:pPr>
      <w:bookmarkStart w:id="13" w:name="P104"/>
      <w:bookmarkEnd w:id="13"/>
      <w:r>
        <w:t>14. Заявка представляется в печатном виде, прошитой, пронумерованной, подписанной работодателем (уполномоченным работодателем должностным лицом) и главным бухгалтером (бухгалтером) (при наличии) и скрепленной печатью (при наличии).</w:t>
      </w:r>
    </w:p>
    <w:p w14:paraId="55873731" w14:textId="77777777" w:rsidR="000E0EE9" w:rsidRDefault="000E0EE9">
      <w:pPr>
        <w:pStyle w:val="ConsPlusNormal"/>
        <w:spacing w:before="220"/>
        <w:ind w:firstLine="540"/>
        <w:jc w:val="both"/>
      </w:pPr>
      <w:r>
        <w:t>Заявка может быть отозвана до даты заключения соглашения о предоставлении субсидии путем представления работодателем в центр занятости соответствующего заявления. В случае если такое заявление подано после принятия решения о предоставлении субсидии, данное решение подлежит отмене.</w:t>
      </w:r>
    </w:p>
    <w:p w14:paraId="3F5D3867" w14:textId="77777777" w:rsidR="000E0EE9" w:rsidRDefault="000E0EE9">
      <w:pPr>
        <w:pStyle w:val="ConsPlusNormal"/>
        <w:spacing w:before="220"/>
        <w:ind w:firstLine="540"/>
        <w:jc w:val="both"/>
      </w:pPr>
      <w:r>
        <w:t>15. Заявка либо заявление об отзыве заявки подлежат обязательной регистрации в день поступления в центр занятости в журнале приема и регистрации заявок, в котором делается отметка о приеме заявки, об отклонении заявки при ее приеме либо о возврате заявки.</w:t>
      </w:r>
    </w:p>
    <w:p w14:paraId="7649ACF1" w14:textId="77777777" w:rsidR="000E0EE9" w:rsidRDefault="000E0EE9">
      <w:pPr>
        <w:pStyle w:val="ConsPlusNormal"/>
        <w:spacing w:before="220"/>
        <w:ind w:firstLine="540"/>
        <w:jc w:val="both"/>
      </w:pPr>
      <w:r>
        <w:t>16. Основаниями для отклонения заявки при ее приеме являются:</w:t>
      </w:r>
    </w:p>
    <w:p w14:paraId="037C9E7A" w14:textId="77777777" w:rsidR="000E0EE9" w:rsidRDefault="000E0EE9">
      <w:pPr>
        <w:pStyle w:val="ConsPlusNormal"/>
        <w:spacing w:before="220"/>
        <w:ind w:firstLine="540"/>
        <w:jc w:val="both"/>
      </w:pPr>
      <w:r>
        <w:t xml:space="preserve">1) непредставление документов, указанных в </w:t>
      </w:r>
      <w:hyperlink w:anchor="P82">
        <w:r>
          <w:rPr>
            <w:color w:val="0000FF"/>
          </w:rPr>
          <w:t>части первой пункта 13</w:t>
        </w:r>
      </w:hyperlink>
      <w:r>
        <w:t xml:space="preserve"> настоящего порядка, за исключением непредставления документов, указанных в </w:t>
      </w:r>
      <w:hyperlink w:anchor="P96">
        <w:r>
          <w:rPr>
            <w:color w:val="0000FF"/>
          </w:rPr>
          <w:t>абзаце первом подпункта 10</w:t>
        </w:r>
      </w:hyperlink>
      <w:r>
        <w:t xml:space="preserve"> и </w:t>
      </w:r>
      <w:hyperlink w:anchor="P99">
        <w:r>
          <w:rPr>
            <w:color w:val="0000FF"/>
          </w:rPr>
          <w:t>абзаце первом подпункта 12 части первой пункта 13</w:t>
        </w:r>
      </w:hyperlink>
      <w:r>
        <w:t xml:space="preserve"> настоящего порядка;</w:t>
      </w:r>
    </w:p>
    <w:p w14:paraId="5ED86AC9" w14:textId="77777777" w:rsidR="000E0EE9" w:rsidRDefault="000E0EE9">
      <w:pPr>
        <w:pStyle w:val="ConsPlusNormal"/>
        <w:spacing w:before="220"/>
        <w:ind w:firstLine="540"/>
        <w:jc w:val="both"/>
      </w:pPr>
      <w:r>
        <w:t xml:space="preserve">2) несоответствие заявки установленной форме и (или) требованиям, указанным в </w:t>
      </w:r>
      <w:hyperlink w:anchor="P104">
        <w:r>
          <w:rPr>
            <w:color w:val="0000FF"/>
          </w:rPr>
          <w:t>части первой пункта 14</w:t>
        </w:r>
      </w:hyperlink>
      <w:r>
        <w:t xml:space="preserve"> настоящего порядка;</w:t>
      </w:r>
    </w:p>
    <w:p w14:paraId="2F859143" w14:textId="77777777" w:rsidR="000E0EE9" w:rsidRDefault="000E0EE9">
      <w:pPr>
        <w:pStyle w:val="ConsPlusNormal"/>
        <w:spacing w:before="220"/>
        <w:ind w:firstLine="540"/>
        <w:jc w:val="both"/>
      </w:pPr>
      <w:r>
        <w:t>3) невозможность прочитать текст заявки и (или) приложенных документов.</w:t>
      </w:r>
    </w:p>
    <w:p w14:paraId="322294ED" w14:textId="77777777" w:rsidR="000E0EE9" w:rsidRDefault="000E0EE9">
      <w:pPr>
        <w:pStyle w:val="ConsPlusNormal"/>
        <w:spacing w:before="220"/>
        <w:ind w:firstLine="540"/>
        <w:jc w:val="both"/>
      </w:pPr>
      <w:r>
        <w:t>17. В случае наличия оснований для отклонения заявки при ее приеме заявка подлежит возврату работодателю в день представления заявки, о чем делается отметка в журнале приема и регистрации заявок.</w:t>
      </w:r>
    </w:p>
    <w:p w14:paraId="73B81CEA" w14:textId="77777777" w:rsidR="000E0EE9" w:rsidRDefault="000E0EE9">
      <w:pPr>
        <w:pStyle w:val="ConsPlusNormal"/>
        <w:spacing w:before="220"/>
        <w:ind w:firstLine="540"/>
        <w:jc w:val="both"/>
      </w:pPr>
      <w:r>
        <w:t xml:space="preserve">18. Работодатель вправе после устранения замечаний, послуживших основанием для отклонения заявки при ее приеме, повторно представить заявку до окончания срока представления заявок, указанного в </w:t>
      </w:r>
      <w:hyperlink w:anchor="P80">
        <w:r>
          <w:rPr>
            <w:color w:val="0000FF"/>
          </w:rPr>
          <w:t>пункте 12</w:t>
        </w:r>
      </w:hyperlink>
      <w:r>
        <w:t xml:space="preserve"> настоящего порядка. Повторный прием и рассмотрение заявки </w:t>
      </w:r>
      <w:r>
        <w:lastRenderedPageBreak/>
        <w:t>осуществляются в соответствии с настоящим порядком.</w:t>
      </w:r>
    </w:p>
    <w:p w14:paraId="793A2E85" w14:textId="77777777" w:rsidR="000E0EE9" w:rsidRDefault="000E0EE9">
      <w:pPr>
        <w:pStyle w:val="ConsPlusNormal"/>
        <w:spacing w:before="220"/>
        <w:ind w:firstLine="540"/>
        <w:jc w:val="both"/>
      </w:pPr>
      <w:r>
        <w:t xml:space="preserve">19. Заявки, представленные позднее срока, указанного в </w:t>
      </w:r>
      <w:hyperlink w:anchor="P80">
        <w:r>
          <w:rPr>
            <w:color w:val="0000FF"/>
          </w:rPr>
          <w:t>пункте 12</w:t>
        </w:r>
      </w:hyperlink>
      <w:r>
        <w:t xml:space="preserve"> настоящего порядка, не принимаются.</w:t>
      </w:r>
    </w:p>
    <w:p w14:paraId="4817ABB6"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3C70DE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2347A6"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807FAD"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ED78E" w14:textId="77777777" w:rsidR="000E0EE9" w:rsidRDefault="000E0EE9">
            <w:pPr>
              <w:pStyle w:val="ConsPlusNormal"/>
              <w:jc w:val="both"/>
            </w:pPr>
            <w:hyperlink r:id="rId37">
              <w:r>
                <w:rPr>
                  <w:color w:val="0000FF"/>
                </w:rPr>
                <w:t>Постановлением</w:t>
              </w:r>
            </w:hyperlink>
            <w:r>
              <w:rPr>
                <w:color w:val="392C69"/>
              </w:rPr>
              <w:t xml:space="preserve"> Правительства Свердловской области от 30.09.2021 N 655-ПП п. 20 изложен в новой редакции, действие которой </w:t>
            </w:r>
            <w:hyperlink r:id="rId38">
              <w:r>
                <w:rPr>
                  <w:color w:val="0000FF"/>
                </w:rPr>
                <w:t>распространяется</w:t>
              </w:r>
            </w:hyperlink>
            <w:r>
              <w:rPr>
                <w:color w:val="392C69"/>
              </w:rPr>
              <w:t xml:space="preserve"> на отношения, возникшие с 27.06.2021.</w:t>
            </w:r>
          </w:p>
        </w:tc>
        <w:tc>
          <w:tcPr>
            <w:tcW w:w="113" w:type="dxa"/>
            <w:tcBorders>
              <w:top w:val="nil"/>
              <w:left w:val="nil"/>
              <w:bottom w:val="nil"/>
              <w:right w:val="nil"/>
            </w:tcBorders>
            <w:shd w:val="clear" w:color="auto" w:fill="F4F3F8"/>
            <w:tcMar>
              <w:top w:w="0" w:type="dxa"/>
              <w:left w:w="0" w:type="dxa"/>
              <w:bottom w:w="0" w:type="dxa"/>
              <w:right w:w="0" w:type="dxa"/>
            </w:tcMar>
          </w:tcPr>
          <w:p w14:paraId="499035E8" w14:textId="77777777" w:rsidR="000E0EE9" w:rsidRDefault="000E0EE9">
            <w:pPr>
              <w:pStyle w:val="ConsPlusNormal"/>
            </w:pPr>
          </w:p>
        </w:tc>
      </w:tr>
    </w:tbl>
    <w:p w14:paraId="51157AF8" w14:textId="77777777" w:rsidR="000E0EE9" w:rsidRDefault="000E0EE9">
      <w:pPr>
        <w:pStyle w:val="ConsPlusNormal"/>
        <w:spacing w:before="280"/>
        <w:ind w:firstLine="540"/>
        <w:jc w:val="both"/>
      </w:pPr>
      <w:r>
        <w:t xml:space="preserve">20. Комиссия рассматривает заявки в порядке очередности их поступления в части полноты сведений, содержащихся в документах, на соответствие документов требованиям законодательства Российской Федерации, а также соответствия работодателя требованиям и условиям, указанным в </w:t>
      </w:r>
      <w:hyperlink w:anchor="P43">
        <w:r>
          <w:rPr>
            <w:color w:val="0000FF"/>
          </w:rPr>
          <w:t>пунктах 8</w:t>
        </w:r>
      </w:hyperlink>
      <w:r>
        <w:t xml:space="preserve"> (за исключением требования, указанного в </w:t>
      </w:r>
      <w:hyperlink w:anchor="P50">
        <w:r>
          <w:rPr>
            <w:color w:val="0000FF"/>
          </w:rPr>
          <w:t>подпункте 5 пункта 8</w:t>
        </w:r>
      </w:hyperlink>
      <w:r>
        <w:t xml:space="preserve">) и </w:t>
      </w:r>
      <w:hyperlink w:anchor="P53">
        <w:r>
          <w:rPr>
            <w:color w:val="0000FF"/>
          </w:rPr>
          <w:t>9</w:t>
        </w:r>
      </w:hyperlink>
      <w:r>
        <w:t xml:space="preserve"> настоящего порядка, в срок, не превышающий пятнадцати рабочих дней с даты представления заявки.</w:t>
      </w:r>
    </w:p>
    <w:p w14:paraId="401B5017" w14:textId="77777777" w:rsidR="000E0EE9" w:rsidRDefault="000E0EE9">
      <w:pPr>
        <w:pStyle w:val="ConsPlusNormal"/>
        <w:jc w:val="both"/>
      </w:pPr>
      <w:r>
        <w:t xml:space="preserve">(п. 20 в ред. </w:t>
      </w:r>
      <w:hyperlink r:id="rId39">
        <w:r>
          <w:rPr>
            <w:color w:val="0000FF"/>
          </w:rPr>
          <w:t>Постановления</w:t>
        </w:r>
      </w:hyperlink>
      <w:r>
        <w:t xml:space="preserve"> Правительства Свердловской области от 30.09.2021 N 655-ПП)</w:t>
      </w:r>
    </w:p>
    <w:p w14:paraId="72DC4D95" w14:textId="77777777" w:rsidR="000E0EE9" w:rsidRDefault="000E0EE9">
      <w:pPr>
        <w:pStyle w:val="ConsPlusNormal"/>
        <w:spacing w:before="220"/>
        <w:ind w:firstLine="540"/>
        <w:jc w:val="both"/>
      </w:pPr>
      <w:bookmarkStart w:id="14" w:name="P117"/>
      <w:bookmarkEnd w:id="14"/>
      <w:r>
        <w:t xml:space="preserve">21. Комиссия в течение трех рабочих дней со дня, следующего за днем представления заявки, в присутствии работодателя либо уполномоченного работодателем должностного лица проверяет (устанавливает) факт оборудования (оснащения) рабочих мест и трудоустройства </w:t>
      </w:r>
      <w:proofErr w:type="spellStart"/>
      <w:r>
        <w:t>реабилитантов</w:t>
      </w:r>
      <w:proofErr w:type="spellEnd"/>
      <w:r>
        <w:t>, который фиксируется в акте по форме, утвержденной Департаментом.</w:t>
      </w:r>
    </w:p>
    <w:p w14:paraId="0899350F" w14:textId="77777777" w:rsidR="000E0EE9" w:rsidRDefault="000E0EE9">
      <w:pPr>
        <w:pStyle w:val="ConsPlusNormal"/>
        <w:spacing w:before="220"/>
        <w:ind w:firstLine="540"/>
        <w:jc w:val="both"/>
      </w:pPr>
      <w:r>
        <w:t>22. По итогам рассмотрения заявки комиссия принимает одно из следующих решений:</w:t>
      </w:r>
    </w:p>
    <w:p w14:paraId="78953186" w14:textId="77777777" w:rsidR="000E0EE9" w:rsidRDefault="000E0EE9">
      <w:pPr>
        <w:pStyle w:val="ConsPlusNormal"/>
        <w:spacing w:before="220"/>
        <w:ind w:firstLine="540"/>
        <w:jc w:val="both"/>
      </w:pPr>
      <w:r>
        <w:t>1) предоставить работодателю субсидию;</w:t>
      </w:r>
    </w:p>
    <w:p w14:paraId="0E99E0E9" w14:textId="77777777" w:rsidR="000E0EE9" w:rsidRDefault="000E0EE9">
      <w:pPr>
        <w:pStyle w:val="ConsPlusNormal"/>
        <w:spacing w:before="220"/>
        <w:ind w:firstLine="540"/>
        <w:jc w:val="both"/>
      </w:pPr>
      <w:r>
        <w:t>2) отказать работодателю в предоставлении субсидии.</w:t>
      </w:r>
    </w:p>
    <w:p w14:paraId="40560E9B" w14:textId="77777777" w:rsidR="000E0EE9" w:rsidRDefault="000E0EE9">
      <w:pPr>
        <w:pStyle w:val="ConsPlusNormal"/>
        <w:spacing w:before="220"/>
        <w:ind w:firstLine="540"/>
        <w:jc w:val="both"/>
      </w:pPr>
      <w:r>
        <w:t>23. Основаниями для отказа работодателю в предоставлении субсидии являются:</w:t>
      </w:r>
    </w:p>
    <w:p w14:paraId="407B207B"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52A22B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99F629"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8556D1"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605430" w14:textId="77777777" w:rsidR="000E0EE9" w:rsidRDefault="000E0EE9">
            <w:pPr>
              <w:pStyle w:val="ConsPlusNormal"/>
              <w:jc w:val="both"/>
            </w:pPr>
            <w:hyperlink r:id="rId40">
              <w:r>
                <w:rPr>
                  <w:color w:val="0000FF"/>
                </w:rPr>
                <w:t>Постановлением</w:t>
              </w:r>
            </w:hyperlink>
            <w:r>
              <w:rPr>
                <w:color w:val="392C69"/>
              </w:rPr>
              <w:t xml:space="preserve"> Правительства Свердловской области от 30.09.2021 N 655-ПП </w:t>
            </w:r>
            <w:proofErr w:type="spellStart"/>
            <w:r>
              <w:rPr>
                <w:color w:val="392C69"/>
              </w:rPr>
              <w:t>пп</w:t>
            </w:r>
            <w:proofErr w:type="spellEnd"/>
            <w:r>
              <w:rPr>
                <w:color w:val="392C69"/>
              </w:rPr>
              <w:t xml:space="preserve">. 1 п. 23 изложен в новой редакции, действие которой </w:t>
            </w:r>
            <w:hyperlink r:id="rId41">
              <w:r>
                <w:rPr>
                  <w:color w:val="0000FF"/>
                </w:rPr>
                <w:t>распространяется</w:t>
              </w:r>
            </w:hyperlink>
            <w:r>
              <w:rPr>
                <w:color w:val="392C69"/>
              </w:rPr>
              <w:t xml:space="preserve"> на отношения, возникшие с 27.06.2021.</w:t>
            </w:r>
          </w:p>
        </w:tc>
        <w:tc>
          <w:tcPr>
            <w:tcW w:w="113" w:type="dxa"/>
            <w:tcBorders>
              <w:top w:val="nil"/>
              <w:left w:val="nil"/>
              <w:bottom w:val="nil"/>
              <w:right w:val="nil"/>
            </w:tcBorders>
            <w:shd w:val="clear" w:color="auto" w:fill="F4F3F8"/>
            <w:tcMar>
              <w:top w:w="0" w:type="dxa"/>
              <w:left w:w="0" w:type="dxa"/>
              <w:bottom w:w="0" w:type="dxa"/>
              <w:right w:w="0" w:type="dxa"/>
            </w:tcMar>
          </w:tcPr>
          <w:p w14:paraId="638A7B1E" w14:textId="77777777" w:rsidR="000E0EE9" w:rsidRDefault="000E0EE9">
            <w:pPr>
              <w:pStyle w:val="ConsPlusNormal"/>
            </w:pPr>
          </w:p>
        </w:tc>
      </w:tr>
    </w:tbl>
    <w:p w14:paraId="32623208" w14:textId="77777777" w:rsidR="000E0EE9" w:rsidRDefault="000E0EE9">
      <w:pPr>
        <w:pStyle w:val="ConsPlusNormal"/>
        <w:spacing w:before="280"/>
        <w:ind w:firstLine="540"/>
        <w:jc w:val="both"/>
      </w:pPr>
      <w:r>
        <w:t xml:space="preserve">1) несоответствие работодателя требованиям и условиям, указанным в </w:t>
      </w:r>
      <w:hyperlink w:anchor="P43">
        <w:r>
          <w:rPr>
            <w:color w:val="0000FF"/>
          </w:rPr>
          <w:t>пунктах 8</w:t>
        </w:r>
      </w:hyperlink>
      <w:r>
        <w:t xml:space="preserve"> (за исключением требования, указанного в </w:t>
      </w:r>
      <w:hyperlink w:anchor="P50">
        <w:r>
          <w:rPr>
            <w:color w:val="0000FF"/>
          </w:rPr>
          <w:t>подпункте 5 пункта 8</w:t>
        </w:r>
      </w:hyperlink>
      <w:r>
        <w:t xml:space="preserve">) и </w:t>
      </w:r>
      <w:hyperlink w:anchor="P53">
        <w:r>
          <w:rPr>
            <w:color w:val="0000FF"/>
          </w:rPr>
          <w:t>9</w:t>
        </w:r>
      </w:hyperlink>
      <w:r>
        <w:t xml:space="preserve"> настоящего порядка;</w:t>
      </w:r>
    </w:p>
    <w:p w14:paraId="7C263970" w14:textId="77777777" w:rsidR="000E0EE9" w:rsidRDefault="000E0EE9">
      <w:pPr>
        <w:pStyle w:val="ConsPlusNormal"/>
        <w:jc w:val="both"/>
      </w:pPr>
      <w:r>
        <w:t xml:space="preserve">(подп. 1 в ред. </w:t>
      </w:r>
      <w:hyperlink r:id="rId42">
        <w:r>
          <w:rPr>
            <w:color w:val="0000FF"/>
          </w:rPr>
          <w:t>Постановления</w:t>
        </w:r>
      </w:hyperlink>
      <w:r>
        <w:t xml:space="preserve"> Правительства Свердловской области от 30.09.2021 N 655-ПП)</w:t>
      </w:r>
    </w:p>
    <w:p w14:paraId="61768A67" w14:textId="77777777" w:rsidR="000E0EE9" w:rsidRDefault="000E0EE9">
      <w:pPr>
        <w:pStyle w:val="ConsPlusNormal"/>
        <w:spacing w:before="220"/>
        <w:ind w:firstLine="540"/>
        <w:jc w:val="both"/>
      </w:pPr>
      <w:r>
        <w:t xml:space="preserve">2) представление работодателем документов, указанных в </w:t>
      </w:r>
      <w:hyperlink w:anchor="P82">
        <w:r>
          <w:rPr>
            <w:color w:val="0000FF"/>
          </w:rPr>
          <w:t>части первой пункта 13</w:t>
        </w:r>
      </w:hyperlink>
      <w:r>
        <w:t xml:space="preserve"> настоящего порядка, оформленных с нарушением требований законодательства Российской Федерации и (или) содержащих неполные или недостоверные сведения;</w:t>
      </w:r>
    </w:p>
    <w:p w14:paraId="1BA8700E" w14:textId="77777777" w:rsidR="000E0EE9" w:rsidRDefault="000E0EE9">
      <w:pPr>
        <w:pStyle w:val="ConsPlusNormal"/>
        <w:spacing w:before="220"/>
        <w:ind w:firstLine="540"/>
        <w:jc w:val="both"/>
      </w:pPr>
      <w:r>
        <w:t>3) отсутствие бюджетных ассигнований и лимитов бюджетных обязательств на текущий финансовый год, доведенных Департаментом центрам занятости в целях предоставления субсидии.</w:t>
      </w:r>
    </w:p>
    <w:p w14:paraId="27DF8C60" w14:textId="77777777" w:rsidR="000E0EE9" w:rsidRDefault="000E0EE9">
      <w:pPr>
        <w:pStyle w:val="ConsPlusNormal"/>
        <w:spacing w:before="220"/>
        <w:ind w:firstLine="540"/>
        <w:jc w:val="both"/>
      </w:pPr>
      <w:bookmarkStart w:id="15" w:name="P127"/>
      <w:bookmarkEnd w:id="15"/>
      <w:r>
        <w:t xml:space="preserve">24. При соответствии работодателя требованиям и условиям, указанным в </w:t>
      </w:r>
      <w:hyperlink w:anchor="P43">
        <w:r>
          <w:rPr>
            <w:color w:val="0000FF"/>
          </w:rPr>
          <w:t>пунктах 8</w:t>
        </w:r>
      </w:hyperlink>
      <w:r>
        <w:t xml:space="preserve"> (за исключением требования, указанного в </w:t>
      </w:r>
      <w:hyperlink w:anchor="P50">
        <w:r>
          <w:rPr>
            <w:color w:val="0000FF"/>
          </w:rPr>
          <w:t>подпункте 5 пункта 8</w:t>
        </w:r>
      </w:hyperlink>
      <w:r>
        <w:t xml:space="preserve">) и </w:t>
      </w:r>
      <w:hyperlink w:anchor="P53">
        <w:r>
          <w:rPr>
            <w:color w:val="0000FF"/>
          </w:rPr>
          <w:t>9</w:t>
        </w:r>
      </w:hyperlink>
      <w:r>
        <w:t xml:space="preserve"> настоящего порядка, в случае недостаточности в текущем финансовом году лимитов бюджетных обязательств, предусмотренных на предоставление субсидии, субсидия предоставляется без повторного прохождения отбора в очередном финансовом году при условии доведения до центра занятости в установленном порядке лимитов бюджетных обязательств на указанные цели и соответствия работодателя требованию, указанному в </w:t>
      </w:r>
      <w:hyperlink w:anchor="P44">
        <w:r>
          <w:rPr>
            <w:color w:val="0000FF"/>
          </w:rPr>
          <w:t>подпункте 1 пункта 8</w:t>
        </w:r>
      </w:hyperlink>
      <w:r>
        <w:t xml:space="preserve"> настоящего порядка.</w:t>
      </w:r>
    </w:p>
    <w:p w14:paraId="4618F6B2" w14:textId="77777777" w:rsidR="000E0EE9" w:rsidRDefault="000E0EE9">
      <w:pPr>
        <w:pStyle w:val="ConsPlusNormal"/>
        <w:jc w:val="both"/>
      </w:pPr>
      <w:r>
        <w:t xml:space="preserve">(п. 24 в ред. </w:t>
      </w:r>
      <w:hyperlink r:id="rId43">
        <w:r>
          <w:rPr>
            <w:color w:val="0000FF"/>
          </w:rPr>
          <w:t>Постановления</w:t>
        </w:r>
      </w:hyperlink>
      <w:r>
        <w:t xml:space="preserve"> Правительства Свердловской области от 30.09.2021 N 655-ПП)</w:t>
      </w:r>
    </w:p>
    <w:p w14:paraId="46BCF0DE" w14:textId="77777777" w:rsidR="000E0EE9" w:rsidRDefault="000E0EE9">
      <w:pPr>
        <w:pStyle w:val="ConsPlusNormal"/>
        <w:spacing w:before="220"/>
        <w:ind w:firstLine="540"/>
        <w:jc w:val="both"/>
      </w:pPr>
      <w:bookmarkStart w:id="16" w:name="P129"/>
      <w:bookmarkEnd w:id="16"/>
      <w:r>
        <w:lastRenderedPageBreak/>
        <w:t>25. Решение комиссии оформляется протоколом, в котором указывается в том числе наименование работодателя, а также размер предоставляемой субсидии.</w:t>
      </w:r>
    </w:p>
    <w:p w14:paraId="59714532" w14:textId="77777777" w:rsidR="000E0EE9" w:rsidRDefault="000E0EE9">
      <w:pPr>
        <w:pStyle w:val="ConsPlusNormal"/>
        <w:spacing w:before="220"/>
        <w:ind w:firstLine="540"/>
        <w:jc w:val="both"/>
      </w:pPr>
      <w:r>
        <w:t>26. В случае принятия комиссией решения об отказе работодателю в предоставлении субсидии в протоколе указываются основания для отказа.</w:t>
      </w:r>
    </w:p>
    <w:p w14:paraId="6978731E" w14:textId="77777777" w:rsidR="000E0EE9" w:rsidRDefault="000E0EE9">
      <w:pPr>
        <w:pStyle w:val="ConsPlusNormal"/>
        <w:spacing w:before="220"/>
        <w:ind w:firstLine="540"/>
        <w:jc w:val="both"/>
      </w:pPr>
      <w:r>
        <w:t>Копия протокола заседания комиссии (копия выписки из протокола заседания комиссии) направляется работодателю в течение трех рабочих дней с даты подписания протокола заседания комиссии способом, обеспечивающим подтверждение получения. Отметка о дате и форме направления копии протокола заседания комиссии (копии выписки из протокола заседания комиссии) делается в журнале приема и регистрации заявок.</w:t>
      </w:r>
    </w:p>
    <w:p w14:paraId="4CE52B93" w14:textId="77777777" w:rsidR="000E0EE9" w:rsidRDefault="000E0EE9">
      <w:pPr>
        <w:pStyle w:val="ConsPlusNormal"/>
        <w:spacing w:before="220"/>
        <w:ind w:firstLine="540"/>
        <w:jc w:val="both"/>
      </w:pPr>
      <w:r>
        <w:t>27. В случае отказа в предоставлении субсидии работодатель вправе вновь представить в центр занятости уточненную заявку, содержащую документы, подтверждающие устранение недостатков, выявленных комиссией, в срок не более тридцати календарных дней с даты направления копии протокола заседания комиссии (копии выписки из протокола заседания комиссии). Уточненная заявка представляется в печатном виде, прошитой, пронумерованной, подписанной работодателем (уполномоченным работодателем должностным лицом) и главным бухгалтером (бухгалтером) (при наличии) и скрепленной печатью (при наличии).</w:t>
      </w:r>
    </w:p>
    <w:p w14:paraId="0EC592E7" w14:textId="77777777" w:rsidR="000E0EE9" w:rsidRDefault="000E0EE9">
      <w:pPr>
        <w:pStyle w:val="ConsPlusNormal"/>
        <w:spacing w:before="220"/>
        <w:ind w:firstLine="540"/>
        <w:jc w:val="both"/>
      </w:pPr>
      <w:r>
        <w:t>Комиссия рассматривает уточненную заявку в срок, не превышающий десяти рабочих дней.</w:t>
      </w:r>
    </w:p>
    <w:p w14:paraId="4CA15BFE" w14:textId="77777777" w:rsidR="000E0EE9" w:rsidRDefault="000E0EE9">
      <w:pPr>
        <w:pStyle w:val="ConsPlusNormal"/>
        <w:spacing w:before="220"/>
        <w:ind w:firstLine="540"/>
        <w:jc w:val="both"/>
      </w:pPr>
      <w:r>
        <w:t>28. В случае принятия комиссией решения о предоставлении субсидии копия протокола заседания комиссии (копия выписки из протокола заседания комиссии) не позднее трех рабочих дней, следующих за днем регистрации протокола заседания комиссии, направляется работодателю или вручается лицу, уполномоченному работодателем, с приложением проекта соглашения по форме, утвержденной Министерством финансов Свердловской области.</w:t>
      </w:r>
    </w:p>
    <w:p w14:paraId="65530254" w14:textId="77777777" w:rsidR="000E0EE9" w:rsidRDefault="000E0EE9">
      <w:pPr>
        <w:pStyle w:val="ConsPlusNormal"/>
        <w:spacing w:before="220"/>
        <w:ind w:firstLine="540"/>
        <w:jc w:val="both"/>
      </w:pPr>
      <w:r>
        <w:t xml:space="preserve">При наступлении обстоятельств, указанных в </w:t>
      </w:r>
      <w:hyperlink w:anchor="P127">
        <w:r>
          <w:rPr>
            <w:color w:val="0000FF"/>
          </w:rPr>
          <w:t>пункте 24</w:t>
        </w:r>
      </w:hyperlink>
      <w:r>
        <w:t xml:space="preserve"> настоящего порядка, копия протокола заседания комиссии (копия выписки из протокола заседания комиссии) направляется работодателю без проекта соглашения. Соглашение в указанном случае направляется не позднее 20 января следующего финансового года при условии доведения до центра занятости в установленном порядке лимитов бюджетных обязательств на указанные цели и соответствия работодателя требованию, указанному в </w:t>
      </w:r>
      <w:hyperlink w:anchor="P44">
        <w:r>
          <w:rPr>
            <w:color w:val="0000FF"/>
          </w:rPr>
          <w:t>подпункте 1 пункта 8</w:t>
        </w:r>
      </w:hyperlink>
      <w:r>
        <w:t xml:space="preserve"> настоящего порядка.</w:t>
      </w:r>
    </w:p>
    <w:p w14:paraId="3C8D2F4D" w14:textId="77777777" w:rsidR="000E0EE9" w:rsidRDefault="000E0EE9">
      <w:pPr>
        <w:pStyle w:val="ConsPlusNormal"/>
        <w:jc w:val="both"/>
      </w:pPr>
      <w:r>
        <w:t xml:space="preserve">(часть вторая в ред. </w:t>
      </w:r>
      <w:hyperlink r:id="rId44">
        <w:r>
          <w:rPr>
            <w:color w:val="0000FF"/>
          </w:rPr>
          <w:t>Постановления</w:t>
        </w:r>
      </w:hyperlink>
      <w:r>
        <w:t xml:space="preserve"> Правительства Свердловской области от 30.09.2021 N 655-ПП)</w:t>
      </w:r>
    </w:p>
    <w:p w14:paraId="0F5C6E33" w14:textId="77777777" w:rsidR="000E0EE9" w:rsidRDefault="000E0EE9">
      <w:pPr>
        <w:pStyle w:val="ConsPlusNormal"/>
        <w:spacing w:before="220"/>
        <w:ind w:firstLine="540"/>
        <w:jc w:val="both"/>
      </w:pPr>
      <w:bookmarkStart w:id="17" w:name="P137"/>
      <w:bookmarkEnd w:id="17"/>
      <w:r>
        <w:t>29. Подписанное работодателем соглашение направляется в центр занятости способом, обеспечивающим подтверждение получения, в течение трех рабочих дней с даты получения копии протокола заседания комиссии (копии выписки из протокола заседания комиссии) и (или) проекта соглашения.</w:t>
      </w:r>
    </w:p>
    <w:p w14:paraId="67FC4A1B" w14:textId="77777777" w:rsidR="000E0EE9" w:rsidRDefault="000E0EE9">
      <w:pPr>
        <w:pStyle w:val="ConsPlusNormal"/>
        <w:jc w:val="both"/>
      </w:pPr>
      <w:r>
        <w:t xml:space="preserve">(в ред. </w:t>
      </w:r>
      <w:hyperlink r:id="rId45">
        <w:r>
          <w:rPr>
            <w:color w:val="0000FF"/>
          </w:rPr>
          <w:t>Постановления</w:t>
        </w:r>
      </w:hyperlink>
      <w:r>
        <w:t xml:space="preserve"> Правительства Свердловской области от 30.09.2021 N 655-ПП)</w:t>
      </w:r>
    </w:p>
    <w:p w14:paraId="54B3D4C2" w14:textId="77777777" w:rsidR="000E0EE9" w:rsidRDefault="000E0EE9">
      <w:pPr>
        <w:pStyle w:val="ConsPlusNormal"/>
        <w:spacing w:before="220"/>
        <w:ind w:firstLine="540"/>
        <w:jc w:val="both"/>
      </w:pPr>
      <w:r>
        <w:t xml:space="preserve">В случае отказа работодателя от приема соглашения либо </w:t>
      </w:r>
      <w:proofErr w:type="spellStart"/>
      <w:r>
        <w:t>ненаправления</w:t>
      </w:r>
      <w:proofErr w:type="spellEnd"/>
      <w:r>
        <w:t xml:space="preserve"> без уважительных причин в центр занятости подписанного соглашения в срок, указанный в </w:t>
      </w:r>
      <w:hyperlink w:anchor="P137">
        <w:r>
          <w:rPr>
            <w:color w:val="0000FF"/>
          </w:rPr>
          <w:t>части первой</w:t>
        </w:r>
      </w:hyperlink>
      <w:r>
        <w:t xml:space="preserve"> настоящего пункта, работодатель считается уклонившимся от заключения соглашения. Причины уклонения от заключения соглашения признаются комиссией уважительными на основании сведений, представленных работодателем (в случае их представления), при условии, что работодатель сообщил в центр занятости о невозможности приема соглашения либо представления в центр занятости соглашения в указанный в </w:t>
      </w:r>
      <w:hyperlink w:anchor="P137">
        <w:r>
          <w:rPr>
            <w:color w:val="0000FF"/>
          </w:rPr>
          <w:t>части первой</w:t>
        </w:r>
      </w:hyperlink>
      <w:r>
        <w:t xml:space="preserve"> настоящего пункта срок.</w:t>
      </w:r>
    </w:p>
    <w:p w14:paraId="11F60659" w14:textId="77777777" w:rsidR="000E0EE9" w:rsidRDefault="000E0EE9">
      <w:pPr>
        <w:pStyle w:val="ConsPlusNormal"/>
        <w:spacing w:before="220"/>
        <w:ind w:firstLine="540"/>
        <w:jc w:val="both"/>
      </w:pPr>
      <w:r>
        <w:t>Центр занятости подписывает соглашение в течение трех рабочих дней со дня получения от работодателя подписанного соглашения.</w:t>
      </w:r>
    </w:p>
    <w:p w14:paraId="265E3F14" w14:textId="77777777" w:rsidR="000E0EE9" w:rsidRDefault="000E0EE9">
      <w:pPr>
        <w:pStyle w:val="ConsPlusNormal"/>
        <w:spacing w:before="220"/>
        <w:ind w:firstLine="540"/>
        <w:jc w:val="both"/>
      </w:pPr>
      <w:r>
        <w:t>При необходимости центр занятости и работодатель заключают дополнительное соглашение к соглашению по форме, утвержденной Министерством финансов Свердловской области.</w:t>
      </w:r>
    </w:p>
    <w:p w14:paraId="08A6A555" w14:textId="77777777" w:rsidR="000E0EE9" w:rsidRDefault="000E0EE9">
      <w:pPr>
        <w:pStyle w:val="ConsPlusNormal"/>
        <w:spacing w:before="220"/>
        <w:ind w:firstLine="540"/>
        <w:jc w:val="both"/>
      </w:pPr>
      <w:r>
        <w:lastRenderedPageBreak/>
        <w:t>Дополнительное соглашение заключается в порядке, предусмотренном соглашением.</w:t>
      </w:r>
    </w:p>
    <w:p w14:paraId="7C2150CB" w14:textId="77777777" w:rsidR="000E0EE9" w:rsidRDefault="000E0EE9">
      <w:pPr>
        <w:pStyle w:val="ConsPlusNormal"/>
        <w:spacing w:before="220"/>
        <w:ind w:firstLine="540"/>
        <w:jc w:val="both"/>
      </w:pPr>
      <w:r>
        <w:t>Соглашение может быть расторгнуто в случаях, установленных соглашением.</w:t>
      </w:r>
    </w:p>
    <w:p w14:paraId="25256E50" w14:textId="77777777" w:rsidR="000E0EE9" w:rsidRDefault="000E0EE9">
      <w:pPr>
        <w:pStyle w:val="ConsPlusNormal"/>
        <w:spacing w:before="220"/>
        <w:ind w:firstLine="540"/>
        <w:jc w:val="both"/>
      </w:pPr>
      <w:r>
        <w:t>30. В соглашение включается положение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2805C290" w14:textId="77777777" w:rsidR="000E0EE9" w:rsidRDefault="000E0EE9">
      <w:pPr>
        <w:pStyle w:val="ConsPlusNormal"/>
        <w:spacing w:before="220"/>
        <w:ind w:firstLine="540"/>
        <w:jc w:val="both"/>
      </w:pPr>
      <w:bookmarkStart w:id="18" w:name="P145"/>
      <w:bookmarkEnd w:id="18"/>
      <w:r>
        <w:t>31. Центры занятости в срок не позднее 3 рабочих дней со дня заключения соглашения направляют в Департамент информацию о результатах рассмотрения заявок, включающую следующие сведения:</w:t>
      </w:r>
    </w:p>
    <w:p w14:paraId="0005DD71" w14:textId="77777777" w:rsidR="000E0EE9" w:rsidRDefault="000E0EE9">
      <w:pPr>
        <w:pStyle w:val="ConsPlusNormal"/>
        <w:jc w:val="both"/>
      </w:pPr>
      <w:r>
        <w:t xml:space="preserve">(в ред. </w:t>
      </w:r>
      <w:hyperlink r:id="rId46">
        <w:r>
          <w:rPr>
            <w:color w:val="0000FF"/>
          </w:rPr>
          <w:t>Постановления</w:t>
        </w:r>
      </w:hyperlink>
      <w:r>
        <w:t xml:space="preserve"> Правительства Свердловской области от 10.03.2022 N 176-ПП)</w:t>
      </w:r>
    </w:p>
    <w:p w14:paraId="7C0CE454" w14:textId="77777777" w:rsidR="000E0EE9" w:rsidRDefault="000E0EE9">
      <w:pPr>
        <w:pStyle w:val="ConsPlusNormal"/>
        <w:spacing w:before="220"/>
        <w:ind w:firstLine="540"/>
        <w:jc w:val="both"/>
      </w:pPr>
      <w:r>
        <w:t>1) дату, время и место проведения рассмотрения заявок;</w:t>
      </w:r>
    </w:p>
    <w:p w14:paraId="15A07822" w14:textId="77777777" w:rsidR="000E0EE9" w:rsidRDefault="000E0EE9">
      <w:pPr>
        <w:pStyle w:val="ConsPlusNormal"/>
        <w:spacing w:before="220"/>
        <w:ind w:firstLine="540"/>
        <w:jc w:val="both"/>
      </w:pPr>
      <w:r>
        <w:t>2) информацию о работодателях, заявки которых были рассмотрены;</w:t>
      </w:r>
    </w:p>
    <w:p w14:paraId="482D7D4E" w14:textId="77777777" w:rsidR="000E0EE9" w:rsidRDefault="000E0EE9">
      <w:pPr>
        <w:pStyle w:val="ConsPlusNormal"/>
        <w:spacing w:before="220"/>
        <w:ind w:firstLine="540"/>
        <w:jc w:val="both"/>
      </w:pPr>
      <w:r>
        <w:t>3) информацию о работодателях,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142CE1B8" w14:textId="77777777" w:rsidR="000E0EE9" w:rsidRDefault="000E0EE9">
      <w:pPr>
        <w:pStyle w:val="ConsPlusNormal"/>
        <w:spacing w:before="220"/>
        <w:ind w:firstLine="540"/>
        <w:jc w:val="both"/>
      </w:pPr>
      <w:r>
        <w:t>4) наименование работодателя (работодателей), с которым (которыми) заключено соглашение, и размер предоставляемой ему (им) субсидии.</w:t>
      </w:r>
    </w:p>
    <w:p w14:paraId="18DC1528" w14:textId="77777777" w:rsidR="000E0EE9" w:rsidRDefault="000E0EE9">
      <w:pPr>
        <w:pStyle w:val="ConsPlusNormal"/>
        <w:spacing w:before="220"/>
        <w:ind w:firstLine="540"/>
        <w:jc w:val="both"/>
      </w:pPr>
      <w:r>
        <w:t xml:space="preserve">32. Информация о результатах отбора, включая сведения, указанные в </w:t>
      </w:r>
      <w:hyperlink w:anchor="P145">
        <w:r>
          <w:rPr>
            <w:color w:val="0000FF"/>
          </w:rPr>
          <w:t>пункте 31</w:t>
        </w:r>
      </w:hyperlink>
      <w:r>
        <w:t xml:space="preserve"> настоящего порядка, размещается на портале Департамента в срок не позднее 10 календарных дней со дня представления центрами занятости информации в соответствии с </w:t>
      </w:r>
      <w:hyperlink w:anchor="P145">
        <w:r>
          <w:rPr>
            <w:color w:val="0000FF"/>
          </w:rPr>
          <w:t>пунктом 31</w:t>
        </w:r>
      </w:hyperlink>
      <w:r>
        <w:t xml:space="preserve"> настоящего порядка.</w:t>
      </w:r>
    </w:p>
    <w:p w14:paraId="4E2453AE" w14:textId="77777777" w:rsidR="000E0EE9" w:rsidRDefault="000E0EE9">
      <w:pPr>
        <w:pStyle w:val="ConsPlusNormal"/>
        <w:jc w:val="both"/>
      </w:pPr>
      <w:r>
        <w:t xml:space="preserve">(п. 32 в ред. </w:t>
      </w:r>
      <w:hyperlink r:id="rId47">
        <w:r>
          <w:rPr>
            <w:color w:val="0000FF"/>
          </w:rPr>
          <w:t>Постановления</w:t>
        </w:r>
      </w:hyperlink>
      <w:r>
        <w:t xml:space="preserve"> Правительства Свердловской области от 10.03.2022 N 176-ПП)</w:t>
      </w:r>
    </w:p>
    <w:p w14:paraId="62AB243C" w14:textId="77777777" w:rsidR="000E0EE9" w:rsidRDefault="000E0EE9">
      <w:pPr>
        <w:pStyle w:val="ConsPlusNormal"/>
        <w:spacing w:before="220"/>
        <w:ind w:firstLine="540"/>
        <w:jc w:val="both"/>
      </w:pPr>
      <w:r>
        <w:t xml:space="preserve">33. Перечисление работодателю субсидии осуществляется центром занятости в течение десяти рабочих дней, следующих за днем регистрации протокола заседания комиссии, указанного в </w:t>
      </w:r>
      <w:hyperlink w:anchor="P129">
        <w:r>
          <w:rPr>
            <w:color w:val="0000FF"/>
          </w:rPr>
          <w:t>пункте 25</w:t>
        </w:r>
      </w:hyperlink>
      <w:r>
        <w:t xml:space="preserve"> настоящего порядка, на счет, открытый в российской кредитной организации.</w:t>
      </w:r>
    </w:p>
    <w:p w14:paraId="5A99EC75" w14:textId="77777777" w:rsidR="000E0EE9" w:rsidRDefault="000E0EE9">
      <w:pPr>
        <w:pStyle w:val="ConsPlusNormal"/>
        <w:spacing w:before="220"/>
        <w:ind w:firstLine="540"/>
        <w:jc w:val="both"/>
      </w:pPr>
      <w:bookmarkStart w:id="19" w:name="P154"/>
      <w:bookmarkEnd w:id="19"/>
      <w:r>
        <w:t xml:space="preserve">34. Результатом предоставления субсидии является приобретение товаров, работ, услуг в целях оборудования (оснащения) рабочих мест для </w:t>
      </w:r>
      <w:proofErr w:type="spellStart"/>
      <w:r>
        <w:t>реабилитантов</w:t>
      </w:r>
      <w:proofErr w:type="spellEnd"/>
      <w:r>
        <w:t>.</w:t>
      </w:r>
    </w:p>
    <w:p w14:paraId="5E113C76" w14:textId="77777777" w:rsidR="000E0EE9" w:rsidRDefault="000E0EE9">
      <w:pPr>
        <w:pStyle w:val="ConsPlusNormal"/>
        <w:spacing w:before="220"/>
        <w:ind w:firstLine="540"/>
        <w:jc w:val="both"/>
      </w:pPr>
      <w:r>
        <w:t>Значение результата предоставления субсидии должно быть конкретным, измеримым и устанавливается в соглашении с указанием точной даты завершения и конечного значения результата.</w:t>
      </w:r>
    </w:p>
    <w:p w14:paraId="564973A7" w14:textId="77777777" w:rsidR="000E0EE9" w:rsidRDefault="000E0EE9">
      <w:pPr>
        <w:pStyle w:val="ConsPlusNormal"/>
        <w:jc w:val="both"/>
      </w:pPr>
      <w:r>
        <w:t xml:space="preserve">(п. 34 в ред. </w:t>
      </w:r>
      <w:hyperlink r:id="rId48">
        <w:r>
          <w:rPr>
            <w:color w:val="0000FF"/>
          </w:rPr>
          <w:t>Постановления</w:t>
        </w:r>
      </w:hyperlink>
      <w:r>
        <w:t xml:space="preserve"> Правительства Свердловской области от 27.12.2022 N 969-ПП)</w:t>
      </w:r>
    </w:p>
    <w:p w14:paraId="5AE6A003" w14:textId="77777777" w:rsidR="000E0EE9" w:rsidRDefault="000E0EE9">
      <w:pPr>
        <w:pStyle w:val="ConsPlusNormal"/>
        <w:spacing w:before="220"/>
        <w:ind w:firstLine="540"/>
        <w:jc w:val="both"/>
      </w:pPr>
      <w:r>
        <w:t>35. Работодатель в срок не позднее пяти рабочих дней после перечисления центром занятости субсидии представляет в центр занятости отчет о достижении результата предоставления субсидии по форме, предусмотренной в соглашении.</w:t>
      </w:r>
    </w:p>
    <w:p w14:paraId="5C9584D4" w14:textId="77777777" w:rsidR="000E0EE9" w:rsidRDefault="000E0EE9">
      <w:pPr>
        <w:pStyle w:val="ConsPlusNormal"/>
        <w:spacing w:before="220"/>
        <w:ind w:firstLine="540"/>
        <w:jc w:val="both"/>
      </w:pPr>
      <w:r>
        <w:t xml:space="preserve">В целях подтверждения требования, указанного в </w:t>
      </w:r>
      <w:hyperlink w:anchor="P50">
        <w:r>
          <w:rPr>
            <w:color w:val="0000FF"/>
          </w:rPr>
          <w:t>подпункте 5 пункта 8</w:t>
        </w:r>
      </w:hyperlink>
      <w:r>
        <w:t xml:space="preserve"> настоящего порядка, работодатели в срок не позднее 20 января года, следующего за отчетным годом, представляют в центр занятости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по </w:t>
      </w:r>
      <w:hyperlink r:id="rId49">
        <w:r>
          <w:rPr>
            <w:color w:val="0000FF"/>
          </w:rPr>
          <w:t>форме 4-ФСС</w:t>
        </w:r>
      </w:hyperlink>
      <w:r>
        <w:t>, утвержденной Приказом Фонда социального страхования Российской Федерации от 14.03.2022 N 80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(форма 4-ФСС) и порядка ее заполнения", либо сведения о численности и заработной плате работников по формам, утверждаемым уполномоченным федеральным органом исполнительной власти.</w:t>
      </w:r>
    </w:p>
    <w:p w14:paraId="6F15AEE0" w14:textId="77777777" w:rsidR="000E0EE9" w:rsidRDefault="000E0EE9">
      <w:pPr>
        <w:pStyle w:val="ConsPlusNormal"/>
        <w:jc w:val="both"/>
      </w:pPr>
      <w:r>
        <w:t xml:space="preserve">(часть вторая в ред. </w:t>
      </w:r>
      <w:hyperlink r:id="rId50">
        <w:r>
          <w:rPr>
            <w:color w:val="0000FF"/>
          </w:rPr>
          <w:t>Постановления</w:t>
        </w:r>
      </w:hyperlink>
      <w:r>
        <w:t xml:space="preserve"> Правительства Свердловской области от 27.12.2022 N 969-ПП)</w:t>
      </w:r>
    </w:p>
    <w:p w14:paraId="2DE2BCDD" w14:textId="77777777" w:rsidR="000E0EE9" w:rsidRDefault="000E0EE9">
      <w:pPr>
        <w:pStyle w:val="ConsPlusNormal"/>
        <w:spacing w:before="220"/>
        <w:ind w:firstLine="540"/>
        <w:jc w:val="both"/>
      </w:pPr>
      <w:r>
        <w:lastRenderedPageBreak/>
        <w:t>36. За нецелевое использование средств субсидии, недостоверность представляемых в центр занятости документов работодатели несут ответственность, предусмотренную законодательством Российской Федерации.</w:t>
      </w:r>
    </w:p>
    <w:p w14:paraId="6E743CEE" w14:textId="77777777" w:rsidR="000E0EE9" w:rsidRDefault="000E0EE9">
      <w:pPr>
        <w:pStyle w:val="ConsPlusNormal"/>
        <w:spacing w:before="220"/>
        <w:ind w:firstLine="540"/>
        <w:jc w:val="both"/>
      </w:pPr>
      <w:r>
        <w:t xml:space="preserve">37. Субсидия подлежит возврату работодателем в срок, указанный в </w:t>
      </w:r>
      <w:hyperlink w:anchor="P172">
        <w:r>
          <w:rPr>
            <w:color w:val="0000FF"/>
          </w:rPr>
          <w:t>части четвертой пункта 38</w:t>
        </w:r>
      </w:hyperlink>
      <w:r>
        <w:t xml:space="preserve"> настоящего порядка, в случае:</w:t>
      </w:r>
    </w:p>
    <w:p w14:paraId="7C525DB5" w14:textId="77777777" w:rsidR="000E0EE9" w:rsidRDefault="000E0EE9">
      <w:pPr>
        <w:pStyle w:val="ConsPlusNormal"/>
        <w:spacing w:before="220"/>
        <w:ind w:firstLine="540"/>
        <w:jc w:val="both"/>
      </w:pPr>
      <w:r>
        <w:t xml:space="preserve">1) использования приобретенного оборудования, инвентаря (предметов производственного назначения и хозяйственного обихода), программного обеспечения (компьютерных программ), мебели в целях, не предусмотренных соглашением, - в размере средств, перечисленных работодателю в целях возмещения затрат по оборудованию (оснащению) рабочих мест для трудоустройства </w:t>
      </w:r>
      <w:proofErr w:type="spellStart"/>
      <w:r>
        <w:t>реабилитантов</w:t>
      </w:r>
      <w:proofErr w:type="spellEnd"/>
      <w:r>
        <w:t xml:space="preserve"> (за исключением случаев представления в установленном порядке работодателем в центр занятости по месту своего нахождения информации о наличии свободных рабочих мест и вакантных должностей (далее - сведения о вакансиях) на оборудованные (оснащенные) рабочие места при увольнении </w:t>
      </w:r>
      <w:proofErr w:type="spellStart"/>
      <w:r>
        <w:t>реабилитантов</w:t>
      </w:r>
      <w:proofErr w:type="spellEnd"/>
      <w:r>
        <w:t xml:space="preserve"> и резервировании рабочего места (рабочих мест));</w:t>
      </w:r>
    </w:p>
    <w:p w14:paraId="7EE1F4A4" w14:textId="77777777" w:rsidR="000E0EE9" w:rsidRDefault="000E0EE9">
      <w:pPr>
        <w:pStyle w:val="ConsPlusNormal"/>
        <w:spacing w:before="220"/>
        <w:ind w:firstLine="540"/>
        <w:jc w:val="both"/>
      </w:pPr>
      <w:r>
        <w:t xml:space="preserve">2) установления факта неиспользования приобретенного оборудования, инвентаря (предметов производственного назначения и хозяйственного обихода), за исключением сезонного оборудования и (или) инвентаря, программного обеспечения (компьютерных программ), мебели </w:t>
      </w:r>
      <w:proofErr w:type="spellStart"/>
      <w:r>
        <w:t>реабилитантом</w:t>
      </w:r>
      <w:proofErr w:type="spellEnd"/>
      <w:r>
        <w:t xml:space="preserve">, трудоустроенным на оборудованное (оснащенное) рабочее место, при исполнении им должностных обязанностей (должностных инструкций) - в размере средств, перечисленных работодателю в целях возмещения затрат по оборудованию (оснащению) рабочих мест для трудоустройства </w:t>
      </w:r>
      <w:proofErr w:type="spellStart"/>
      <w:r>
        <w:t>реабилитантов</w:t>
      </w:r>
      <w:proofErr w:type="spellEnd"/>
      <w:r>
        <w:t xml:space="preserve"> (за исключением случаев представления в установленном порядке работодателем в центр занятости по месту своего нахождения сведений о вакансиях на оборудованные (оснащенные) рабочие места при увольнении </w:t>
      </w:r>
      <w:proofErr w:type="spellStart"/>
      <w:r>
        <w:t>реабилитанта</w:t>
      </w:r>
      <w:proofErr w:type="spellEnd"/>
      <w:r>
        <w:t xml:space="preserve"> и резервировании рабочего места (рабочих мест));</w:t>
      </w:r>
    </w:p>
    <w:p w14:paraId="3D733C94" w14:textId="77777777" w:rsidR="000E0EE9" w:rsidRDefault="000E0EE9">
      <w:pPr>
        <w:pStyle w:val="ConsPlusNormal"/>
        <w:spacing w:before="220"/>
        <w:ind w:firstLine="540"/>
        <w:jc w:val="both"/>
      </w:pPr>
      <w:r>
        <w:t xml:space="preserve">3) недостижения результата предоставления субсидии, указанного в </w:t>
      </w:r>
      <w:hyperlink w:anchor="P154">
        <w:r>
          <w:rPr>
            <w:color w:val="0000FF"/>
          </w:rPr>
          <w:t>части первой пункта 34</w:t>
        </w:r>
      </w:hyperlink>
      <w:r>
        <w:t xml:space="preserve"> настоящего порядка.</w:t>
      </w:r>
    </w:p>
    <w:p w14:paraId="08E7BD21" w14:textId="77777777" w:rsidR="000E0EE9" w:rsidRDefault="000E0EE9">
      <w:pPr>
        <w:pStyle w:val="ConsPlusNormal"/>
        <w:jc w:val="both"/>
      </w:pPr>
      <w:r>
        <w:t xml:space="preserve">(подп. 3 в ред. </w:t>
      </w:r>
      <w:hyperlink r:id="rId51">
        <w:r>
          <w:rPr>
            <w:color w:val="0000FF"/>
          </w:rPr>
          <w:t>Постановления</w:t>
        </w:r>
      </w:hyperlink>
      <w:r>
        <w:t xml:space="preserve"> Правительства Свердловской области от 27.12.2022 N 969-ПП)</w:t>
      </w:r>
    </w:p>
    <w:p w14:paraId="3D4F59C7" w14:textId="77777777" w:rsidR="000E0EE9" w:rsidRDefault="000E0EE9">
      <w:pPr>
        <w:pStyle w:val="ConsPlusNormal"/>
        <w:spacing w:before="220"/>
        <w:ind w:firstLine="540"/>
        <w:jc w:val="both"/>
      </w:pPr>
      <w:r>
        <w:t>38. Департамент после представления центрами занятости отчетов, а также по иным основаниям проводит проверки соблюдения условий и порядка предоставления субсидий, в том числе в части достижения значения результата предоставления субсидии.</w:t>
      </w:r>
    </w:p>
    <w:p w14:paraId="28340960" w14:textId="77777777" w:rsidR="000E0EE9" w:rsidRDefault="000E0EE9">
      <w:pPr>
        <w:pStyle w:val="ConsPlusNormal"/>
        <w:jc w:val="both"/>
      </w:pPr>
      <w:r>
        <w:t xml:space="preserve">(часть первая в ред. </w:t>
      </w:r>
      <w:hyperlink r:id="rId52">
        <w:r>
          <w:rPr>
            <w:color w:val="0000FF"/>
          </w:rPr>
          <w:t>Постановления</w:t>
        </w:r>
      </w:hyperlink>
      <w:r>
        <w:t xml:space="preserve"> Правительства Свердловской области от 10.03.2022 N 176-ПП)</w:t>
      </w:r>
    </w:p>
    <w:p w14:paraId="6F5878CC" w14:textId="77777777" w:rsidR="000E0EE9" w:rsidRDefault="000E0EE9">
      <w:pPr>
        <w:pStyle w:val="ConsPlusNormal"/>
        <w:spacing w:before="220"/>
        <w:ind w:firstLine="540"/>
        <w:jc w:val="both"/>
      </w:pPr>
      <w:r>
        <w:t>При выявлении Департаментом нарушений условий и порядка предоставления субсидий, в том числе недостижения значения результата предоставления субсидии, материалы проверок направляются в Министерство финансов Свердловской области.</w:t>
      </w:r>
    </w:p>
    <w:p w14:paraId="301F0A8B" w14:textId="77777777" w:rsidR="000E0EE9" w:rsidRDefault="000E0EE9">
      <w:pPr>
        <w:pStyle w:val="ConsPlusNormal"/>
        <w:jc w:val="both"/>
      </w:pPr>
      <w:r>
        <w:t xml:space="preserve">(часть вторая в ред. </w:t>
      </w:r>
      <w:hyperlink r:id="rId53">
        <w:r>
          <w:rPr>
            <w:color w:val="0000FF"/>
          </w:rPr>
          <w:t>Постановления</w:t>
        </w:r>
      </w:hyperlink>
      <w:r>
        <w:t xml:space="preserve"> Правительства Свердловской области от 10.03.2022 N 176-ПП)</w:t>
      </w:r>
    </w:p>
    <w:p w14:paraId="31E447A5" w14:textId="77777777" w:rsidR="000E0EE9" w:rsidRDefault="000E0EE9">
      <w:pPr>
        <w:pStyle w:val="ConsPlusNormal"/>
        <w:spacing w:before="220"/>
        <w:ind w:firstLine="540"/>
        <w:jc w:val="both"/>
      </w:pPr>
      <w:r>
        <w:t>Требование о возврате субсидии направляется работодателю Департаментом либо центром занятости в течение 10 рабочих дней со дня выявления нарушений условий и порядка предоставления субсидий, в том числе недостижения значения результата предоставления субсидии.</w:t>
      </w:r>
    </w:p>
    <w:p w14:paraId="1D9D53EB" w14:textId="77777777" w:rsidR="000E0EE9" w:rsidRDefault="000E0EE9">
      <w:pPr>
        <w:pStyle w:val="ConsPlusNormal"/>
        <w:jc w:val="both"/>
      </w:pPr>
      <w:r>
        <w:t xml:space="preserve">(часть третья в ред. </w:t>
      </w:r>
      <w:hyperlink r:id="rId54">
        <w:r>
          <w:rPr>
            <w:color w:val="0000FF"/>
          </w:rPr>
          <w:t>Постановления</w:t>
        </w:r>
      </w:hyperlink>
      <w:r>
        <w:t xml:space="preserve"> Правительства Свердловской области от 10.03.2022 N 176-ПП)</w:t>
      </w:r>
    </w:p>
    <w:p w14:paraId="37A92315" w14:textId="77777777" w:rsidR="000E0EE9" w:rsidRDefault="000E0EE9">
      <w:pPr>
        <w:pStyle w:val="ConsPlusNormal"/>
        <w:spacing w:before="220"/>
        <w:ind w:firstLine="540"/>
        <w:jc w:val="both"/>
      </w:pPr>
      <w:bookmarkStart w:id="20" w:name="P172"/>
      <w:bookmarkEnd w:id="20"/>
      <w:r>
        <w:t>Субсидия подлежит возврату работодателем в областной бюджет в течение десяти рабочих дней со дня получения соответствующего требования Департамента либо центра занятости о возврате средств субсидии.</w:t>
      </w:r>
    </w:p>
    <w:p w14:paraId="6EB3A5C2" w14:textId="77777777" w:rsidR="000E0EE9" w:rsidRDefault="000E0EE9">
      <w:pPr>
        <w:pStyle w:val="ConsPlusNormal"/>
        <w:spacing w:before="220"/>
        <w:ind w:firstLine="540"/>
        <w:jc w:val="both"/>
      </w:pPr>
      <w:r>
        <w:t xml:space="preserve">При невозврате субсидии в срок, указанный в </w:t>
      </w:r>
      <w:hyperlink w:anchor="P172">
        <w:r>
          <w:rPr>
            <w:color w:val="0000FF"/>
          </w:rPr>
          <w:t>части четвертой</w:t>
        </w:r>
      </w:hyperlink>
      <w:r>
        <w:t xml:space="preserve"> настоящего пункта, Департамент, центр занятости принимают меры по взысканию подлежащих возврату в областной бюджет средств субсидии в судебном порядке.</w:t>
      </w:r>
    </w:p>
    <w:p w14:paraId="7CEAE81A" w14:textId="77777777" w:rsidR="000E0EE9" w:rsidRDefault="000E0EE9">
      <w:pPr>
        <w:pStyle w:val="ConsPlusNormal"/>
        <w:spacing w:before="220"/>
        <w:ind w:firstLine="540"/>
        <w:jc w:val="both"/>
      </w:pPr>
      <w:r>
        <w:lastRenderedPageBreak/>
        <w:t>39. Контроль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14:paraId="5AD72B8C" w14:textId="77777777" w:rsidR="000E0EE9" w:rsidRDefault="000E0EE9">
      <w:pPr>
        <w:pStyle w:val="ConsPlusNormal"/>
        <w:jc w:val="both"/>
      </w:pPr>
      <w:r>
        <w:t xml:space="preserve">(в ред. </w:t>
      </w:r>
      <w:hyperlink r:id="rId55">
        <w:r>
          <w:rPr>
            <w:color w:val="0000FF"/>
          </w:rPr>
          <w:t>Постановления</w:t>
        </w:r>
      </w:hyperlink>
      <w:r>
        <w:t xml:space="preserve"> Правительства Свердловской области от 10.03.2022 N 176-ПП)</w:t>
      </w:r>
    </w:p>
    <w:p w14:paraId="0BAE8EAD" w14:textId="77777777" w:rsidR="000E0EE9" w:rsidRDefault="000E0EE9">
      <w:pPr>
        <w:pStyle w:val="ConsPlusNormal"/>
      </w:pPr>
    </w:p>
    <w:p w14:paraId="42A43D24" w14:textId="77777777" w:rsidR="000E0EE9" w:rsidRDefault="000E0EE9">
      <w:pPr>
        <w:pStyle w:val="ConsPlusNormal"/>
      </w:pPr>
    </w:p>
    <w:p w14:paraId="31CA740F" w14:textId="77777777" w:rsidR="000E0EE9" w:rsidRDefault="000E0EE9">
      <w:pPr>
        <w:pStyle w:val="ConsPlusNormal"/>
      </w:pPr>
    </w:p>
    <w:p w14:paraId="3ED31F18" w14:textId="77777777" w:rsidR="000E0EE9" w:rsidRDefault="000E0EE9">
      <w:pPr>
        <w:pStyle w:val="ConsPlusNormal"/>
      </w:pPr>
    </w:p>
    <w:p w14:paraId="445CA5AC" w14:textId="77777777" w:rsidR="000E0EE9" w:rsidRDefault="000E0EE9">
      <w:pPr>
        <w:pStyle w:val="ConsPlusNormal"/>
      </w:pPr>
    </w:p>
    <w:p w14:paraId="314C9C0A" w14:textId="77777777" w:rsidR="000E0EE9" w:rsidRDefault="000E0EE9">
      <w:pPr>
        <w:pStyle w:val="ConsPlusNormal"/>
        <w:jc w:val="right"/>
        <w:outlineLvl w:val="1"/>
      </w:pPr>
      <w:r>
        <w:t>Приложение</w:t>
      </w:r>
    </w:p>
    <w:p w14:paraId="630AFC54" w14:textId="77777777" w:rsidR="000E0EE9" w:rsidRDefault="000E0EE9">
      <w:pPr>
        <w:pStyle w:val="ConsPlusNormal"/>
        <w:jc w:val="right"/>
      </w:pPr>
      <w:r>
        <w:t>к Порядку предоставления субсидий</w:t>
      </w:r>
    </w:p>
    <w:p w14:paraId="377F1468" w14:textId="77777777" w:rsidR="000E0EE9" w:rsidRDefault="000E0EE9">
      <w:pPr>
        <w:pStyle w:val="ConsPlusNormal"/>
        <w:jc w:val="right"/>
      </w:pPr>
      <w:r>
        <w:t>юридическим лицам и индивидуальным</w:t>
      </w:r>
    </w:p>
    <w:p w14:paraId="213EB738" w14:textId="77777777" w:rsidR="000E0EE9" w:rsidRDefault="000E0EE9">
      <w:pPr>
        <w:pStyle w:val="ConsPlusNormal"/>
        <w:jc w:val="right"/>
      </w:pPr>
      <w:r>
        <w:t>предпринимателям на возмещение</w:t>
      </w:r>
    </w:p>
    <w:p w14:paraId="7E07A639" w14:textId="77777777" w:rsidR="000E0EE9" w:rsidRDefault="000E0EE9">
      <w:pPr>
        <w:pStyle w:val="ConsPlusNormal"/>
        <w:jc w:val="right"/>
      </w:pPr>
      <w:r>
        <w:t>затрат по оборудованию (оснащению)</w:t>
      </w:r>
    </w:p>
    <w:p w14:paraId="0680D278" w14:textId="77777777" w:rsidR="000E0EE9" w:rsidRDefault="000E0EE9">
      <w:pPr>
        <w:pStyle w:val="ConsPlusNormal"/>
        <w:jc w:val="right"/>
      </w:pPr>
      <w:r>
        <w:t>созданных (выделенных) рабочих мест</w:t>
      </w:r>
    </w:p>
    <w:p w14:paraId="1716FF84" w14:textId="77777777" w:rsidR="000E0EE9" w:rsidRDefault="000E0EE9">
      <w:pPr>
        <w:pStyle w:val="ConsPlusNormal"/>
        <w:jc w:val="right"/>
      </w:pPr>
      <w:r>
        <w:t>для трудоустройства наркозависимых лиц,</w:t>
      </w:r>
    </w:p>
    <w:p w14:paraId="68552E16" w14:textId="77777777" w:rsidR="000E0EE9" w:rsidRDefault="000E0EE9">
      <w:pPr>
        <w:pStyle w:val="ConsPlusNormal"/>
        <w:jc w:val="right"/>
      </w:pPr>
      <w:r>
        <w:t>прошедших курс реабилитации</w:t>
      </w:r>
    </w:p>
    <w:p w14:paraId="26D5F89B" w14:textId="77777777" w:rsidR="000E0EE9" w:rsidRDefault="000E0E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EE9" w14:paraId="2DF62A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F1A63" w14:textId="77777777" w:rsidR="000E0EE9" w:rsidRDefault="000E0E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943E20" w14:textId="77777777" w:rsidR="000E0EE9" w:rsidRDefault="000E0E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203CB2" w14:textId="77777777" w:rsidR="000E0EE9" w:rsidRDefault="000E0EE9">
            <w:pPr>
              <w:pStyle w:val="ConsPlusNormal"/>
              <w:jc w:val="center"/>
            </w:pPr>
            <w:r>
              <w:rPr>
                <w:color w:val="392C69"/>
              </w:rPr>
              <w:t>Список изменяющих документов</w:t>
            </w:r>
          </w:p>
          <w:p w14:paraId="2EC56829" w14:textId="77777777" w:rsidR="000E0EE9" w:rsidRDefault="000E0EE9">
            <w:pPr>
              <w:pStyle w:val="ConsPlusNormal"/>
              <w:jc w:val="center"/>
            </w:pPr>
            <w:r>
              <w:rPr>
                <w:color w:val="392C69"/>
              </w:rPr>
              <w:t>(в ред. Постановлений Правительства Свердловской области</w:t>
            </w:r>
          </w:p>
          <w:p w14:paraId="6639AB28" w14:textId="77777777" w:rsidR="000E0EE9" w:rsidRDefault="000E0EE9">
            <w:pPr>
              <w:pStyle w:val="ConsPlusNormal"/>
              <w:jc w:val="center"/>
            </w:pPr>
            <w:r>
              <w:rPr>
                <w:color w:val="392C69"/>
              </w:rPr>
              <w:t xml:space="preserve">от 30.09.2021 </w:t>
            </w:r>
            <w:hyperlink r:id="rId56">
              <w:r>
                <w:rPr>
                  <w:color w:val="0000FF"/>
                </w:rPr>
                <w:t>N 655-ПП</w:t>
              </w:r>
            </w:hyperlink>
            <w:r>
              <w:rPr>
                <w:color w:val="392C69"/>
              </w:rPr>
              <w:t xml:space="preserve">, от 10.03.2022 </w:t>
            </w:r>
            <w:hyperlink r:id="rId57">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681B8F" w14:textId="77777777" w:rsidR="000E0EE9" w:rsidRDefault="000E0EE9">
            <w:pPr>
              <w:pStyle w:val="ConsPlusNormal"/>
            </w:pPr>
          </w:p>
        </w:tc>
      </w:tr>
    </w:tbl>
    <w:p w14:paraId="57D1B2A7" w14:textId="77777777" w:rsidR="000E0EE9" w:rsidRDefault="000E0EE9">
      <w:pPr>
        <w:pStyle w:val="ConsPlusNormal"/>
      </w:pPr>
    </w:p>
    <w:p w14:paraId="22BF9A65" w14:textId="77777777" w:rsidR="000E0EE9" w:rsidRDefault="000E0EE9">
      <w:pPr>
        <w:pStyle w:val="ConsPlusNormal"/>
        <w:jc w:val="both"/>
      </w:pPr>
      <w:r>
        <w:t>Форма</w:t>
      </w:r>
    </w:p>
    <w:p w14:paraId="2B92D37C" w14:textId="77777777" w:rsidR="000E0EE9" w:rsidRDefault="000E0EE9">
      <w:pPr>
        <w:pStyle w:val="ConsPlusNormal"/>
      </w:pPr>
    </w:p>
    <w:p w14:paraId="3AC7F7C4" w14:textId="77777777" w:rsidR="000E0EE9" w:rsidRDefault="000E0EE9">
      <w:pPr>
        <w:pStyle w:val="ConsPlusNormal"/>
        <w:jc w:val="center"/>
      </w:pPr>
      <w:bookmarkStart w:id="21" w:name="P195"/>
      <w:bookmarkEnd w:id="21"/>
      <w:r>
        <w:t>ЗАЯВКА</w:t>
      </w:r>
    </w:p>
    <w:p w14:paraId="2478EB21" w14:textId="77777777" w:rsidR="000E0EE9" w:rsidRDefault="000E0EE9">
      <w:pPr>
        <w:pStyle w:val="ConsPlusNormal"/>
        <w:jc w:val="center"/>
      </w:pPr>
      <w:r>
        <w:t>на участие в отборе в целях возмещения затрат</w:t>
      </w:r>
    </w:p>
    <w:p w14:paraId="4DE10B0F" w14:textId="77777777" w:rsidR="000E0EE9" w:rsidRDefault="000E0EE9">
      <w:pPr>
        <w:pStyle w:val="ConsPlusNormal"/>
        <w:jc w:val="center"/>
      </w:pPr>
      <w:r>
        <w:t>по оборудованию (оснащению) созданных (выделенных)</w:t>
      </w:r>
    </w:p>
    <w:p w14:paraId="4D720F85" w14:textId="77777777" w:rsidR="000E0EE9" w:rsidRDefault="000E0EE9">
      <w:pPr>
        <w:pStyle w:val="ConsPlusNormal"/>
        <w:jc w:val="center"/>
      </w:pPr>
      <w:r>
        <w:t>рабочих мест для трудоустройства наркозависимых лиц,</w:t>
      </w:r>
    </w:p>
    <w:p w14:paraId="2BCA4FB0" w14:textId="77777777" w:rsidR="000E0EE9" w:rsidRDefault="000E0EE9">
      <w:pPr>
        <w:pStyle w:val="ConsPlusNormal"/>
        <w:jc w:val="center"/>
      </w:pPr>
      <w:r>
        <w:t>прошедших курс реабилитации</w:t>
      </w:r>
    </w:p>
    <w:p w14:paraId="0B5FDBC5" w14:textId="77777777" w:rsidR="000E0EE9" w:rsidRDefault="000E0E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0E0EE9" w14:paraId="0F62359D" w14:textId="77777777">
        <w:tc>
          <w:tcPr>
            <w:tcW w:w="6463" w:type="dxa"/>
          </w:tcPr>
          <w:p w14:paraId="777EDD52" w14:textId="77777777" w:rsidR="000E0EE9" w:rsidRDefault="000E0EE9">
            <w:pPr>
              <w:pStyle w:val="ConsPlusNormal"/>
            </w:pPr>
            <w:r>
              <w:t>Полное наименование юридического лица (индивидуального предпринимателя)</w:t>
            </w:r>
          </w:p>
        </w:tc>
        <w:tc>
          <w:tcPr>
            <w:tcW w:w="2608" w:type="dxa"/>
          </w:tcPr>
          <w:p w14:paraId="58FD7AF0" w14:textId="77777777" w:rsidR="000E0EE9" w:rsidRDefault="000E0EE9">
            <w:pPr>
              <w:pStyle w:val="ConsPlusNormal"/>
            </w:pPr>
          </w:p>
        </w:tc>
      </w:tr>
      <w:tr w:rsidR="000E0EE9" w14:paraId="33281506" w14:textId="77777777">
        <w:tc>
          <w:tcPr>
            <w:tcW w:w="6463" w:type="dxa"/>
          </w:tcPr>
          <w:p w14:paraId="45AF7524" w14:textId="77777777" w:rsidR="000E0EE9" w:rsidRDefault="000E0EE9">
            <w:pPr>
              <w:pStyle w:val="ConsPlusNormal"/>
            </w:pPr>
            <w:r>
              <w:t>Сокращенное наименование юридического лица (индивидуального предпринимателя)</w:t>
            </w:r>
          </w:p>
        </w:tc>
        <w:tc>
          <w:tcPr>
            <w:tcW w:w="2608" w:type="dxa"/>
          </w:tcPr>
          <w:p w14:paraId="772DCD40" w14:textId="77777777" w:rsidR="000E0EE9" w:rsidRDefault="000E0EE9">
            <w:pPr>
              <w:pStyle w:val="ConsPlusNormal"/>
            </w:pPr>
          </w:p>
        </w:tc>
      </w:tr>
      <w:tr w:rsidR="000E0EE9" w14:paraId="6B9B4A3B" w14:textId="77777777">
        <w:tc>
          <w:tcPr>
            <w:tcW w:w="6463" w:type="dxa"/>
          </w:tcPr>
          <w:p w14:paraId="23BB5BED" w14:textId="77777777" w:rsidR="000E0EE9" w:rsidRDefault="000E0EE9">
            <w:pPr>
              <w:pStyle w:val="ConsPlusNormal"/>
            </w:pPr>
            <w:r>
              <w:t>Организационно-правовая форма</w:t>
            </w:r>
          </w:p>
        </w:tc>
        <w:tc>
          <w:tcPr>
            <w:tcW w:w="2608" w:type="dxa"/>
          </w:tcPr>
          <w:p w14:paraId="65C25748" w14:textId="77777777" w:rsidR="000E0EE9" w:rsidRDefault="000E0EE9">
            <w:pPr>
              <w:pStyle w:val="ConsPlusNormal"/>
            </w:pPr>
          </w:p>
        </w:tc>
      </w:tr>
      <w:tr w:rsidR="000E0EE9" w14:paraId="0850AD00" w14:textId="77777777">
        <w:tc>
          <w:tcPr>
            <w:tcW w:w="6463" w:type="dxa"/>
          </w:tcPr>
          <w:p w14:paraId="3F7BBAE9" w14:textId="77777777" w:rsidR="000E0EE9" w:rsidRDefault="000E0EE9">
            <w:pPr>
              <w:pStyle w:val="ConsPlusNormal"/>
            </w:pPr>
            <w:r>
              <w:t>Юридический адрес (с почтовым индексом)</w:t>
            </w:r>
          </w:p>
        </w:tc>
        <w:tc>
          <w:tcPr>
            <w:tcW w:w="2608" w:type="dxa"/>
          </w:tcPr>
          <w:p w14:paraId="08BE51B1" w14:textId="77777777" w:rsidR="000E0EE9" w:rsidRDefault="000E0EE9">
            <w:pPr>
              <w:pStyle w:val="ConsPlusNormal"/>
            </w:pPr>
          </w:p>
        </w:tc>
      </w:tr>
      <w:tr w:rsidR="000E0EE9" w14:paraId="5DCEF651" w14:textId="77777777">
        <w:tc>
          <w:tcPr>
            <w:tcW w:w="6463" w:type="dxa"/>
          </w:tcPr>
          <w:p w14:paraId="1A09873C" w14:textId="77777777" w:rsidR="000E0EE9" w:rsidRDefault="000E0EE9">
            <w:pPr>
              <w:pStyle w:val="ConsPlusNormal"/>
            </w:pPr>
            <w:r>
              <w:t>Фактическое местонахождение (с почтовым индексом)</w:t>
            </w:r>
          </w:p>
        </w:tc>
        <w:tc>
          <w:tcPr>
            <w:tcW w:w="2608" w:type="dxa"/>
          </w:tcPr>
          <w:p w14:paraId="7A95BF0B" w14:textId="77777777" w:rsidR="000E0EE9" w:rsidRDefault="000E0EE9">
            <w:pPr>
              <w:pStyle w:val="ConsPlusNormal"/>
            </w:pPr>
          </w:p>
        </w:tc>
      </w:tr>
      <w:tr w:rsidR="000E0EE9" w14:paraId="1298B865" w14:textId="77777777">
        <w:tc>
          <w:tcPr>
            <w:tcW w:w="6463" w:type="dxa"/>
          </w:tcPr>
          <w:p w14:paraId="67CC5BDD" w14:textId="77777777" w:rsidR="000E0EE9" w:rsidRDefault="000E0EE9">
            <w:pPr>
              <w:pStyle w:val="ConsPlusNormal"/>
            </w:pPr>
            <w:r>
              <w:t>Адрес места оборудования (оснащения) рабочего места для трудоустройства наркозависимых лиц, прошедших курс реабилитации</w:t>
            </w:r>
          </w:p>
        </w:tc>
        <w:tc>
          <w:tcPr>
            <w:tcW w:w="2608" w:type="dxa"/>
          </w:tcPr>
          <w:p w14:paraId="25ED1058" w14:textId="77777777" w:rsidR="000E0EE9" w:rsidRDefault="000E0EE9">
            <w:pPr>
              <w:pStyle w:val="ConsPlusNormal"/>
            </w:pPr>
          </w:p>
        </w:tc>
      </w:tr>
      <w:tr w:rsidR="000E0EE9" w14:paraId="17FC7A36" w14:textId="77777777">
        <w:tc>
          <w:tcPr>
            <w:tcW w:w="6463" w:type="dxa"/>
          </w:tcPr>
          <w:p w14:paraId="07E6A58E" w14:textId="77777777" w:rsidR="000E0EE9" w:rsidRDefault="000E0EE9">
            <w:pPr>
              <w:pStyle w:val="ConsPlusNormal"/>
            </w:pPr>
            <w:r>
              <w:t>Телефон</w:t>
            </w:r>
          </w:p>
        </w:tc>
        <w:tc>
          <w:tcPr>
            <w:tcW w:w="2608" w:type="dxa"/>
          </w:tcPr>
          <w:p w14:paraId="3669E82B" w14:textId="77777777" w:rsidR="000E0EE9" w:rsidRDefault="000E0EE9">
            <w:pPr>
              <w:pStyle w:val="ConsPlusNormal"/>
            </w:pPr>
          </w:p>
        </w:tc>
      </w:tr>
      <w:tr w:rsidR="000E0EE9" w14:paraId="5C1CB892" w14:textId="77777777">
        <w:tc>
          <w:tcPr>
            <w:tcW w:w="6463" w:type="dxa"/>
          </w:tcPr>
          <w:p w14:paraId="4BE9331F" w14:textId="77777777" w:rsidR="000E0EE9" w:rsidRDefault="000E0EE9">
            <w:pPr>
              <w:pStyle w:val="ConsPlusNormal"/>
            </w:pPr>
            <w:r>
              <w:t>Адрес электронной почты, адрес официального сайта в информационно-телекоммуникационной сети "Интернет" (при наличии)</w:t>
            </w:r>
          </w:p>
        </w:tc>
        <w:tc>
          <w:tcPr>
            <w:tcW w:w="2608" w:type="dxa"/>
          </w:tcPr>
          <w:p w14:paraId="4C5B0D5E" w14:textId="77777777" w:rsidR="000E0EE9" w:rsidRDefault="000E0EE9">
            <w:pPr>
              <w:pStyle w:val="ConsPlusNormal"/>
            </w:pPr>
          </w:p>
        </w:tc>
      </w:tr>
      <w:tr w:rsidR="000E0EE9" w14:paraId="594A5AB7" w14:textId="77777777">
        <w:tc>
          <w:tcPr>
            <w:tcW w:w="6463" w:type="dxa"/>
          </w:tcPr>
          <w:p w14:paraId="54E1A8AE" w14:textId="77777777" w:rsidR="000E0EE9" w:rsidRDefault="000E0EE9">
            <w:pPr>
              <w:pStyle w:val="ConsPlusNormal"/>
            </w:pPr>
            <w:r>
              <w:t xml:space="preserve">Основные виды деятельности (в соответствии с </w:t>
            </w:r>
            <w:hyperlink r:id="rId58">
              <w:r>
                <w:rPr>
                  <w:color w:val="0000FF"/>
                </w:rPr>
                <w:t>ОКВЭД</w:t>
              </w:r>
            </w:hyperlink>
            <w:r>
              <w:t xml:space="preserve"> с </w:t>
            </w:r>
            <w:r>
              <w:lastRenderedPageBreak/>
              <w:t>указанием кода)</w:t>
            </w:r>
          </w:p>
        </w:tc>
        <w:tc>
          <w:tcPr>
            <w:tcW w:w="2608" w:type="dxa"/>
          </w:tcPr>
          <w:p w14:paraId="70110DC6" w14:textId="77777777" w:rsidR="000E0EE9" w:rsidRDefault="000E0EE9">
            <w:pPr>
              <w:pStyle w:val="ConsPlusNormal"/>
            </w:pPr>
          </w:p>
        </w:tc>
      </w:tr>
      <w:tr w:rsidR="000E0EE9" w14:paraId="5C3A3914" w14:textId="77777777">
        <w:tc>
          <w:tcPr>
            <w:tcW w:w="6463" w:type="dxa"/>
          </w:tcPr>
          <w:p w14:paraId="14870D01" w14:textId="77777777" w:rsidR="000E0EE9" w:rsidRDefault="000E0EE9">
            <w:pPr>
              <w:pStyle w:val="ConsPlusNormal"/>
            </w:pPr>
            <w:r>
              <w:t>ОГРН</w:t>
            </w:r>
          </w:p>
        </w:tc>
        <w:tc>
          <w:tcPr>
            <w:tcW w:w="2608" w:type="dxa"/>
          </w:tcPr>
          <w:p w14:paraId="1C0A8FC5" w14:textId="77777777" w:rsidR="000E0EE9" w:rsidRDefault="000E0EE9">
            <w:pPr>
              <w:pStyle w:val="ConsPlusNormal"/>
            </w:pPr>
          </w:p>
        </w:tc>
      </w:tr>
      <w:tr w:rsidR="000E0EE9" w14:paraId="24A83319" w14:textId="77777777">
        <w:tc>
          <w:tcPr>
            <w:tcW w:w="6463" w:type="dxa"/>
          </w:tcPr>
          <w:p w14:paraId="40AC9D2A" w14:textId="77777777" w:rsidR="000E0EE9" w:rsidRDefault="000E0EE9">
            <w:pPr>
              <w:pStyle w:val="ConsPlusNormal"/>
            </w:pPr>
            <w:r>
              <w:t>ИНН</w:t>
            </w:r>
          </w:p>
        </w:tc>
        <w:tc>
          <w:tcPr>
            <w:tcW w:w="2608" w:type="dxa"/>
          </w:tcPr>
          <w:p w14:paraId="3916397D" w14:textId="77777777" w:rsidR="000E0EE9" w:rsidRDefault="000E0EE9">
            <w:pPr>
              <w:pStyle w:val="ConsPlusNormal"/>
            </w:pPr>
          </w:p>
        </w:tc>
      </w:tr>
      <w:tr w:rsidR="000E0EE9" w14:paraId="3F1BE032" w14:textId="77777777">
        <w:tc>
          <w:tcPr>
            <w:tcW w:w="6463" w:type="dxa"/>
          </w:tcPr>
          <w:p w14:paraId="63BD12E2" w14:textId="77777777" w:rsidR="000E0EE9" w:rsidRDefault="000E0EE9">
            <w:pPr>
              <w:pStyle w:val="ConsPlusNormal"/>
            </w:pPr>
            <w:r>
              <w:t>КПП</w:t>
            </w:r>
          </w:p>
        </w:tc>
        <w:tc>
          <w:tcPr>
            <w:tcW w:w="2608" w:type="dxa"/>
          </w:tcPr>
          <w:p w14:paraId="678A48E8" w14:textId="77777777" w:rsidR="000E0EE9" w:rsidRDefault="000E0EE9">
            <w:pPr>
              <w:pStyle w:val="ConsPlusNormal"/>
            </w:pPr>
          </w:p>
        </w:tc>
      </w:tr>
      <w:tr w:rsidR="000E0EE9" w14:paraId="7FCA58C4" w14:textId="77777777">
        <w:tc>
          <w:tcPr>
            <w:tcW w:w="6463" w:type="dxa"/>
          </w:tcPr>
          <w:p w14:paraId="2B74B7EE" w14:textId="77777777" w:rsidR="000E0EE9" w:rsidRDefault="000E0EE9">
            <w:pPr>
              <w:pStyle w:val="ConsPlusNormal"/>
            </w:pPr>
            <w:r>
              <w:t>Банковские реквизиты в российской кредитной организации с указанием счета для перечисления субсидии</w:t>
            </w:r>
          </w:p>
        </w:tc>
        <w:tc>
          <w:tcPr>
            <w:tcW w:w="2608" w:type="dxa"/>
          </w:tcPr>
          <w:p w14:paraId="37C0F02A" w14:textId="77777777" w:rsidR="000E0EE9" w:rsidRDefault="000E0EE9">
            <w:pPr>
              <w:pStyle w:val="ConsPlusNormal"/>
            </w:pPr>
          </w:p>
        </w:tc>
      </w:tr>
      <w:tr w:rsidR="000E0EE9" w14:paraId="17707A15" w14:textId="77777777">
        <w:tc>
          <w:tcPr>
            <w:tcW w:w="6463" w:type="dxa"/>
          </w:tcPr>
          <w:p w14:paraId="10BC4B6C" w14:textId="77777777" w:rsidR="000E0EE9" w:rsidRDefault="000E0EE9">
            <w:pPr>
              <w:pStyle w:val="ConsPlusNormal"/>
            </w:pPr>
            <w:r>
              <w:t>Перечень оборудования, инвентаря, программного обеспечения, мебели, затраты на приобретение которых планируются к возмещению (с указанием стоимости)</w:t>
            </w:r>
          </w:p>
        </w:tc>
        <w:tc>
          <w:tcPr>
            <w:tcW w:w="2608" w:type="dxa"/>
          </w:tcPr>
          <w:p w14:paraId="22A61739" w14:textId="77777777" w:rsidR="000E0EE9" w:rsidRDefault="000E0EE9">
            <w:pPr>
              <w:pStyle w:val="ConsPlusNormal"/>
            </w:pPr>
            <w:r>
              <w:t>1.</w:t>
            </w:r>
          </w:p>
          <w:p w14:paraId="58D5A6E5" w14:textId="77777777" w:rsidR="000E0EE9" w:rsidRDefault="000E0EE9">
            <w:pPr>
              <w:pStyle w:val="ConsPlusNormal"/>
            </w:pPr>
            <w:r>
              <w:t>Итого (размер затрат, планируемых к возмещению)</w:t>
            </w:r>
          </w:p>
        </w:tc>
      </w:tr>
      <w:tr w:rsidR="000E0EE9" w14:paraId="79B23B98" w14:textId="77777777">
        <w:tc>
          <w:tcPr>
            <w:tcW w:w="6463" w:type="dxa"/>
          </w:tcPr>
          <w:p w14:paraId="510837C4" w14:textId="77777777" w:rsidR="000E0EE9" w:rsidRDefault="000E0EE9">
            <w:pPr>
              <w:pStyle w:val="ConsPlusNormal"/>
            </w:pPr>
            <w:r>
              <w:t>И.О. Фамилия руководителя</w:t>
            </w:r>
          </w:p>
        </w:tc>
        <w:tc>
          <w:tcPr>
            <w:tcW w:w="2608" w:type="dxa"/>
          </w:tcPr>
          <w:p w14:paraId="435046A0" w14:textId="77777777" w:rsidR="000E0EE9" w:rsidRDefault="000E0EE9">
            <w:pPr>
              <w:pStyle w:val="ConsPlusNormal"/>
            </w:pPr>
          </w:p>
        </w:tc>
      </w:tr>
      <w:tr w:rsidR="000E0EE9" w14:paraId="5472BC0F" w14:textId="77777777">
        <w:tc>
          <w:tcPr>
            <w:tcW w:w="6463" w:type="dxa"/>
          </w:tcPr>
          <w:p w14:paraId="45A51D65" w14:textId="77777777" w:rsidR="000E0EE9" w:rsidRDefault="000E0EE9">
            <w:pPr>
              <w:pStyle w:val="ConsPlusNormal"/>
            </w:pPr>
            <w:r>
              <w:t>И.О. Фамилия главного бухгалтера</w:t>
            </w:r>
          </w:p>
        </w:tc>
        <w:tc>
          <w:tcPr>
            <w:tcW w:w="2608" w:type="dxa"/>
          </w:tcPr>
          <w:p w14:paraId="6A658A2C" w14:textId="77777777" w:rsidR="000E0EE9" w:rsidRDefault="000E0EE9">
            <w:pPr>
              <w:pStyle w:val="ConsPlusNormal"/>
            </w:pPr>
          </w:p>
        </w:tc>
      </w:tr>
    </w:tbl>
    <w:p w14:paraId="50A571E0" w14:textId="77777777" w:rsidR="000E0EE9" w:rsidRDefault="000E0EE9">
      <w:pPr>
        <w:pStyle w:val="ConsPlusNormal"/>
      </w:pPr>
    </w:p>
    <w:p w14:paraId="760E83D3" w14:textId="77777777" w:rsidR="000E0EE9" w:rsidRDefault="000E0EE9">
      <w:pPr>
        <w:pStyle w:val="ConsPlusNormal"/>
        <w:ind w:firstLine="540"/>
        <w:jc w:val="both"/>
      </w:pPr>
      <w:r>
        <w:t>Прошу предоставить субсидию на возмещение затрат по оборудованию (оснащению) __________ созданных (выделенных) рабочих мест для трудоустройства _____ наркозависимых лиц, прошедших курс реабилитации.</w:t>
      </w:r>
    </w:p>
    <w:p w14:paraId="25E4339C" w14:textId="77777777" w:rsidR="000E0EE9" w:rsidRDefault="000E0EE9">
      <w:pPr>
        <w:pStyle w:val="ConsPlusNormal"/>
        <w:spacing w:before="220"/>
        <w:ind w:firstLine="540"/>
        <w:jc w:val="both"/>
      </w:pPr>
      <w:r>
        <w:t>Подтверждаю неполучение средств из областного бюджета в соответствии с нормативными правовыми актами Свердловской области на цели по возмещению затрат по оборудованию (оснащению) созданных (выделенных) рабочих мест для трудоустройства наркозависимых лиц, прошедших курс реабилитации.</w:t>
      </w:r>
    </w:p>
    <w:p w14:paraId="3E9CA830" w14:textId="77777777" w:rsidR="000E0EE9" w:rsidRDefault="000E0EE9">
      <w:pPr>
        <w:pStyle w:val="ConsPlusNormal"/>
        <w:spacing w:before="220"/>
        <w:ind w:firstLine="540"/>
        <w:jc w:val="both"/>
      </w:pPr>
      <w:r>
        <w:t>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Свердловской областью.</w:t>
      </w:r>
    </w:p>
    <w:p w14:paraId="1AECFBFA" w14:textId="77777777" w:rsidR="000E0EE9" w:rsidRDefault="000E0EE9">
      <w:pPr>
        <w:pStyle w:val="ConsPlusNormal"/>
        <w:spacing w:before="220"/>
        <w:ind w:firstLine="540"/>
        <w:jc w:val="both"/>
      </w:pPr>
      <w:r>
        <w:t>Обязуюсь обеспечить с месяца, в котором будет заключено соглашение о предоставлении субсидии, среднемесячной заработной платы работников в размере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предшествующий год, подтверждаемой документами, оформляемыми в установленном порядке.</w:t>
      </w:r>
    </w:p>
    <w:p w14:paraId="108B64B0" w14:textId="77777777" w:rsidR="000E0EE9" w:rsidRDefault="000E0EE9">
      <w:pPr>
        <w:pStyle w:val="ConsPlusNormal"/>
        <w:spacing w:before="220"/>
        <w:ind w:firstLine="540"/>
        <w:jc w:val="both"/>
      </w:pPr>
      <w:r>
        <w:t>Обязуюсь зарезервировать оборудованные (оснащенные) рабочие места и трудоустраивать на них наркозависимых лиц, прошедших курс реабилитации, не менее чем в течение одного года с даты первичного трудоустройства наркозависимых лиц, прошедших курс реабилитации.</w:t>
      </w:r>
    </w:p>
    <w:p w14:paraId="4EA276A0" w14:textId="77777777" w:rsidR="000E0EE9" w:rsidRDefault="000E0EE9">
      <w:pPr>
        <w:pStyle w:val="ConsPlusNormal"/>
        <w:spacing w:before="220"/>
        <w:ind w:firstLine="540"/>
        <w:jc w:val="both"/>
      </w:pPr>
      <w:r>
        <w:t xml:space="preserve">Подтверждаю, что при подаче настоящей заявки отсутствует личная заинтересованность, которая приводит или может привести к конфликту интересов, определенная </w:t>
      </w:r>
      <w:hyperlink r:id="rId59">
        <w:r>
          <w:rPr>
            <w:color w:val="0000FF"/>
          </w:rPr>
          <w:t>частью 2 статьи 10</w:t>
        </w:r>
      </w:hyperlink>
      <w:r>
        <w:t xml:space="preserve"> Федерального закона от 25 декабря 2008 года N 273-ФЗ "О противодействии коррупции".</w:t>
      </w:r>
    </w:p>
    <w:p w14:paraId="49ADA4ED" w14:textId="77777777" w:rsidR="000E0EE9" w:rsidRDefault="000E0EE9">
      <w:pPr>
        <w:pStyle w:val="ConsPlusNormal"/>
        <w:spacing w:before="220"/>
        <w:ind w:firstLine="540"/>
        <w:jc w:val="both"/>
      </w:pPr>
      <w:r>
        <w:t>Выражаю согласие на проверку (установление) комиссией факта оборудования (оснащения) созданных (выделенных) рабочих мест и трудоустройства на них наркозависимых лиц, прошедших курс реабилитации.</w:t>
      </w:r>
    </w:p>
    <w:p w14:paraId="259CF8E8" w14:textId="77777777" w:rsidR="000E0EE9" w:rsidRDefault="000E0EE9">
      <w:pPr>
        <w:pStyle w:val="ConsPlusNormal"/>
        <w:spacing w:before="220"/>
        <w:ind w:firstLine="540"/>
        <w:jc w:val="both"/>
      </w:pPr>
      <w:r>
        <w:t xml:space="preserve">Выражаю согласие на публикацию (размещение) в информационно-телекоммуникационной сети "Интернет" информации о юридическом лице (индивидуальном предпринимателе), о настоящей заявке, иной информации о юридическом лице (индивидуальном предпринимателе), </w:t>
      </w:r>
      <w:r>
        <w:lastRenderedPageBreak/>
        <w:t>связанной с отбором, а также согласие на обработку персональных данных (для индивидуального предпринимателя).</w:t>
      </w:r>
    </w:p>
    <w:p w14:paraId="1205A9D6" w14:textId="77777777" w:rsidR="000E0EE9" w:rsidRDefault="000E0EE9">
      <w:pPr>
        <w:pStyle w:val="ConsPlusNormal"/>
        <w:spacing w:before="220"/>
        <w:ind w:firstLine="540"/>
        <w:jc w:val="both"/>
      </w:pPr>
      <w:r>
        <w:t xml:space="preserve">Выражаю согласие на проведение в соответствии с </w:t>
      </w:r>
      <w:hyperlink w:anchor="P5">
        <w:r>
          <w:rPr>
            <w:color w:val="0000FF"/>
          </w:rPr>
          <w:t>Порядком</w:t>
        </w:r>
      </w:hyperlink>
      <w:r>
        <w:t xml:space="preserve"> предоставления субсидий юридическим лицам и индивидуальным предпринимателям на возмещение затрат по оборудованию (оснащению) созданных (выделенных) рабочих мест для трудоустройства наркозависимых лиц, прошедших курс реабилитации, проверок соблюдения условий и порядка предоставления субсидий, а также достижения значения результата предоставления субсидии.</w:t>
      </w:r>
    </w:p>
    <w:p w14:paraId="7E512A24" w14:textId="77777777" w:rsidR="000E0EE9" w:rsidRDefault="000E0EE9">
      <w:pPr>
        <w:pStyle w:val="ConsPlusNormal"/>
        <w:spacing w:before="220"/>
        <w:ind w:firstLine="540"/>
        <w:jc w:val="both"/>
      </w:pPr>
      <w:r>
        <w:t>Подтверждаю, что все изложенные в заявке и прилагаемых документах сведения полностью достоверны.</w:t>
      </w:r>
    </w:p>
    <w:p w14:paraId="0ACA9826" w14:textId="77777777" w:rsidR="000E0EE9" w:rsidRDefault="000E0EE9">
      <w:pPr>
        <w:pStyle w:val="ConsPlusNormal"/>
        <w:spacing w:before="220"/>
        <w:ind w:firstLine="540"/>
        <w:jc w:val="both"/>
      </w:pPr>
      <w:r>
        <w:t>К настоящей заявке прилагаются следующие документы:</w:t>
      </w:r>
    </w:p>
    <w:p w14:paraId="193BA108" w14:textId="77777777" w:rsidR="000E0EE9" w:rsidRDefault="000E0E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62"/>
        <w:gridCol w:w="2437"/>
      </w:tblGrid>
      <w:tr w:rsidR="000E0EE9" w14:paraId="0EB1BF15" w14:textId="77777777">
        <w:tc>
          <w:tcPr>
            <w:tcW w:w="1871" w:type="dxa"/>
          </w:tcPr>
          <w:p w14:paraId="1F9D5E5D" w14:textId="77777777" w:rsidR="000E0EE9" w:rsidRDefault="000E0EE9">
            <w:pPr>
              <w:pStyle w:val="ConsPlusNormal"/>
              <w:jc w:val="center"/>
            </w:pPr>
            <w:r>
              <w:t>Номер строки</w:t>
            </w:r>
          </w:p>
        </w:tc>
        <w:tc>
          <w:tcPr>
            <w:tcW w:w="4762" w:type="dxa"/>
          </w:tcPr>
          <w:p w14:paraId="7339E0EF" w14:textId="77777777" w:rsidR="000E0EE9" w:rsidRDefault="000E0EE9">
            <w:pPr>
              <w:pStyle w:val="ConsPlusNormal"/>
              <w:jc w:val="center"/>
            </w:pPr>
            <w:r>
              <w:t>Наименование документа</w:t>
            </w:r>
          </w:p>
        </w:tc>
        <w:tc>
          <w:tcPr>
            <w:tcW w:w="2437" w:type="dxa"/>
          </w:tcPr>
          <w:p w14:paraId="0E773826" w14:textId="77777777" w:rsidR="000E0EE9" w:rsidRDefault="000E0EE9">
            <w:pPr>
              <w:pStyle w:val="ConsPlusNormal"/>
              <w:jc w:val="center"/>
            </w:pPr>
            <w:r>
              <w:t>Количество листов</w:t>
            </w:r>
          </w:p>
        </w:tc>
      </w:tr>
      <w:tr w:rsidR="000E0EE9" w14:paraId="4EABFF56" w14:textId="77777777">
        <w:tc>
          <w:tcPr>
            <w:tcW w:w="1871" w:type="dxa"/>
          </w:tcPr>
          <w:p w14:paraId="53FC41B9" w14:textId="77777777" w:rsidR="000E0EE9" w:rsidRDefault="000E0EE9">
            <w:pPr>
              <w:pStyle w:val="ConsPlusNormal"/>
            </w:pPr>
          </w:p>
        </w:tc>
        <w:tc>
          <w:tcPr>
            <w:tcW w:w="4762" w:type="dxa"/>
          </w:tcPr>
          <w:p w14:paraId="0F723FC9" w14:textId="77777777" w:rsidR="000E0EE9" w:rsidRDefault="000E0EE9">
            <w:pPr>
              <w:pStyle w:val="ConsPlusNormal"/>
            </w:pPr>
          </w:p>
        </w:tc>
        <w:tc>
          <w:tcPr>
            <w:tcW w:w="2437" w:type="dxa"/>
          </w:tcPr>
          <w:p w14:paraId="2D05B2E0" w14:textId="77777777" w:rsidR="000E0EE9" w:rsidRDefault="000E0EE9">
            <w:pPr>
              <w:pStyle w:val="ConsPlusNormal"/>
            </w:pPr>
          </w:p>
        </w:tc>
      </w:tr>
    </w:tbl>
    <w:p w14:paraId="376F566B" w14:textId="77777777" w:rsidR="000E0EE9" w:rsidRDefault="000E0EE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304"/>
        <w:gridCol w:w="340"/>
        <w:gridCol w:w="340"/>
        <w:gridCol w:w="340"/>
        <w:gridCol w:w="340"/>
        <w:gridCol w:w="964"/>
        <w:gridCol w:w="454"/>
        <w:gridCol w:w="353"/>
        <w:gridCol w:w="340"/>
      </w:tblGrid>
      <w:tr w:rsidR="000E0EE9" w14:paraId="353E661D" w14:textId="77777777">
        <w:tc>
          <w:tcPr>
            <w:tcW w:w="3912" w:type="dxa"/>
            <w:tcBorders>
              <w:top w:val="nil"/>
              <w:left w:val="nil"/>
              <w:bottom w:val="nil"/>
              <w:right w:val="nil"/>
            </w:tcBorders>
          </w:tcPr>
          <w:p w14:paraId="455307FC" w14:textId="77777777" w:rsidR="000E0EE9" w:rsidRDefault="000E0EE9">
            <w:pPr>
              <w:pStyle w:val="ConsPlusNormal"/>
            </w:pPr>
            <w:r>
              <w:t>Руководитель юридического лица (уполномоченное должностное лицо)/индивидуальный предприниматель</w:t>
            </w:r>
          </w:p>
        </w:tc>
        <w:tc>
          <w:tcPr>
            <w:tcW w:w="340" w:type="dxa"/>
            <w:tcBorders>
              <w:top w:val="nil"/>
              <w:left w:val="nil"/>
              <w:bottom w:val="nil"/>
              <w:right w:val="nil"/>
            </w:tcBorders>
          </w:tcPr>
          <w:p w14:paraId="1D662278" w14:textId="77777777" w:rsidR="000E0EE9" w:rsidRDefault="000E0EE9">
            <w:pPr>
              <w:pStyle w:val="ConsPlusNormal"/>
            </w:pPr>
          </w:p>
        </w:tc>
        <w:tc>
          <w:tcPr>
            <w:tcW w:w="1304" w:type="dxa"/>
            <w:tcBorders>
              <w:top w:val="nil"/>
              <w:left w:val="nil"/>
              <w:bottom w:val="single" w:sz="4" w:space="0" w:color="auto"/>
              <w:right w:val="nil"/>
            </w:tcBorders>
          </w:tcPr>
          <w:p w14:paraId="724519DA" w14:textId="77777777" w:rsidR="000E0EE9" w:rsidRDefault="000E0EE9">
            <w:pPr>
              <w:pStyle w:val="ConsPlusNormal"/>
            </w:pPr>
          </w:p>
        </w:tc>
        <w:tc>
          <w:tcPr>
            <w:tcW w:w="340" w:type="dxa"/>
            <w:tcBorders>
              <w:top w:val="nil"/>
              <w:left w:val="nil"/>
              <w:bottom w:val="nil"/>
              <w:right w:val="nil"/>
            </w:tcBorders>
          </w:tcPr>
          <w:p w14:paraId="5FFDAC3E" w14:textId="77777777" w:rsidR="000E0EE9" w:rsidRDefault="000E0EE9">
            <w:pPr>
              <w:pStyle w:val="ConsPlusNormal"/>
            </w:pPr>
          </w:p>
        </w:tc>
        <w:tc>
          <w:tcPr>
            <w:tcW w:w="3131" w:type="dxa"/>
            <w:gridSpan w:val="7"/>
            <w:tcBorders>
              <w:top w:val="nil"/>
              <w:left w:val="nil"/>
              <w:bottom w:val="single" w:sz="4" w:space="0" w:color="auto"/>
              <w:right w:val="nil"/>
            </w:tcBorders>
          </w:tcPr>
          <w:p w14:paraId="21C59DAB" w14:textId="77777777" w:rsidR="000E0EE9" w:rsidRDefault="000E0EE9">
            <w:pPr>
              <w:pStyle w:val="ConsPlusNormal"/>
            </w:pPr>
          </w:p>
        </w:tc>
      </w:tr>
      <w:tr w:rsidR="000E0EE9" w14:paraId="0F3520B2" w14:textId="77777777">
        <w:tc>
          <w:tcPr>
            <w:tcW w:w="3912" w:type="dxa"/>
            <w:tcBorders>
              <w:top w:val="nil"/>
              <w:left w:val="nil"/>
              <w:bottom w:val="nil"/>
              <w:right w:val="nil"/>
            </w:tcBorders>
          </w:tcPr>
          <w:p w14:paraId="35E03AD5" w14:textId="77777777" w:rsidR="000E0EE9" w:rsidRDefault="000E0EE9">
            <w:pPr>
              <w:pStyle w:val="ConsPlusNormal"/>
            </w:pPr>
          </w:p>
        </w:tc>
        <w:tc>
          <w:tcPr>
            <w:tcW w:w="340" w:type="dxa"/>
            <w:tcBorders>
              <w:top w:val="nil"/>
              <w:left w:val="nil"/>
              <w:bottom w:val="nil"/>
              <w:right w:val="nil"/>
            </w:tcBorders>
          </w:tcPr>
          <w:p w14:paraId="763DBE1D" w14:textId="77777777" w:rsidR="000E0EE9" w:rsidRDefault="000E0EE9">
            <w:pPr>
              <w:pStyle w:val="ConsPlusNormal"/>
            </w:pPr>
          </w:p>
        </w:tc>
        <w:tc>
          <w:tcPr>
            <w:tcW w:w="1304" w:type="dxa"/>
            <w:tcBorders>
              <w:top w:val="single" w:sz="4" w:space="0" w:color="auto"/>
              <w:left w:val="nil"/>
              <w:bottom w:val="nil"/>
              <w:right w:val="nil"/>
            </w:tcBorders>
          </w:tcPr>
          <w:p w14:paraId="39B35C57" w14:textId="77777777" w:rsidR="000E0EE9" w:rsidRDefault="000E0EE9">
            <w:pPr>
              <w:pStyle w:val="ConsPlusNormal"/>
              <w:jc w:val="center"/>
            </w:pPr>
            <w:r>
              <w:t>(подпись)</w:t>
            </w:r>
          </w:p>
        </w:tc>
        <w:tc>
          <w:tcPr>
            <w:tcW w:w="340" w:type="dxa"/>
            <w:tcBorders>
              <w:top w:val="nil"/>
              <w:left w:val="nil"/>
              <w:bottom w:val="nil"/>
              <w:right w:val="nil"/>
            </w:tcBorders>
          </w:tcPr>
          <w:p w14:paraId="30EA4E8C" w14:textId="77777777" w:rsidR="000E0EE9" w:rsidRDefault="000E0EE9">
            <w:pPr>
              <w:pStyle w:val="ConsPlusNormal"/>
            </w:pPr>
          </w:p>
        </w:tc>
        <w:tc>
          <w:tcPr>
            <w:tcW w:w="3131" w:type="dxa"/>
            <w:gridSpan w:val="7"/>
            <w:tcBorders>
              <w:top w:val="single" w:sz="4" w:space="0" w:color="auto"/>
              <w:left w:val="nil"/>
              <w:bottom w:val="nil"/>
              <w:right w:val="nil"/>
            </w:tcBorders>
          </w:tcPr>
          <w:p w14:paraId="27D41BA4" w14:textId="77777777" w:rsidR="000E0EE9" w:rsidRDefault="000E0EE9">
            <w:pPr>
              <w:pStyle w:val="ConsPlusNormal"/>
              <w:jc w:val="center"/>
            </w:pPr>
            <w:r>
              <w:t>(расшифровка подписи)</w:t>
            </w:r>
          </w:p>
        </w:tc>
      </w:tr>
      <w:tr w:rsidR="000E0EE9" w14:paraId="2CB6258C" w14:textId="77777777">
        <w:tc>
          <w:tcPr>
            <w:tcW w:w="3912" w:type="dxa"/>
            <w:tcBorders>
              <w:top w:val="nil"/>
              <w:left w:val="nil"/>
              <w:bottom w:val="nil"/>
              <w:right w:val="nil"/>
            </w:tcBorders>
          </w:tcPr>
          <w:p w14:paraId="04341666" w14:textId="77777777" w:rsidR="000E0EE9" w:rsidRDefault="000E0EE9">
            <w:pPr>
              <w:pStyle w:val="ConsPlusNormal"/>
            </w:pPr>
          </w:p>
        </w:tc>
        <w:tc>
          <w:tcPr>
            <w:tcW w:w="340" w:type="dxa"/>
            <w:tcBorders>
              <w:top w:val="nil"/>
              <w:left w:val="nil"/>
              <w:bottom w:val="nil"/>
              <w:right w:val="nil"/>
            </w:tcBorders>
          </w:tcPr>
          <w:p w14:paraId="5D4BF057" w14:textId="77777777" w:rsidR="000E0EE9" w:rsidRDefault="000E0EE9">
            <w:pPr>
              <w:pStyle w:val="ConsPlusNormal"/>
            </w:pPr>
          </w:p>
        </w:tc>
        <w:tc>
          <w:tcPr>
            <w:tcW w:w="1304" w:type="dxa"/>
            <w:tcBorders>
              <w:top w:val="nil"/>
              <w:left w:val="nil"/>
              <w:bottom w:val="nil"/>
              <w:right w:val="nil"/>
            </w:tcBorders>
          </w:tcPr>
          <w:p w14:paraId="455016AB" w14:textId="77777777" w:rsidR="000E0EE9" w:rsidRDefault="000E0EE9">
            <w:pPr>
              <w:pStyle w:val="ConsPlusNormal"/>
            </w:pPr>
            <w:r>
              <w:t>М.П.</w:t>
            </w:r>
          </w:p>
        </w:tc>
        <w:tc>
          <w:tcPr>
            <w:tcW w:w="340" w:type="dxa"/>
            <w:tcBorders>
              <w:top w:val="nil"/>
              <w:left w:val="nil"/>
              <w:bottom w:val="nil"/>
              <w:right w:val="nil"/>
            </w:tcBorders>
          </w:tcPr>
          <w:p w14:paraId="2C826887" w14:textId="77777777" w:rsidR="000E0EE9" w:rsidRDefault="000E0EE9">
            <w:pPr>
              <w:pStyle w:val="ConsPlusNormal"/>
            </w:pPr>
          </w:p>
        </w:tc>
        <w:tc>
          <w:tcPr>
            <w:tcW w:w="3131" w:type="dxa"/>
            <w:gridSpan w:val="7"/>
            <w:tcBorders>
              <w:top w:val="nil"/>
              <w:left w:val="nil"/>
              <w:bottom w:val="nil"/>
              <w:right w:val="nil"/>
            </w:tcBorders>
          </w:tcPr>
          <w:p w14:paraId="21F0C4AF" w14:textId="77777777" w:rsidR="000E0EE9" w:rsidRDefault="000E0EE9">
            <w:pPr>
              <w:pStyle w:val="ConsPlusNormal"/>
            </w:pPr>
          </w:p>
        </w:tc>
      </w:tr>
      <w:tr w:rsidR="000E0EE9" w14:paraId="6514DBC8" w14:textId="77777777">
        <w:tc>
          <w:tcPr>
            <w:tcW w:w="3912" w:type="dxa"/>
            <w:tcBorders>
              <w:top w:val="nil"/>
              <w:left w:val="nil"/>
              <w:bottom w:val="nil"/>
              <w:right w:val="nil"/>
            </w:tcBorders>
          </w:tcPr>
          <w:p w14:paraId="62CB39A2" w14:textId="77777777" w:rsidR="000E0EE9" w:rsidRDefault="000E0EE9">
            <w:pPr>
              <w:pStyle w:val="ConsPlusNormal"/>
            </w:pPr>
            <w:r>
              <w:t>Главный бухгалтер</w:t>
            </w:r>
          </w:p>
        </w:tc>
        <w:tc>
          <w:tcPr>
            <w:tcW w:w="340" w:type="dxa"/>
            <w:tcBorders>
              <w:top w:val="nil"/>
              <w:left w:val="nil"/>
              <w:bottom w:val="nil"/>
              <w:right w:val="nil"/>
            </w:tcBorders>
          </w:tcPr>
          <w:p w14:paraId="296EEA86" w14:textId="77777777" w:rsidR="000E0EE9" w:rsidRDefault="000E0EE9">
            <w:pPr>
              <w:pStyle w:val="ConsPlusNormal"/>
            </w:pPr>
          </w:p>
        </w:tc>
        <w:tc>
          <w:tcPr>
            <w:tcW w:w="1304" w:type="dxa"/>
            <w:tcBorders>
              <w:top w:val="nil"/>
              <w:left w:val="nil"/>
              <w:bottom w:val="single" w:sz="4" w:space="0" w:color="auto"/>
              <w:right w:val="nil"/>
            </w:tcBorders>
          </w:tcPr>
          <w:p w14:paraId="1F27D506" w14:textId="77777777" w:rsidR="000E0EE9" w:rsidRDefault="000E0EE9">
            <w:pPr>
              <w:pStyle w:val="ConsPlusNormal"/>
            </w:pPr>
          </w:p>
        </w:tc>
        <w:tc>
          <w:tcPr>
            <w:tcW w:w="340" w:type="dxa"/>
            <w:tcBorders>
              <w:top w:val="nil"/>
              <w:left w:val="nil"/>
              <w:bottom w:val="nil"/>
              <w:right w:val="nil"/>
            </w:tcBorders>
          </w:tcPr>
          <w:p w14:paraId="5623FF73" w14:textId="77777777" w:rsidR="000E0EE9" w:rsidRDefault="000E0EE9">
            <w:pPr>
              <w:pStyle w:val="ConsPlusNormal"/>
            </w:pPr>
          </w:p>
        </w:tc>
        <w:tc>
          <w:tcPr>
            <w:tcW w:w="3131" w:type="dxa"/>
            <w:gridSpan w:val="7"/>
            <w:tcBorders>
              <w:top w:val="nil"/>
              <w:left w:val="nil"/>
              <w:bottom w:val="single" w:sz="4" w:space="0" w:color="auto"/>
              <w:right w:val="nil"/>
            </w:tcBorders>
          </w:tcPr>
          <w:p w14:paraId="3E0BC86D" w14:textId="77777777" w:rsidR="000E0EE9" w:rsidRDefault="000E0EE9">
            <w:pPr>
              <w:pStyle w:val="ConsPlusNormal"/>
            </w:pPr>
          </w:p>
        </w:tc>
      </w:tr>
      <w:tr w:rsidR="000E0EE9" w14:paraId="7B5D553B" w14:textId="77777777">
        <w:tc>
          <w:tcPr>
            <w:tcW w:w="3912" w:type="dxa"/>
            <w:tcBorders>
              <w:top w:val="nil"/>
              <w:left w:val="nil"/>
              <w:bottom w:val="nil"/>
              <w:right w:val="nil"/>
            </w:tcBorders>
          </w:tcPr>
          <w:p w14:paraId="6C406DDB" w14:textId="77777777" w:rsidR="000E0EE9" w:rsidRDefault="000E0EE9">
            <w:pPr>
              <w:pStyle w:val="ConsPlusNormal"/>
            </w:pPr>
          </w:p>
        </w:tc>
        <w:tc>
          <w:tcPr>
            <w:tcW w:w="340" w:type="dxa"/>
            <w:tcBorders>
              <w:top w:val="nil"/>
              <w:left w:val="nil"/>
              <w:bottom w:val="nil"/>
              <w:right w:val="nil"/>
            </w:tcBorders>
          </w:tcPr>
          <w:p w14:paraId="7EC36177" w14:textId="77777777" w:rsidR="000E0EE9" w:rsidRDefault="000E0EE9">
            <w:pPr>
              <w:pStyle w:val="ConsPlusNormal"/>
            </w:pPr>
          </w:p>
        </w:tc>
        <w:tc>
          <w:tcPr>
            <w:tcW w:w="1304" w:type="dxa"/>
            <w:tcBorders>
              <w:top w:val="single" w:sz="4" w:space="0" w:color="auto"/>
              <w:left w:val="nil"/>
              <w:bottom w:val="nil"/>
              <w:right w:val="nil"/>
            </w:tcBorders>
          </w:tcPr>
          <w:p w14:paraId="287F1CA0" w14:textId="77777777" w:rsidR="000E0EE9" w:rsidRDefault="000E0EE9">
            <w:pPr>
              <w:pStyle w:val="ConsPlusNormal"/>
              <w:jc w:val="center"/>
            </w:pPr>
            <w:r>
              <w:t>(подпись)</w:t>
            </w:r>
          </w:p>
        </w:tc>
        <w:tc>
          <w:tcPr>
            <w:tcW w:w="340" w:type="dxa"/>
            <w:tcBorders>
              <w:top w:val="nil"/>
              <w:left w:val="nil"/>
              <w:bottom w:val="nil"/>
              <w:right w:val="nil"/>
            </w:tcBorders>
          </w:tcPr>
          <w:p w14:paraId="2F79EC7C" w14:textId="77777777" w:rsidR="000E0EE9" w:rsidRDefault="000E0EE9">
            <w:pPr>
              <w:pStyle w:val="ConsPlusNormal"/>
            </w:pPr>
          </w:p>
        </w:tc>
        <w:tc>
          <w:tcPr>
            <w:tcW w:w="3131" w:type="dxa"/>
            <w:gridSpan w:val="7"/>
            <w:tcBorders>
              <w:top w:val="single" w:sz="4" w:space="0" w:color="auto"/>
              <w:left w:val="nil"/>
              <w:bottom w:val="nil"/>
              <w:right w:val="nil"/>
            </w:tcBorders>
          </w:tcPr>
          <w:p w14:paraId="73721A06" w14:textId="77777777" w:rsidR="000E0EE9" w:rsidRDefault="000E0EE9">
            <w:pPr>
              <w:pStyle w:val="ConsPlusNormal"/>
              <w:jc w:val="center"/>
            </w:pPr>
            <w:r>
              <w:t>(расшифровка подписи)</w:t>
            </w:r>
          </w:p>
        </w:tc>
      </w:tr>
      <w:tr w:rsidR="000E0EE9" w14:paraId="31CCAA18" w14:textId="77777777">
        <w:tc>
          <w:tcPr>
            <w:tcW w:w="3912" w:type="dxa"/>
            <w:tcBorders>
              <w:top w:val="nil"/>
              <w:left w:val="nil"/>
              <w:bottom w:val="nil"/>
              <w:right w:val="nil"/>
            </w:tcBorders>
          </w:tcPr>
          <w:p w14:paraId="469BBEC8" w14:textId="77777777" w:rsidR="000E0EE9" w:rsidRDefault="000E0EE9">
            <w:pPr>
              <w:pStyle w:val="ConsPlusNormal"/>
            </w:pPr>
          </w:p>
        </w:tc>
        <w:tc>
          <w:tcPr>
            <w:tcW w:w="340" w:type="dxa"/>
            <w:tcBorders>
              <w:top w:val="nil"/>
              <w:left w:val="nil"/>
              <w:bottom w:val="nil"/>
              <w:right w:val="nil"/>
            </w:tcBorders>
          </w:tcPr>
          <w:p w14:paraId="5FF2CC5B" w14:textId="77777777" w:rsidR="000E0EE9" w:rsidRDefault="000E0EE9">
            <w:pPr>
              <w:pStyle w:val="ConsPlusNormal"/>
            </w:pPr>
          </w:p>
        </w:tc>
        <w:tc>
          <w:tcPr>
            <w:tcW w:w="1304" w:type="dxa"/>
            <w:tcBorders>
              <w:top w:val="nil"/>
              <w:left w:val="nil"/>
              <w:bottom w:val="nil"/>
              <w:right w:val="nil"/>
            </w:tcBorders>
          </w:tcPr>
          <w:p w14:paraId="0096A6C3" w14:textId="77777777" w:rsidR="000E0EE9" w:rsidRDefault="000E0EE9">
            <w:pPr>
              <w:pStyle w:val="ConsPlusNormal"/>
            </w:pPr>
          </w:p>
        </w:tc>
        <w:tc>
          <w:tcPr>
            <w:tcW w:w="340" w:type="dxa"/>
            <w:tcBorders>
              <w:top w:val="nil"/>
              <w:left w:val="nil"/>
              <w:bottom w:val="nil"/>
              <w:right w:val="nil"/>
            </w:tcBorders>
          </w:tcPr>
          <w:p w14:paraId="2E88494D" w14:textId="77777777" w:rsidR="000E0EE9" w:rsidRDefault="000E0EE9">
            <w:pPr>
              <w:pStyle w:val="ConsPlusNormal"/>
            </w:pPr>
          </w:p>
        </w:tc>
        <w:tc>
          <w:tcPr>
            <w:tcW w:w="340" w:type="dxa"/>
            <w:tcBorders>
              <w:top w:val="nil"/>
              <w:left w:val="nil"/>
              <w:bottom w:val="nil"/>
              <w:right w:val="nil"/>
            </w:tcBorders>
          </w:tcPr>
          <w:p w14:paraId="3D70ED3C" w14:textId="77777777" w:rsidR="000E0EE9" w:rsidRDefault="000E0EE9">
            <w:pPr>
              <w:pStyle w:val="ConsPlusNormal"/>
              <w:jc w:val="right"/>
            </w:pPr>
            <w:r>
              <w:t>"</w:t>
            </w:r>
          </w:p>
        </w:tc>
        <w:tc>
          <w:tcPr>
            <w:tcW w:w="340" w:type="dxa"/>
            <w:tcBorders>
              <w:top w:val="nil"/>
              <w:left w:val="nil"/>
              <w:bottom w:val="single" w:sz="4" w:space="0" w:color="auto"/>
              <w:right w:val="nil"/>
            </w:tcBorders>
          </w:tcPr>
          <w:p w14:paraId="3049E91B" w14:textId="77777777" w:rsidR="000E0EE9" w:rsidRDefault="000E0EE9">
            <w:pPr>
              <w:pStyle w:val="ConsPlusNormal"/>
            </w:pPr>
          </w:p>
        </w:tc>
        <w:tc>
          <w:tcPr>
            <w:tcW w:w="340" w:type="dxa"/>
            <w:tcBorders>
              <w:top w:val="nil"/>
              <w:left w:val="nil"/>
              <w:bottom w:val="nil"/>
              <w:right w:val="nil"/>
            </w:tcBorders>
          </w:tcPr>
          <w:p w14:paraId="1E808BEC" w14:textId="77777777" w:rsidR="000E0EE9" w:rsidRDefault="000E0EE9">
            <w:pPr>
              <w:pStyle w:val="ConsPlusNormal"/>
            </w:pPr>
            <w:r>
              <w:t>"</w:t>
            </w:r>
          </w:p>
        </w:tc>
        <w:tc>
          <w:tcPr>
            <w:tcW w:w="964" w:type="dxa"/>
            <w:tcBorders>
              <w:top w:val="nil"/>
              <w:left w:val="nil"/>
              <w:bottom w:val="single" w:sz="4" w:space="0" w:color="auto"/>
              <w:right w:val="nil"/>
            </w:tcBorders>
          </w:tcPr>
          <w:p w14:paraId="4484B1C7" w14:textId="77777777" w:rsidR="000E0EE9" w:rsidRDefault="000E0EE9">
            <w:pPr>
              <w:pStyle w:val="ConsPlusNormal"/>
            </w:pPr>
          </w:p>
        </w:tc>
        <w:tc>
          <w:tcPr>
            <w:tcW w:w="454" w:type="dxa"/>
            <w:tcBorders>
              <w:top w:val="nil"/>
              <w:left w:val="nil"/>
              <w:bottom w:val="nil"/>
              <w:right w:val="nil"/>
            </w:tcBorders>
          </w:tcPr>
          <w:p w14:paraId="31A4FF5A" w14:textId="77777777" w:rsidR="000E0EE9" w:rsidRDefault="000E0EE9">
            <w:pPr>
              <w:pStyle w:val="ConsPlusNormal"/>
              <w:jc w:val="right"/>
            </w:pPr>
            <w:r>
              <w:t>20</w:t>
            </w:r>
          </w:p>
        </w:tc>
        <w:tc>
          <w:tcPr>
            <w:tcW w:w="353" w:type="dxa"/>
            <w:tcBorders>
              <w:top w:val="nil"/>
              <w:left w:val="nil"/>
              <w:bottom w:val="single" w:sz="4" w:space="0" w:color="auto"/>
              <w:right w:val="nil"/>
            </w:tcBorders>
          </w:tcPr>
          <w:p w14:paraId="21E4F44B" w14:textId="77777777" w:rsidR="000E0EE9" w:rsidRDefault="000E0EE9">
            <w:pPr>
              <w:pStyle w:val="ConsPlusNormal"/>
            </w:pPr>
          </w:p>
        </w:tc>
        <w:tc>
          <w:tcPr>
            <w:tcW w:w="340" w:type="dxa"/>
            <w:tcBorders>
              <w:top w:val="nil"/>
              <w:left w:val="nil"/>
              <w:bottom w:val="nil"/>
              <w:right w:val="nil"/>
            </w:tcBorders>
          </w:tcPr>
          <w:p w14:paraId="677C977E" w14:textId="77777777" w:rsidR="000E0EE9" w:rsidRDefault="000E0EE9">
            <w:pPr>
              <w:pStyle w:val="ConsPlusNormal"/>
            </w:pPr>
            <w:r>
              <w:t>г.</w:t>
            </w:r>
          </w:p>
        </w:tc>
      </w:tr>
      <w:tr w:rsidR="000E0EE9" w14:paraId="1FD4559C" w14:textId="77777777">
        <w:tc>
          <w:tcPr>
            <w:tcW w:w="3912" w:type="dxa"/>
            <w:tcBorders>
              <w:top w:val="nil"/>
              <w:left w:val="nil"/>
              <w:bottom w:val="single" w:sz="4" w:space="0" w:color="auto"/>
              <w:right w:val="nil"/>
            </w:tcBorders>
          </w:tcPr>
          <w:p w14:paraId="13A63516" w14:textId="77777777" w:rsidR="000E0EE9" w:rsidRDefault="000E0EE9">
            <w:pPr>
              <w:pStyle w:val="ConsPlusNormal"/>
            </w:pPr>
          </w:p>
        </w:tc>
        <w:tc>
          <w:tcPr>
            <w:tcW w:w="340" w:type="dxa"/>
            <w:tcBorders>
              <w:top w:val="nil"/>
              <w:left w:val="nil"/>
              <w:bottom w:val="nil"/>
              <w:right w:val="nil"/>
            </w:tcBorders>
          </w:tcPr>
          <w:p w14:paraId="6A4F42B7" w14:textId="77777777" w:rsidR="000E0EE9" w:rsidRDefault="000E0EE9">
            <w:pPr>
              <w:pStyle w:val="ConsPlusNormal"/>
            </w:pPr>
          </w:p>
        </w:tc>
        <w:tc>
          <w:tcPr>
            <w:tcW w:w="1304" w:type="dxa"/>
            <w:tcBorders>
              <w:top w:val="nil"/>
              <w:left w:val="nil"/>
              <w:bottom w:val="single" w:sz="4" w:space="0" w:color="auto"/>
              <w:right w:val="nil"/>
            </w:tcBorders>
          </w:tcPr>
          <w:p w14:paraId="7DBF4962" w14:textId="77777777" w:rsidR="000E0EE9" w:rsidRDefault="000E0EE9">
            <w:pPr>
              <w:pStyle w:val="ConsPlusNormal"/>
            </w:pPr>
          </w:p>
        </w:tc>
        <w:tc>
          <w:tcPr>
            <w:tcW w:w="340" w:type="dxa"/>
            <w:tcBorders>
              <w:top w:val="nil"/>
              <w:left w:val="nil"/>
              <w:bottom w:val="nil"/>
              <w:right w:val="nil"/>
            </w:tcBorders>
          </w:tcPr>
          <w:p w14:paraId="2E6F2BD0" w14:textId="77777777" w:rsidR="000E0EE9" w:rsidRDefault="000E0EE9">
            <w:pPr>
              <w:pStyle w:val="ConsPlusNormal"/>
            </w:pPr>
          </w:p>
        </w:tc>
        <w:tc>
          <w:tcPr>
            <w:tcW w:w="3131" w:type="dxa"/>
            <w:gridSpan w:val="7"/>
            <w:tcBorders>
              <w:top w:val="nil"/>
              <w:left w:val="nil"/>
              <w:bottom w:val="single" w:sz="4" w:space="0" w:color="auto"/>
              <w:right w:val="nil"/>
            </w:tcBorders>
          </w:tcPr>
          <w:p w14:paraId="79F0A419" w14:textId="77777777" w:rsidR="000E0EE9" w:rsidRDefault="000E0EE9">
            <w:pPr>
              <w:pStyle w:val="ConsPlusNormal"/>
            </w:pPr>
          </w:p>
        </w:tc>
      </w:tr>
      <w:tr w:rsidR="000E0EE9" w14:paraId="36826D70" w14:textId="77777777">
        <w:tblPrEx>
          <w:tblBorders>
            <w:insideH w:val="single" w:sz="4" w:space="0" w:color="auto"/>
          </w:tblBorders>
        </w:tblPrEx>
        <w:tc>
          <w:tcPr>
            <w:tcW w:w="3912" w:type="dxa"/>
            <w:tcBorders>
              <w:top w:val="single" w:sz="4" w:space="0" w:color="auto"/>
              <w:left w:val="nil"/>
              <w:bottom w:val="nil"/>
              <w:right w:val="nil"/>
            </w:tcBorders>
          </w:tcPr>
          <w:p w14:paraId="2FE50555" w14:textId="77777777" w:rsidR="000E0EE9" w:rsidRDefault="000E0EE9">
            <w:pPr>
              <w:pStyle w:val="ConsPlusNormal"/>
              <w:jc w:val="center"/>
            </w:pPr>
            <w:r>
              <w:t>(должность специалиста центра занятости, принявшего заявку)</w:t>
            </w:r>
          </w:p>
        </w:tc>
        <w:tc>
          <w:tcPr>
            <w:tcW w:w="340" w:type="dxa"/>
            <w:tcBorders>
              <w:top w:val="nil"/>
              <w:left w:val="nil"/>
              <w:bottom w:val="nil"/>
              <w:right w:val="nil"/>
            </w:tcBorders>
          </w:tcPr>
          <w:p w14:paraId="000A688C" w14:textId="77777777" w:rsidR="000E0EE9" w:rsidRDefault="000E0EE9">
            <w:pPr>
              <w:pStyle w:val="ConsPlusNormal"/>
            </w:pPr>
          </w:p>
        </w:tc>
        <w:tc>
          <w:tcPr>
            <w:tcW w:w="1304" w:type="dxa"/>
            <w:tcBorders>
              <w:top w:val="single" w:sz="4" w:space="0" w:color="auto"/>
              <w:left w:val="nil"/>
              <w:bottom w:val="nil"/>
              <w:right w:val="nil"/>
            </w:tcBorders>
          </w:tcPr>
          <w:p w14:paraId="2A596E18" w14:textId="77777777" w:rsidR="000E0EE9" w:rsidRDefault="000E0EE9">
            <w:pPr>
              <w:pStyle w:val="ConsPlusNormal"/>
              <w:jc w:val="center"/>
            </w:pPr>
            <w:r>
              <w:t>(подпись)</w:t>
            </w:r>
          </w:p>
        </w:tc>
        <w:tc>
          <w:tcPr>
            <w:tcW w:w="340" w:type="dxa"/>
            <w:tcBorders>
              <w:top w:val="nil"/>
              <w:left w:val="nil"/>
              <w:bottom w:val="nil"/>
              <w:right w:val="nil"/>
            </w:tcBorders>
          </w:tcPr>
          <w:p w14:paraId="43E16124" w14:textId="77777777" w:rsidR="000E0EE9" w:rsidRDefault="000E0EE9">
            <w:pPr>
              <w:pStyle w:val="ConsPlusNormal"/>
            </w:pPr>
          </w:p>
        </w:tc>
        <w:tc>
          <w:tcPr>
            <w:tcW w:w="3131" w:type="dxa"/>
            <w:gridSpan w:val="7"/>
            <w:tcBorders>
              <w:top w:val="single" w:sz="4" w:space="0" w:color="auto"/>
              <w:left w:val="nil"/>
              <w:bottom w:val="nil"/>
              <w:right w:val="nil"/>
            </w:tcBorders>
          </w:tcPr>
          <w:p w14:paraId="38588210" w14:textId="77777777" w:rsidR="000E0EE9" w:rsidRDefault="000E0EE9">
            <w:pPr>
              <w:pStyle w:val="ConsPlusNormal"/>
              <w:jc w:val="center"/>
            </w:pPr>
            <w:r>
              <w:t>(расшифровка подписи)</w:t>
            </w:r>
          </w:p>
        </w:tc>
      </w:tr>
    </w:tbl>
    <w:p w14:paraId="44AD426C" w14:textId="77777777" w:rsidR="000E0EE9" w:rsidRDefault="000E0EE9">
      <w:pPr>
        <w:pStyle w:val="ConsPlusNormal"/>
      </w:pPr>
    </w:p>
    <w:p w14:paraId="45D9EFD1" w14:textId="77777777" w:rsidR="000E0EE9" w:rsidRDefault="000E0EE9">
      <w:pPr>
        <w:pStyle w:val="ConsPlusNormal"/>
      </w:pPr>
    </w:p>
    <w:p w14:paraId="54D202CF" w14:textId="77777777" w:rsidR="000E0EE9" w:rsidRDefault="000E0EE9">
      <w:pPr>
        <w:pStyle w:val="ConsPlusNormal"/>
      </w:pPr>
    </w:p>
    <w:p w14:paraId="4F30DCF9" w14:textId="77777777" w:rsidR="000E0EE9" w:rsidRDefault="000E0EE9"/>
    <w:sectPr w:rsidR="000E0EE9" w:rsidSect="00C46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E9"/>
    <w:rsid w:val="000E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8C6D"/>
  <w15:chartTrackingRefBased/>
  <w15:docId w15:val="{D445668F-9186-46B4-9A4D-20611BFB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E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0EE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43505&amp;dst=100056" TargetMode="External"/><Relationship Id="rId18" Type="http://schemas.openxmlformats.org/officeDocument/2006/relationships/hyperlink" Target="https://login.consultant.ru/link/?req=doc&amp;base=RLAW071&amp;n=313221&amp;dst=100025" TargetMode="External"/><Relationship Id="rId26" Type="http://schemas.openxmlformats.org/officeDocument/2006/relationships/hyperlink" Target="https://login.consultant.ru/link/?req=doc&amp;base=RLAW071&amp;n=324223&amp;dst=100026" TargetMode="External"/><Relationship Id="rId39" Type="http://schemas.openxmlformats.org/officeDocument/2006/relationships/hyperlink" Target="https://login.consultant.ru/link/?req=doc&amp;base=RLAW071&amp;n=313221&amp;dst=100028" TargetMode="External"/><Relationship Id="rId21" Type="http://schemas.openxmlformats.org/officeDocument/2006/relationships/hyperlink" Target="https://login.consultant.ru/link/?req=doc&amp;base=RLAW071&amp;n=343505&amp;dst=100024" TargetMode="External"/><Relationship Id="rId34" Type="http://schemas.openxmlformats.org/officeDocument/2006/relationships/hyperlink" Target="https://login.consultant.ru/link/?req=doc&amp;base=RLAW071&amp;n=313221&amp;dst=100027" TargetMode="External"/><Relationship Id="rId42" Type="http://schemas.openxmlformats.org/officeDocument/2006/relationships/hyperlink" Target="https://login.consultant.ru/link/?req=doc&amp;base=RLAW071&amp;n=313221&amp;dst=100030" TargetMode="External"/><Relationship Id="rId47" Type="http://schemas.openxmlformats.org/officeDocument/2006/relationships/hyperlink" Target="https://login.consultant.ru/link/?req=doc&amp;base=RLAW071&amp;n=324223&amp;dst=100033" TargetMode="External"/><Relationship Id="rId50" Type="http://schemas.openxmlformats.org/officeDocument/2006/relationships/hyperlink" Target="https://login.consultant.ru/link/?req=doc&amp;base=RLAW071&amp;n=343505&amp;dst=100035" TargetMode="External"/><Relationship Id="rId55" Type="http://schemas.openxmlformats.org/officeDocument/2006/relationships/hyperlink" Target="https://login.consultant.ru/link/?req=doc&amp;base=RLAW071&amp;n=324223&amp;dst=100039" TargetMode="External"/><Relationship Id="rId7" Type="http://schemas.openxmlformats.org/officeDocument/2006/relationships/hyperlink" Target="https://login.consultant.ru/link/?req=doc&amp;base=RLAW071&amp;n=343505&amp;dst=100022" TargetMode="External"/><Relationship Id="rId2" Type="http://schemas.openxmlformats.org/officeDocument/2006/relationships/settings" Target="settings.xml"/><Relationship Id="rId16" Type="http://schemas.openxmlformats.org/officeDocument/2006/relationships/hyperlink" Target="https://login.consultant.ru/link/?req=doc&amp;base=RLAW071&amp;n=343505&amp;dst=100027" TargetMode="External"/><Relationship Id="rId29" Type="http://schemas.openxmlformats.org/officeDocument/2006/relationships/hyperlink" Target="https://login.consultant.ru/link/?req=doc&amp;base=RLAW071&amp;n=324223&amp;dst=100029" TargetMode="External"/><Relationship Id="rId11" Type="http://schemas.openxmlformats.org/officeDocument/2006/relationships/hyperlink" Target="https://login.consultant.ru/link/?req=doc&amp;base=RLAW071&amp;n=343505&amp;dst=100023" TargetMode="External"/><Relationship Id="rId24" Type="http://schemas.openxmlformats.org/officeDocument/2006/relationships/hyperlink" Target="https://login.consultant.ru/link/?req=doc&amp;base=RLAW071&amp;n=343505&amp;dst=100024" TargetMode="External"/><Relationship Id="rId32" Type="http://schemas.openxmlformats.org/officeDocument/2006/relationships/hyperlink" Target="https://login.consultant.ru/link/?req=doc&amp;base=RLAW071&amp;n=343505&amp;dst=100056" TargetMode="External"/><Relationship Id="rId37" Type="http://schemas.openxmlformats.org/officeDocument/2006/relationships/hyperlink" Target="https://login.consultant.ru/link/?req=doc&amp;base=RLAW071&amp;n=313221&amp;dst=100028" TargetMode="External"/><Relationship Id="rId40" Type="http://schemas.openxmlformats.org/officeDocument/2006/relationships/hyperlink" Target="https://login.consultant.ru/link/?req=doc&amp;base=RLAW071&amp;n=313221&amp;dst=100030" TargetMode="External"/><Relationship Id="rId45" Type="http://schemas.openxmlformats.org/officeDocument/2006/relationships/hyperlink" Target="https://login.consultant.ru/link/?req=doc&amp;base=RLAW071&amp;n=313221&amp;dst=100036" TargetMode="External"/><Relationship Id="rId53" Type="http://schemas.openxmlformats.org/officeDocument/2006/relationships/hyperlink" Target="https://login.consultant.ru/link/?req=doc&amp;base=RLAW071&amp;n=324223&amp;dst=100037" TargetMode="External"/><Relationship Id="rId58" Type="http://schemas.openxmlformats.org/officeDocument/2006/relationships/hyperlink" Target="https://login.consultant.ru/link/?req=doc&amp;base=LAW&amp;n=468904" TargetMode="External"/><Relationship Id="rId5" Type="http://schemas.openxmlformats.org/officeDocument/2006/relationships/hyperlink" Target="https://login.consultant.ru/link/?req=doc&amp;base=RLAW071&amp;n=313221&amp;dst=100024" TargetMode="External"/><Relationship Id="rId61" Type="http://schemas.openxmlformats.org/officeDocument/2006/relationships/theme" Target="theme/theme1.xml"/><Relationship Id="rId19" Type="http://schemas.openxmlformats.org/officeDocument/2006/relationships/hyperlink" Target="https://login.consultant.ru/link/?req=doc&amp;base=RLAW071&amp;n=343505&amp;dst=100024" TargetMode="External"/><Relationship Id="rId14" Type="http://schemas.openxmlformats.org/officeDocument/2006/relationships/hyperlink" Target="https://login.consultant.ru/link/?req=doc&amp;base=RLAW071&amp;n=343505&amp;dst=100024" TargetMode="External"/><Relationship Id="rId22" Type="http://schemas.openxmlformats.org/officeDocument/2006/relationships/hyperlink" Target="https://login.consultant.ru/link/?req=doc&amp;base=RLAW071&amp;n=343505&amp;dst=100024" TargetMode="External"/><Relationship Id="rId27" Type="http://schemas.openxmlformats.org/officeDocument/2006/relationships/hyperlink" Target="https://login.consultant.ru/link/?req=doc&amp;base=LAW&amp;n=464894&amp;dst=124" TargetMode="External"/><Relationship Id="rId30" Type="http://schemas.openxmlformats.org/officeDocument/2006/relationships/hyperlink" Target="https://login.consultant.ru/link/?req=doc&amp;base=RLAW071&amp;n=324223&amp;dst=100030" TargetMode="External"/><Relationship Id="rId35" Type="http://schemas.openxmlformats.org/officeDocument/2006/relationships/hyperlink" Target="https://login.consultant.ru/link/?req=doc&amp;base=RLAW071&amp;n=313221&amp;dst=100060" TargetMode="External"/><Relationship Id="rId43" Type="http://schemas.openxmlformats.org/officeDocument/2006/relationships/hyperlink" Target="https://login.consultant.ru/link/?req=doc&amp;base=RLAW071&amp;n=313221&amp;dst=100032" TargetMode="External"/><Relationship Id="rId48" Type="http://schemas.openxmlformats.org/officeDocument/2006/relationships/hyperlink" Target="https://login.consultant.ru/link/?req=doc&amp;base=RLAW071&amp;n=343505&amp;dst=100032" TargetMode="External"/><Relationship Id="rId56" Type="http://schemas.openxmlformats.org/officeDocument/2006/relationships/hyperlink" Target="https://login.consultant.ru/link/?req=doc&amp;base=RLAW071&amp;n=313221&amp;dst=100041" TargetMode="External"/><Relationship Id="rId8" Type="http://schemas.openxmlformats.org/officeDocument/2006/relationships/hyperlink" Target="https://login.consultant.ru/link/?req=doc&amp;base=LAW&amp;n=470713" TargetMode="External"/><Relationship Id="rId51" Type="http://schemas.openxmlformats.org/officeDocument/2006/relationships/hyperlink" Target="https://login.consultant.ru/link/?req=doc&amp;base=RLAW071&amp;n=343505&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43505&amp;dst=100024" TargetMode="External"/><Relationship Id="rId17" Type="http://schemas.openxmlformats.org/officeDocument/2006/relationships/hyperlink" Target="https://login.consultant.ru/link/?req=doc&amp;base=RLAW071&amp;n=343505&amp;dst=100028" TargetMode="External"/><Relationship Id="rId25" Type="http://schemas.openxmlformats.org/officeDocument/2006/relationships/hyperlink" Target="https://login.consultant.ru/link/?req=doc&amp;base=LAW&amp;n=435381&amp;dst=100036" TargetMode="External"/><Relationship Id="rId33" Type="http://schemas.openxmlformats.org/officeDocument/2006/relationships/hyperlink" Target="https://login.consultant.ru/link/?req=doc&amp;base=RLAW071&amp;n=343505&amp;dst=100031" TargetMode="External"/><Relationship Id="rId38" Type="http://schemas.openxmlformats.org/officeDocument/2006/relationships/hyperlink" Target="https://login.consultant.ru/link/?req=doc&amp;base=RLAW071&amp;n=313221&amp;dst=100060" TargetMode="External"/><Relationship Id="rId46" Type="http://schemas.openxmlformats.org/officeDocument/2006/relationships/hyperlink" Target="https://login.consultant.ru/link/?req=doc&amp;base=RLAW071&amp;n=324223&amp;dst=100031" TargetMode="External"/><Relationship Id="rId59" Type="http://schemas.openxmlformats.org/officeDocument/2006/relationships/hyperlink" Target="https://login.consultant.ru/link/?req=doc&amp;base=LAW&amp;n=464894&amp;dst=124" TargetMode="External"/><Relationship Id="rId20" Type="http://schemas.openxmlformats.org/officeDocument/2006/relationships/hyperlink" Target="https://login.consultant.ru/link/?req=doc&amp;base=RLAW071&amp;n=343505&amp;dst=100056" TargetMode="External"/><Relationship Id="rId41" Type="http://schemas.openxmlformats.org/officeDocument/2006/relationships/hyperlink" Target="https://login.consultant.ru/link/?req=doc&amp;base=RLAW071&amp;n=313221&amp;dst=100060" TargetMode="External"/><Relationship Id="rId54" Type="http://schemas.openxmlformats.org/officeDocument/2006/relationships/hyperlink" Target="https://login.consultant.ru/link/?req=doc&amp;base=RLAW071&amp;n=324223&amp;dst=100038" TargetMode="External"/><Relationship Id="rId1" Type="http://schemas.openxmlformats.org/officeDocument/2006/relationships/styles" Target="styles.xml"/><Relationship Id="rId6" Type="http://schemas.openxmlformats.org/officeDocument/2006/relationships/hyperlink" Target="https://login.consultant.ru/link/?req=doc&amp;base=RLAW071&amp;n=324223&amp;dst=100024" TargetMode="External"/><Relationship Id="rId15" Type="http://schemas.openxmlformats.org/officeDocument/2006/relationships/hyperlink" Target="https://login.consultant.ru/link/?req=doc&amp;base=RLAW071&amp;n=343505&amp;dst=100025" TargetMode="External"/><Relationship Id="rId23" Type="http://schemas.openxmlformats.org/officeDocument/2006/relationships/hyperlink" Target="https://login.consultant.ru/link/?req=doc&amp;base=RLAW071&amp;n=343505&amp;dst=100056" TargetMode="External"/><Relationship Id="rId28" Type="http://schemas.openxmlformats.org/officeDocument/2006/relationships/hyperlink" Target="https://login.consultant.ru/link/?req=doc&amp;base=RLAW071&amp;n=324223&amp;dst=100027" TargetMode="External"/><Relationship Id="rId36" Type="http://schemas.openxmlformats.org/officeDocument/2006/relationships/hyperlink" Target="https://login.consultant.ru/link/?req=doc&amp;base=RLAW071&amp;n=313221&amp;dst=100027" TargetMode="External"/><Relationship Id="rId49" Type="http://schemas.openxmlformats.org/officeDocument/2006/relationships/hyperlink" Target="https://login.consultant.ru/link/?req=doc&amp;base=LAW&amp;n=418067&amp;dst=100017" TargetMode="External"/><Relationship Id="rId57" Type="http://schemas.openxmlformats.org/officeDocument/2006/relationships/hyperlink" Target="https://login.consultant.ru/link/?req=doc&amp;base=RLAW071&amp;n=324223&amp;dst=100040" TargetMode="External"/><Relationship Id="rId10" Type="http://schemas.openxmlformats.org/officeDocument/2006/relationships/hyperlink" Target="https://login.consultant.ru/link/?req=doc&amp;base=LAW&amp;n=435381" TargetMode="External"/><Relationship Id="rId31" Type="http://schemas.openxmlformats.org/officeDocument/2006/relationships/hyperlink" Target="https://login.consultant.ru/link/?req=doc&amp;base=RLAW071&amp;n=343505&amp;dst=100031" TargetMode="External"/><Relationship Id="rId44" Type="http://schemas.openxmlformats.org/officeDocument/2006/relationships/hyperlink" Target="https://login.consultant.ru/link/?req=doc&amp;base=RLAW071&amp;n=313221&amp;dst=100034" TargetMode="External"/><Relationship Id="rId52" Type="http://schemas.openxmlformats.org/officeDocument/2006/relationships/hyperlink" Target="https://login.consultant.ru/link/?req=doc&amp;base=RLAW071&amp;n=324223&amp;dst=100035" TargetMode="External"/><Relationship Id="rId60" Type="http://schemas.openxmlformats.org/officeDocument/2006/relationships/fontTable" Target="fontTable.xml"/><Relationship Id="rId4" Type="http://schemas.openxmlformats.org/officeDocument/2006/relationships/hyperlink" Target="https://login.consultant.ru/link/?req=doc&amp;base=RLAW071&amp;n=305343&amp;dst=100006" TargetMode="External"/><Relationship Id="rId9" Type="http://schemas.openxmlformats.org/officeDocument/2006/relationships/hyperlink" Target="https://login.consultant.ru/link/?req=doc&amp;base=LAW&amp;n=46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7004</Words>
  <Characters>39927</Characters>
  <Application>Microsoft Office Word</Application>
  <DocSecurity>0</DocSecurity>
  <Lines>332</Lines>
  <Paragraphs>93</Paragraphs>
  <ScaleCrop>false</ScaleCrop>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Леднева Татьяна Владимировна</dc:creator>
  <cp:keywords/>
  <dc:description/>
  <cp:lastModifiedBy>Леднева Татьяна Владимировна</cp:lastModifiedBy>
  <cp:revision>1</cp:revision>
  <dcterms:created xsi:type="dcterms:W3CDTF">2024-03-25T10:47:00Z</dcterms:created>
  <dcterms:modified xsi:type="dcterms:W3CDTF">2024-03-25T10:48:00Z</dcterms:modified>
</cp:coreProperties>
</file>