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D" w:rsidRDefault="009C552D" w:rsidP="009C552D">
      <w:pPr>
        <w:pStyle w:val="a3"/>
        <w:rPr>
          <w:w w:val="160"/>
          <w:sz w:val="6"/>
          <w:szCs w:val="6"/>
        </w:rPr>
      </w:pPr>
    </w:p>
    <w:p w:rsidR="009C552D" w:rsidRPr="00510CCD" w:rsidRDefault="009C552D" w:rsidP="009C552D">
      <w:pPr>
        <w:pStyle w:val="a3"/>
        <w:rPr>
          <w:w w:val="160"/>
          <w:sz w:val="6"/>
          <w:szCs w:val="6"/>
        </w:rPr>
      </w:pPr>
    </w:p>
    <w:p w:rsidR="00BF30C5" w:rsidRPr="00BF30C5" w:rsidRDefault="00BF30C5" w:rsidP="00BF30C5">
      <w:pPr>
        <w:jc w:val="center"/>
      </w:pPr>
      <w:r w:rsidRPr="00BF30C5">
        <w:rPr>
          <w:noProof/>
        </w:rPr>
        <w:drawing>
          <wp:inline distT="0" distB="0" distL="0" distR="0" wp14:anchorId="5070744D" wp14:editId="052A863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C5" w:rsidRPr="00BF30C5" w:rsidRDefault="00BF30C5" w:rsidP="00BF30C5">
      <w:pPr>
        <w:jc w:val="center"/>
        <w:rPr>
          <w:b/>
          <w:w w:val="150"/>
          <w:sz w:val="20"/>
          <w:szCs w:val="20"/>
        </w:rPr>
      </w:pPr>
      <w:r w:rsidRPr="00BF30C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F30C5" w:rsidRPr="00BF30C5" w:rsidRDefault="00BF30C5" w:rsidP="00BF30C5">
      <w:pPr>
        <w:jc w:val="center"/>
        <w:rPr>
          <w:b/>
          <w:w w:val="160"/>
          <w:sz w:val="36"/>
          <w:szCs w:val="20"/>
        </w:rPr>
      </w:pPr>
      <w:r w:rsidRPr="00BF30C5">
        <w:rPr>
          <w:b/>
          <w:w w:val="160"/>
          <w:sz w:val="36"/>
          <w:szCs w:val="20"/>
        </w:rPr>
        <w:t>ПОСТАНОВЛЕНИЕ</w:t>
      </w:r>
    </w:p>
    <w:p w:rsidR="00BF30C5" w:rsidRPr="00BF30C5" w:rsidRDefault="00BF30C5" w:rsidP="00BF30C5">
      <w:pPr>
        <w:jc w:val="center"/>
        <w:rPr>
          <w:b/>
          <w:w w:val="160"/>
          <w:sz w:val="6"/>
          <w:szCs w:val="6"/>
        </w:rPr>
      </w:pPr>
    </w:p>
    <w:p w:rsidR="00BF30C5" w:rsidRPr="00BF30C5" w:rsidRDefault="00BF30C5" w:rsidP="00BF30C5">
      <w:pPr>
        <w:jc w:val="center"/>
        <w:rPr>
          <w:b/>
          <w:w w:val="160"/>
          <w:sz w:val="6"/>
          <w:szCs w:val="6"/>
        </w:rPr>
      </w:pPr>
    </w:p>
    <w:p w:rsidR="00BF30C5" w:rsidRPr="00BF30C5" w:rsidRDefault="00BF30C5" w:rsidP="00BF30C5">
      <w:pPr>
        <w:jc w:val="center"/>
        <w:rPr>
          <w:b/>
          <w:w w:val="160"/>
          <w:sz w:val="6"/>
          <w:szCs w:val="6"/>
        </w:rPr>
      </w:pPr>
      <w:r w:rsidRPr="00BF30C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AAF3" wp14:editId="22E70F7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BF30C5" w:rsidRPr="00BF30C5" w:rsidTr="00BF30C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C5" w:rsidRPr="00BF30C5" w:rsidRDefault="00BF30C5" w:rsidP="00BF30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3322" w:type="dxa"/>
            <w:vAlign w:val="bottom"/>
            <w:hideMark/>
          </w:tcPr>
          <w:p w:rsidR="00BF30C5" w:rsidRPr="00BF30C5" w:rsidRDefault="00BF30C5" w:rsidP="00BF30C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F30C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0C5" w:rsidRPr="00BF30C5" w:rsidRDefault="00BF30C5" w:rsidP="00BF30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</w:tr>
    </w:tbl>
    <w:p w:rsidR="00BF30C5" w:rsidRPr="00BF30C5" w:rsidRDefault="00BF30C5" w:rsidP="00BF30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F30C5" w:rsidRPr="00BF30C5" w:rsidRDefault="00BF30C5" w:rsidP="00BF30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F30C5">
        <w:rPr>
          <w:sz w:val="28"/>
          <w:szCs w:val="28"/>
        </w:rPr>
        <w:t>г. Первоуральск</w:t>
      </w:r>
    </w:p>
    <w:p w:rsidR="00585348" w:rsidRPr="00D06BE2" w:rsidRDefault="00585348" w:rsidP="002E0FB0">
      <w:pPr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:rsidR="007C695D" w:rsidRPr="00D06BE2" w:rsidRDefault="00584006" w:rsidP="009E0E28">
      <w:pPr>
        <w:ind w:right="5103"/>
        <w:jc w:val="both"/>
        <w:rPr>
          <w:rFonts w:ascii="Liberation Serif" w:hAnsi="Liberation Serif"/>
        </w:rPr>
      </w:pPr>
      <w:r w:rsidRPr="00D06BE2">
        <w:rPr>
          <w:rFonts w:ascii="Liberation Serif" w:hAnsi="Liberation Serif"/>
        </w:rPr>
        <w:t xml:space="preserve">О введении </w:t>
      </w:r>
      <w:proofErr w:type="gramStart"/>
      <w:r w:rsidRPr="00D06BE2">
        <w:rPr>
          <w:rFonts w:ascii="Liberation Serif" w:hAnsi="Liberation Serif"/>
        </w:rPr>
        <w:t>особого</w:t>
      </w:r>
      <w:proofErr w:type="gramEnd"/>
      <w:r w:rsidRPr="00D06BE2">
        <w:rPr>
          <w:rFonts w:ascii="Liberation Serif" w:hAnsi="Liberation Serif"/>
        </w:rPr>
        <w:t xml:space="preserve"> противопожарного</w:t>
      </w:r>
    </w:p>
    <w:p w:rsidR="007C695D" w:rsidRPr="00D06BE2" w:rsidRDefault="00584006" w:rsidP="009E0E28">
      <w:pPr>
        <w:ind w:right="5103"/>
        <w:jc w:val="both"/>
        <w:rPr>
          <w:rFonts w:ascii="Liberation Serif" w:hAnsi="Liberation Serif"/>
        </w:rPr>
      </w:pPr>
      <w:r w:rsidRPr="00D06BE2">
        <w:rPr>
          <w:rFonts w:ascii="Liberation Serif" w:hAnsi="Liberation Serif"/>
        </w:rPr>
        <w:t>режима на территории городского</w:t>
      </w:r>
    </w:p>
    <w:p w:rsidR="00CA2536" w:rsidRDefault="00584006" w:rsidP="009E0E28">
      <w:pPr>
        <w:ind w:right="5103"/>
        <w:jc w:val="both"/>
        <w:rPr>
          <w:rFonts w:ascii="Liberation Serif" w:hAnsi="Liberation Serif"/>
        </w:rPr>
      </w:pPr>
      <w:r w:rsidRPr="00D06BE2">
        <w:rPr>
          <w:rFonts w:ascii="Liberation Serif" w:hAnsi="Liberation Serif"/>
        </w:rPr>
        <w:t>округа Первоуральск</w:t>
      </w:r>
    </w:p>
    <w:p w:rsidR="00D06BE2" w:rsidRDefault="00D06BE2" w:rsidP="00D06BE2">
      <w:pPr>
        <w:spacing w:line="276" w:lineRule="auto"/>
        <w:ind w:right="5102"/>
        <w:jc w:val="both"/>
        <w:rPr>
          <w:rFonts w:ascii="Liberation Serif" w:hAnsi="Liberation Serif"/>
        </w:rPr>
      </w:pPr>
    </w:p>
    <w:p w:rsidR="00D06BE2" w:rsidRDefault="00D06BE2" w:rsidP="00D06BE2">
      <w:pPr>
        <w:spacing w:line="276" w:lineRule="auto"/>
        <w:ind w:right="5102"/>
        <w:jc w:val="both"/>
        <w:rPr>
          <w:rFonts w:ascii="Liberation Serif" w:hAnsi="Liberation Serif"/>
        </w:rPr>
      </w:pPr>
    </w:p>
    <w:p w:rsidR="00D06BE2" w:rsidRDefault="00D06BE2" w:rsidP="00D06BE2">
      <w:pPr>
        <w:spacing w:line="276" w:lineRule="auto"/>
        <w:ind w:right="5102"/>
        <w:jc w:val="both"/>
        <w:rPr>
          <w:rFonts w:ascii="Liberation Serif" w:hAnsi="Liberation Serif"/>
        </w:rPr>
      </w:pPr>
    </w:p>
    <w:p w:rsidR="00D06BE2" w:rsidRPr="00D06BE2" w:rsidRDefault="00D06BE2" w:rsidP="00D06BE2">
      <w:pPr>
        <w:spacing w:line="276" w:lineRule="auto"/>
        <w:ind w:right="5102"/>
        <w:jc w:val="both"/>
        <w:rPr>
          <w:rFonts w:ascii="Liberation Serif" w:hAnsi="Liberation Serif"/>
        </w:rPr>
      </w:pPr>
    </w:p>
    <w:p w:rsidR="002C1F11" w:rsidRPr="00D06BE2" w:rsidRDefault="0061073E" w:rsidP="00D06BE2">
      <w:pPr>
        <w:pStyle w:val="aa"/>
        <w:ind w:firstLine="709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D06BE2">
        <w:rPr>
          <w:rFonts w:ascii="Liberation Serif" w:hAnsi="Liberation Serif"/>
          <w:sz w:val="24"/>
          <w:szCs w:val="24"/>
        </w:rPr>
        <w:t xml:space="preserve">В соответствии с </w:t>
      </w:r>
      <w:r w:rsidR="006972AA" w:rsidRPr="00D06BE2">
        <w:rPr>
          <w:rFonts w:ascii="Liberation Serif" w:hAnsi="Liberation Serif"/>
          <w:sz w:val="24"/>
          <w:szCs w:val="24"/>
        </w:rPr>
        <w:t>федеральными законами от 21 декабря 1994 года № 69-ФЗ</w:t>
      </w:r>
      <w:r w:rsidR="006972AA" w:rsidRPr="00D06BE2">
        <w:rPr>
          <w:rFonts w:ascii="Liberation Serif" w:hAnsi="Liberation Serif"/>
          <w:b/>
          <w:color w:val="1A0DAB"/>
          <w:sz w:val="24"/>
          <w:szCs w:val="24"/>
        </w:rPr>
        <w:t xml:space="preserve"> </w:t>
      </w:r>
      <w:r w:rsidR="006972AA" w:rsidRPr="00D06BE2">
        <w:rPr>
          <w:rFonts w:ascii="Liberation Serif" w:hAnsi="Liberation Serif"/>
          <w:sz w:val="24"/>
          <w:szCs w:val="24"/>
        </w:rPr>
        <w:t>"О пожарной безопасности",</w:t>
      </w:r>
      <w:hyperlink r:id="rId10" w:history="1">
        <w:r w:rsidR="006972AA" w:rsidRPr="00D06BE2">
          <w:rPr>
            <w:rStyle w:val="ac"/>
            <w:rFonts w:ascii="Liberation Serif" w:hAnsi="Liberation Serif" w:cs="Arial"/>
            <w:bCs/>
            <w:color w:val="auto"/>
            <w:sz w:val="24"/>
            <w:szCs w:val="24"/>
            <w:u w:val="none"/>
          </w:rPr>
          <w:t xml:space="preserve"> от 06 октября 2003 года N 131-ФЗ "Об общих принципах организации местного самоуправления в Российской Федерации"</w:t>
        </w:r>
      </w:hyperlink>
      <w:r w:rsidR="006972AA" w:rsidRPr="00D06BE2">
        <w:rPr>
          <w:rFonts w:ascii="Liberation Serif" w:hAnsi="Liberation Serif"/>
          <w:b/>
          <w:color w:val="1A0DAB"/>
          <w:sz w:val="24"/>
          <w:szCs w:val="24"/>
        </w:rPr>
        <w:t xml:space="preserve">, </w:t>
      </w:r>
      <w:r w:rsidR="00874DBB" w:rsidRPr="00D06BE2">
        <w:rPr>
          <w:rFonts w:ascii="Liberation Serif" w:hAnsi="Liberation Serif"/>
          <w:sz w:val="24"/>
          <w:szCs w:val="24"/>
        </w:rPr>
        <w:t>постановлением П</w:t>
      </w:r>
      <w:r w:rsidR="006972AA" w:rsidRPr="00D06BE2">
        <w:rPr>
          <w:rFonts w:ascii="Liberation Serif" w:hAnsi="Liberation Serif"/>
          <w:sz w:val="24"/>
          <w:szCs w:val="24"/>
        </w:rPr>
        <w:t>равительства</w:t>
      </w:r>
      <w:r w:rsidR="002C1F11" w:rsidRPr="00D06BE2">
        <w:rPr>
          <w:rFonts w:ascii="Liberation Serif" w:hAnsi="Liberation Serif"/>
          <w:sz w:val="24"/>
          <w:szCs w:val="24"/>
        </w:rPr>
        <w:t xml:space="preserve"> </w:t>
      </w:r>
      <w:r w:rsidR="006972AA" w:rsidRPr="00D06BE2">
        <w:rPr>
          <w:rFonts w:ascii="Liberation Serif" w:hAnsi="Liberation Serif"/>
          <w:sz w:val="24"/>
          <w:szCs w:val="24"/>
        </w:rPr>
        <w:t xml:space="preserve">Российской Федерации </w:t>
      </w:r>
      <w:r w:rsidR="002C1F11" w:rsidRPr="00D06BE2">
        <w:rPr>
          <w:rFonts w:ascii="Liberation Serif" w:hAnsi="Liberation Serif"/>
          <w:sz w:val="24"/>
          <w:szCs w:val="24"/>
        </w:rPr>
        <w:t>от 16</w:t>
      </w:r>
      <w:r w:rsidR="00C04B53" w:rsidRPr="00D06BE2">
        <w:rPr>
          <w:rFonts w:ascii="Liberation Serif" w:hAnsi="Liberation Serif"/>
          <w:sz w:val="24"/>
          <w:szCs w:val="24"/>
        </w:rPr>
        <w:t xml:space="preserve"> </w:t>
      </w:r>
      <w:r w:rsidR="002C1F11" w:rsidRPr="00D06BE2">
        <w:rPr>
          <w:rFonts w:ascii="Liberation Serif" w:hAnsi="Liberation Serif"/>
          <w:sz w:val="24"/>
          <w:szCs w:val="24"/>
        </w:rPr>
        <w:t>сентября 2020 года № 1479 «Об утверждении Правил противопожарного режима в Российской Федерации», законом Свердловской области от 15 июля 2005 года</w:t>
      </w:r>
      <w:r w:rsidR="00556466" w:rsidRPr="00D06BE2">
        <w:rPr>
          <w:rFonts w:ascii="Liberation Serif" w:hAnsi="Liberation Serif"/>
          <w:sz w:val="24"/>
          <w:szCs w:val="24"/>
        </w:rPr>
        <w:t xml:space="preserve"> </w:t>
      </w:r>
      <w:r w:rsidR="002C1F11" w:rsidRPr="00D06BE2">
        <w:rPr>
          <w:rFonts w:ascii="Liberation Serif" w:hAnsi="Liberation Serif"/>
          <w:sz w:val="24"/>
          <w:szCs w:val="24"/>
        </w:rPr>
        <w:t>№ 82-ОЗ «Об обеспечении пожарной</w:t>
      </w:r>
      <w:proofErr w:type="gramEnd"/>
      <w:r w:rsidR="002C1F11" w:rsidRPr="00D06BE2">
        <w:rPr>
          <w:rFonts w:ascii="Liberation Serif" w:hAnsi="Liberation Serif"/>
          <w:sz w:val="24"/>
          <w:szCs w:val="24"/>
        </w:rPr>
        <w:t xml:space="preserve"> безопасности на территории Свердловской</w:t>
      </w:r>
      <w:r w:rsidR="00556466" w:rsidRPr="00D06BE2">
        <w:rPr>
          <w:rFonts w:ascii="Liberation Serif" w:hAnsi="Liberation Serif"/>
          <w:sz w:val="24"/>
          <w:szCs w:val="24"/>
        </w:rPr>
        <w:t xml:space="preserve"> </w:t>
      </w:r>
      <w:r w:rsidR="002C1F11" w:rsidRPr="00D06BE2">
        <w:rPr>
          <w:rFonts w:ascii="Liberation Serif" w:hAnsi="Liberation Serif"/>
          <w:sz w:val="24"/>
          <w:szCs w:val="24"/>
        </w:rPr>
        <w:t xml:space="preserve">области», </w:t>
      </w:r>
      <w:r w:rsidR="006972AA" w:rsidRPr="00D06BE2">
        <w:rPr>
          <w:rFonts w:ascii="Liberation Serif" w:hAnsi="Liberation Serif"/>
          <w:sz w:val="24"/>
          <w:szCs w:val="24"/>
        </w:rPr>
        <w:t xml:space="preserve">постановлением Правительства Свердловской области от 11 апреля 2024 года № 244-ПП «Об установлении особого противопожарного режима на территории Свердловской области, </w:t>
      </w:r>
      <w:r w:rsidR="002C1F11" w:rsidRPr="00D06BE2">
        <w:rPr>
          <w:rFonts w:ascii="Liberation Serif" w:hAnsi="Liberation Serif"/>
          <w:sz w:val="24"/>
          <w:szCs w:val="24"/>
        </w:rPr>
        <w:t>в целях предупреждения возможных чрезвычайных ситуаций, связанных с возникновением ландшафтных (природных) и лесных пожаров, Администрация городского округа Первоуральск</w:t>
      </w:r>
    </w:p>
    <w:p w:rsidR="004F48D9" w:rsidRPr="00D06BE2" w:rsidRDefault="004F48D9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95193" w:rsidRPr="00D06BE2" w:rsidRDefault="00895193" w:rsidP="00D06BE2">
      <w:pPr>
        <w:pStyle w:val="aa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84006" w:rsidRPr="00D06BE2" w:rsidRDefault="00584006" w:rsidP="003B2E79">
      <w:pPr>
        <w:pStyle w:val="aa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ПОСТАНОВЛЯЕТ:</w:t>
      </w:r>
    </w:p>
    <w:p w:rsidR="004F48D9" w:rsidRPr="00D06BE2" w:rsidRDefault="00874DBB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 xml:space="preserve">1. </w:t>
      </w:r>
      <w:r w:rsidR="004F48D9" w:rsidRPr="00D06BE2">
        <w:rPr>
          <w:rFonts w:ascii="Liberation Serif" w:hAnsi="Liberation Serif"/>
          <w:sz w:val="24"/>
          <w:szCs w:val="24"/>
        </w:rPr>
        <w:t xml:space="preserve">Ввести на территории городского округа Первоуральск </w:t>
      </w:r>
      <w:r w:rsidR="006972AA" w:rsidRPr="00D06BE2">
        <w:rPr>
          <w:rFonts w:ascii="Liberation Serif" w:hAnsi="Liberation Serif"/>
          <w:sz w:val="24"/>
          <w:szCs w:val="24"/>
        </w:rPr>
        <w:t>особый противопожарный режим</w:t>
      </w:r>
      <w:r w:rsidR="004F48D9" w:rsidRPr="00D06BE2">
        <w:rPr>
          <w:rFonts w:ascii="Liberation Serif" w:hAnsi="Liberation Serif"/>
          <w:sz w:val="24"/>
          <w:szCs w:val="24"/>
        </w:rPr>
        <w:t>.</w:t>
      </w:r>
    </w:p>
    <w:p w:rsidR="006972AA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</w:t>
      </w:r>
      <w:r w:rsidR="00874DBB" w:rsidRPr="00D06BE2">
        <w:rPr>
          <w:rFonts w:ascii="Liberation Serif" w:hAnsi="Liberation Serif"/>
          <w:sz w:val="24"/>
          <w:szCs w:val="24"/>
        </w:rPr>
        <w:t xml:space="preserve">. </w:t>
      </w:r>
      <w:r w:rsidRPr="00D06BE2">
        <w:rPr>
          <w:rFonts w:ascii="Liberation Serif" w:hAnsi="Liberation Serif"/>
          <w:sz w:val="24"/>
          <w:szCs w:val="24"/>
        </w:rPr>
        <w:t>В период действия особого противопожарного режима на территории городского округа Первоуральск запретить</w:t>
      </w:r>
      <w:r w:rsidR="006972AA" w:rsidRPr="00D06BE2">
        <w:rPr>
          <w:rFonts w:ascii="Liberation Serif" w:hAnsi="Liberation Serif"/>
          <w:sz w:val="24"/>
          <w:szCs w:val="24"/>
        </w:rPr>
        <w:t>:</w:t>
      </w:r>
    </w:p>
    <w:p w:rsidR="00985EBF" w:rsidRPr="00D06BE2" w:rsidRDefault="006972AA" w:rsidP="00D06BE2">
      <w:pPr>
        <w:pStyle w:val="aa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D06BE2">
        <w:rPr>
          <w:rFonts w:ascii="Liberation Serif" w:hAnsi="Liberation Serif"/>
          <w:sz w:val="24"/>
          <w:szCs w:val="24"/>
        </w:rPr>
        <w:t>2.1.</w:t>
      </w:r>
      <w:r w:rsidR="007E3113" w:rsidRPr="00D06BE2">
        <w:rPr>
          <w:rFonts w:ascii="Liberation Serif" w:hAnsi="Liberation Serif"/>
          <w:sz w:val="24"/>
          <w:szCs w:val="24"/>
        </w:rPr>
        <w:t xml:space="preserve"> </w:t>
      </w:r>
      <w:r w:rsidR="00DC25A2" w:rsidRPr="00D06BE2">
        <w:rPr>
          <w:rFonts w:ascii="Liberation Serif" w:hAnsi="Liberation Serif"/>
          <w:sz w:val="24"/>
          <w:szCs w:val="24"/>
        </w:rPr>
        <w:t xml:space="preserve">использование открытого огня, </w:t>
      </w:r>
      <w:r w:rsidR="00985EBF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разведение костров, в том числе для приготовления пищи в мангалах и иных приспособлениях для тепловой обработки пищи с помощью открытого огня, за исключением мангалов и иных приспособлений для тепловой обработки пищи с помощью открытого огня, находящихся и </w:t>
      </w:r>
      <w:proofErr w:type="spellStart"/>
      <w:r w:rsidR="00985EBF" w:rsidRPr="00D06BE2">
        <w:rPr>
          <w:rFonts w:ascii="Liberation Serif" w:hAnsi="Liberation Serif"/>
          <w:color w:val="000000"/>
          <w:sz w:val="24"/>
          <w:szCs w:val="24"/>
          <w:lang w:bidi="ru-RU"/>
        </w:rPr>
        <w:t>эксплуатирующихся</w:t>
      </w:r>
      <w:proofErr w:type="spellEnd"/>
      <w:r w:rsidR="00985EBF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 на территориях объектов общественного питания;</w:t>
      </w:r>
    </w:p>
    <w:p w:rsidR="00906A2A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2.2. </w:t>
      </w:r>
      <w:r w:rsidR="00DC25A2" w:rsidRPr="00D06BE2">
        <w:rPr>
          <w:rFonts w:ascii="Liberation Serif" w:hAnsi="Liberation Serif"/>
          <w:sz w:val="24"/>
          <w:szCs w:val="24"/>
        </w:rPr>
        <w:t>сжигание мусора, сухой травянистой растительности,</w:t>
      </w:r>
      <w:r w:rsidR="007E3113" w:rsidRPr="00D06BE2">
        <w:rPr>
          <w:rFonts w:ascii="Liberation Serif" w:hAnsi="Liberation Serif"/>
          <w:sz w:val="24"/>
          <w:szCs w:val="24"/>
        </w:rPr>
        <w:t xml:space="preserve"> стерни, соломы, порубочных и пожнивных остатков,</w:t>
      </w:r>
      <w:r w:rsidR="008F5C18" w:rsidRPr="00D06BE2">
        <w:rPr>
          <w:rFonts w:ascii="Liberation Serif" w:hAnsi="Liberation Serif"/>
          <w:sz w:val="24"/>
          <w:szCs w:val="24"/>
        </w:rPr>
        <w:t> </w:t>
      </w:r>
      <w:r w:rsidR="007E3113" w:rsidRPr="00D06BE2">
        <w:rPr>
          <w:rFonts w:ascii="Liberation Serif" w:hAnsi="Liberation Serif"/>
          <w:sz w:val="24"/>
          <w:szCs w:val="24"/>
        </w:rPr>
        <w:t>проведение пожароопасных работ на землях лесного фонда,</w:t>
      </w:r>
      <w:r w:rsidR="008F5C18" w:rsidRPr="00D06BE2">
        <w:rPr>
          <w:rFonts w:ascii="Liberation Serif" w:hAnsi="Liberation Serif"/>
          <w:sz w:val="24"/>
          <w:szCs w:val="24"/>
        </w:rPr>
        <w:t> </w:t>
      </w:r>
      <w:r w:rsidR="007E3113" w:rsidRPr="00D06BE2">
        <w:rPr>
          <w:rFonts w:ascii="Liberation Serif" w:hAnsi="Liberation Serif"/>
          <w:sz w:val="24"/>
          <w:szCs w:val="24"/>
        </w:rPr>
        <w:t xml:space="preserve">землях сельскохозяйственного назначения, землях населенных пунктов, землях промышленности, энергетики, транспорта, связи, </w:t>
      </w:r>
      <w:r w:rsidR="00D06BE2" w:rsidRPr="00D06BE2">
        <w:rPr>
          <w:rFonts w:ascii="Liberation Serif" w:hAnsi="Liberation Serif"/>
          <w:sz w:val="24"/>
          <w:szCs w:val="24"/>
        </w:rPr>
        <w:t>радиовещания, телевидения</w:t>
      </w:r>
      <w:r w:rsidR="007E3113" w:rsidRPr="00D06BE2">
        <w:rPr>
          <w:rFonts w:ascii="Liberation Serif" w:hAnsi="Liberation Serif"/>
          <w:sz w:val="24"/>
          <w:szCs w:val="24"/>
        </w:rPr>
        <w:t>,</w:t>
      </w:r>
      <w:r w:rsidR="008F5C18" w:rsidRPr="00D06BE2">
        <w:rPr>
          <w:rFonts w:ascii="Liberation Serif" w:hAnsi="Liberation Serif"/>
          <w:sz w:val="24"/>
          <w:szCs w:val="24"/>
        </w:rPr>
        <w:t> </w:t>
      </w:r>
      <w:r w:rsidR="007E3113" w:rsidRPr="00D06BE2">
        <w:rPr>
          <w:rFonts w:ascii="Liberation Serif" w:hAnsi="Liberation Serif"/>
          <w:sz w:val="24"/>
          <w:szCs w:val="24"/>
        </w:rPr>
        <w:t>информатики и земля</w:t>
      </w:r>
      <w:r w:rsidR="006972AA" w:rsidRPr="00D06BE2">
        <w:rPr>
          <w:rFonts w:ascii="Liberation Serif" w:hAnsi="Liberation Serif"/>
          <w:sz w:val="24"/>
          <w:szCs w:val="24"/>
        </w:rPr>
        <w:t>х иного специального назначения</w:t>
      </w:r>
      <w:r w:rsidR="002C7A1E" w:rsidRPr="00D06BE2">
        <w:rPr>
          <w:rFonts w:ascii="Liberation Serif" w:hAnsi="Liberation Serif"/>
          <w:sz w:val="24"/>
          <w:szCs w:val="24"/>
        </w:rPr>
        <w:t>, а также стоянку и ночлег туристических групп вне специально отведенных мест</w:t>
      </w:r>
      <w:r w:rsidR="006972AA" w:rsidRPr="00D06BE2">
        <w:rPr>
          <w:rFonts w:ascii="Liberation Serif" w:hAnsi="Liberation Serif"/>
          <w:sz w:val="24"/>
          <w:szCs w:val="24"/>
        </w:rPr>
        <w:t>;</w:t>
      </w:r>
    </w:p>
    <w:p w:rsidR="00985EBF" w:rsidRPr="00D06BE2" w:rsidRDefault="006972AA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</w:t>
      </w:r>
      <w:r w:rsidR="00985EBF" w:rsidRPr="00D06BE2">
        <w:rPr>
          <w:rFonts w:ascii="Liberation Serif" w:hAnsi="Liberation Serif"/>
          <w:sz w:val="24"/>
          <w:szCs w:val="24"/>
        </w:rPr>
        <w:t>3</w:t>
      </w:r>
      <w:r w:rsidRPr="00D06BE2">
        <w:rPr>
          <w:rFonts w:ascii="Liberation Serif" w:hAnsi="Liberation Serif"/>
          <w:sz w:val="24"/>
          <w:szCs w:val="24"/>
        </w:rPr>
        <w:t>.</w:t>
      </w:r>
      <w:r w:rsidR="00985EBF" w:rsidRPr="00D06BE2">
        <w:rPr>
          <w:rFonts w:ascii="Liberation Serif" w:hAnsi="Liberation Serif"/>
          <w:sz w:val="24"/>
          <w:szCs w:val="24"/>
        </w:rPr>
        <w:t xml:space="preserve"> проведение огневых, электросварочных, газосварочных или </w:t>
      </w:r>
      <w:proofErr w:type="spellStart"/>
      <w:r w:rsidR="00985EBF" w:rsidRPr="00D06BE2">
        <w:rPr>
          <w:rFonts w:ascii="Liberation Serif" w:hAnsi="Liberation Serif"/>
          <w:sz w:val="24"/>
          <w:szCs w:val="24"/>
        </w:rPr>
        <w:t>газорезательных</w:t>
      </w:r>
      <w:proofErr w:type="spellEnd"/>
      <w:r w:rsidR="00985EBF" w:rsidRPr="00D06BE2">
        <w:rPr>
          <w:rFonts w:ascii="Liberation Serif" w:hAnsi="Liberation Serif"/>
          <w:sz w:val="24"/>
          <w:szCs w:val="24"/>
        </w:rPr>
        <w:t xml:space="preserve"> работ с карбидом кальция, а также работ с применением паяльных ламп и применением легковоспламеняющихся и горючих жидкостей</w:t>
      </w:r>
      <w:r w:rsidRPr="00D06BE2">
        <w:rPr>
          <w:rFonts w:ascii="Liberation Serif" w:hAnsi="Liberation Serif"/>
          <w:sz w:val="24"/>
          <w:szCs w:val="24"/>
        </w:rPr>
        <w:t xml:space="preserve"> </w:t>
      </w:r>
      <w:r w:rsidR="00985EBF" w:rsidRPr="00D06BE2">
        <w:rPr>
          <w:rFonts w:ascii="Liberation Serif" w:hAnsi="Liberation Serif"/>
          <w:sz w:val="24"/>
          <w:szCs w:val="24"/>
        </w:rPr>
        <w:t>на землях общего пользования населенных пунктов</w:t>
      </w:r>
      <w:r w:rsidR="00F36EFC" w:rsidRPr="00D06BE2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C95C05" w:rsidRPr="00D06BE2">
        <w:rPr>
          <w:rFonts w:ascii="Liberation Serif" w:hAnsi="Liberation Serif"/>
          <w:sz w:val="24"/>
          <w:szCs w:val="24"/>
        </w:rPr>
        <w:t xml:space="preserve"> (далее – населенных пунктов)</w:t>
      </w:r>
      <w:r w:rsidR="00985EBF" w:rsidRPr="00D06BE2">
        <w:rPr>
          <w:rFonts w:ascii="Liberation Serif" w:hAnsi="Liberation Serif"/>
          <w:sz w:val="24"/>
          <w:szCs w:val="24"/>
        </w:rPr>
        <w:t>, а также на территориях частных домовладений, садоводства или огородничества, расположенных на территориях населенных пунктов;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lastRenderedPageBreak/>
        <w:t>2.4. применение пиротехнических изделий бытового назначения на землях общего пользования населенных пунктов, а также на территориях частных домовладений,</w:t>
      </w:r>
      <w:r w:rsidR="0067669F" w:rsidRPr="00D06BE2">
        <w:rPr>
          <w:rFonts w:ascii="Liberation Serif" w:hAnsi="Liberation Serif"/>
          <w:sz w:val="24"/>
          <w:szCs w:val="24"/>
        </w:rPr>
        <w:t> </w:t>
      </w:r>
      <w:r w:rsidRPr="00D06BE2">
        <w:rPr>
          <w:rFonts w:ascii="Liberation Serif" w:hAnsi="Liberation Serif"/>
          <w:sz w:val="24"/>
          <w:szCs w:val="24"/>
        </w:rPr>
        <w:t>садоводства или огородничества, расположенных на территориях населенных пунктов;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2.5.</w:t>
      </w:r>
      <w:r w:rsidRPr="00D06BE2">
        <w:rPr>
          <w:rFonts w:ascii="Liberation Serif" w:hAnsi="Liberation Serif"/>
          <w:sz w:val="24"/>
          <w:szCs w:val="24"/>
        </w:rPr>
        <w:tab/>
        <w:t>эксплуатировать печи, камины и другие отопительные приборы, работающие на твердом топливе, при скорости ветра, превышающей значение 10 метров в секунду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2.6.</w:t>
      </w:r>
      <w:r w:rsidRPr="00D06BE2">
        <w:rPr>
          <w:rFonts w:ascii="Liberation Serif" w:hAnsi="Liberation Serif"/>
          <w:sz w:val="24"/>
          <w:szCs w:val="24"/>
        </w:rPr>
        <w:tab/>
        <w:t xml:space="preserve">курение табака или потребление </w:t>
      </w:r>
      <w:proofErr w:type="spellStart"/>
      <w:r w:rsidRPr="00D06BE2">
        <w:rPr>
          <w:rFonts w:ascii="Liberation Serif" w:hAnsi="Liberation Serif"/>
          <w:sz w:val="24"/>
          <w:szCs w:val="24"/>
        </w:rPr>
        <w:t>никотинсодержащей</w:t>
      </w:r>
      <w:proofErr w:type="spellEnd"/>
      <w:r w:rsidRPr="00D06BE2">
        <w:rPr>
          <w:rFonts w:ascii="Liberation Serif" w:hAnsi="Liberation Serif"/>
          <w:sz w:val="24"/>
          <w:szCs w:val="24"/>
        </w:rPr>
        <w:t xml:space="preserve"> продукции</w:t>
      </w:r>
      <w:r w:rsidR="00F36EFC" w:rsidRPr="00D06BE2">
        <w:rPr>
          <w:rFonts w:ascii="Liberation Serif" w:hAnsi="Liberation Serif"/>
          <w:sz w:val="24"/>
          <w:szCs w:val="24"/>
        </w:rPr>
        <w:t xml:space="preserve"> </w:t>
      </w:r>
      <w:r w:rsidRPr="00D06BE2">
        <w:rPr>
          <w:rFonts w:ascii="Liberation Serif" w:hAnsi="Liberation Serif"/>
          <w:sz w:val="24"/>
          <w:szCs w:val="24"/>
        </w:rPr>
        <w:t>в полосах отвода и охранных зонах дорог, а также на участках железнодорожных путей (в том числе на технических станциях и пассажирских платформах) и автомобильных дорог;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 xml:space="preserve">2.7. использование </w:t>
      </w:r>
      <w:proofErr w:type="spellStart"/>
      <w:r w:rsidRPr="00D06BE2">
        <w:rPr>
          <w:rFonts w:ascii="Liberation Serif" w:hAnsi="Liberation Serif"/>
          <w:sz w:val="24"/>
          <w:szCs w:val="24"/>
        </w:rPr>
        <w:t>светопрозрачной</w:t>
      </w:r>
      <w:proofErr w:type="spellEnd"/>
      <w:r w:rsidRPr="00D06BE2">
        <w:rPr>
          <w:rFonts w:ascii="Liberation Serif" w:hAnsi="Liberation Serif"/>
          <w:sz w:val="24"/>
          <w:szCs w:val="24"/>
        </w:rPr>
        <w:t xml:space="preserve"> стеклянной посуды на территориях кемпингов, туристических стоянках (биваках) и маршрутах, в палаточных лагерях, в случае примыкания их к хвойному (смешанному) лесному участку либо наличия на их землях (территории) хвойного (смешанного) леса, либо </w:t>
      </w:r>
      <w:bookmarkStart w:id="1" w:name="dst73"/>
      <w:bookmarkStart w:id="2" w:name="dst6"/>
      <w:bookmarkEnd w:id="1"/>
      <w:bookmarkEnd w:id="2"/>
      <w:r w:rsidRPr="00D06BE2">
        <w:rPr>
          <w:rFonts w:ascii="Liberation Serif" w:hAnsi="Liberation Serif"/>
          <w:sz w:val="24"/>
          <w:szCs w:val="24"/>
        </w:rPr>
        <w:t xml:space="preserve">в случае их примыкания к земельному участку, заросшему камышовыми и (или) тростниковыми зарослями, древесно-кустарниковой растительностью (за исключением </w:t>
      </w:r>
      <w:r w:rsidR="0067669F" w:rsidRPr="00D06BE2">
        <w:rPr>
          <w:rFonts w:ascii="Liberation Serif" w:hAnsi="Liberation Serif"/>
          <w:sz w:val="24"/>
          <w:szCs w:val="24"/>
        </w:rPr>
        <w:t>пол</w:t>
      </w:r>
      <w:proofErr w:type="gramStart"/>
      <w:r w:rsidR="0067669F" w:rsidRPr="00D06BE2">
        <w:rPr>
          <w:rFonts w:ascii="Liberation Serif" w:hAnsi="Liberation Serif"/>
          <w:sz w:val="24"/>
          <w:szCs w:val="24"/>
        </w:rPr>
        <w:t>е-</w:t>
      </w:r>
      <w:proofErr w:type="gramEnd"/>
      <w:r w:rsidR="0067669F" w:rsidRPr="00D06BE2">
        <w:rPr>
          <w:rFonts w:ascii="Liberation Serif" w:hAnsi="Liberation Serif"/>
          <w:sz w:val="24"/>
          <w:szCs w:val="24"/>
        </w:rPr>
        <w:t xml:space="preserve"> и лесозащитных насаждений,</w:t>
      </w:r>
      <w:r w:rsidRPr="00D06BE2">
        <w:rPr>
          <w:rFonts w:ascii="Liberation Serif" w:hAnsi="Liberation Serif"/>
          <w:sz w:val="24"/>
          <w:szCs w:val="24"/>
        </w:rPr>
        <w:t xml:space="preserve"> мелиоративных защитных лесных насаждений, плодовых и ягодных насаждений);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2.8.</w:t>
      </w:r>
      <w:r w:rsidRPr="00D06BE2">
        <w:rPr>
          <w:rFonts w:ascii="Liberation Serif" w:hAnsi="Liberation Serif"/>
          <w:sz w:val="24"/>
          <w:szCs w:val="24"/>
        </w:rPr>
        <w:tab/>
        <w:t>хранение бутылок с водой, бытовых газовых баллонов независимо от их объема в случае прямого попадания на них солнечных лучей;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2.9.</w:t>
      </w:r>
      <w:r w:rsidRPr="00D06BE2">
        <w:rPr>
          <w:rFonts w:ascii="Liberation Serif" w:hAnsi="Liberation Serif"/>
          <w:sz w:val="24"/>
          <w:szCs w:val="24"/>
        </w:rPr>
        <w:tab/>
        <w:t xml:space="preserve">оставлять емкости с легковоспламеняющимися и горючими </w:t>
      </w:r>
      <w:r w:rsidR="00D06BE2" w:rsidRPr="00D06BE2">
        <w:rPr>
          <w:rFonts w:ascii="Liberation Serif" w:hAnsi="Liberation Serif"/>
          <w:sz w:val="24"/>
          <w:szCs w:val="24"/>
        </w:rPr>
        <w:t>жидкостями, горючими</w:t>
      </w:r>
      <w:r w:rsidRPr="00D06BE2">
        <w:rPr>
          <w:rFonts w:ascii="Liberation Serif" w:hAnsi="Liberation Serif"/>
          <w:sz w:val="24"/>
          <w:szCs w:val="24"/>
        </w:rPr>
        <w:t xml:space="preserve"> газами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пунктов;</w:t>
      </w:r>
    </w:p>
    <w:p w:rsidR="00985EBF" w:rsidRPr="00D06BE2" w:rsidRDefault="00985EBF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2.10.</w:t>
      </w:r>
      <w:r w:rsidRPr="00D06BE2">
        <w:rPr>
          <w:rFonts w:ascii="Liberation Serif" w:hAnsi="Liberation Serif"/>
          <w:sz w:val="24"/>
          <w:szCs w:val="24"/>
        </w:rPr>
        <w:tab/>
        <w:t>производство работ внутри объектов защиты с применением горючих веществ и материалов, одновременно с другими строительно-монтажными работами,</w:t>
      </w:r>
      <w:r w:rsidR="0064593A" w:rsidRPr="00D06BE2">
        <w:rPr>
          <w:rFonts w:ascii="Liberation Serif" w:hAnsi="Liberation Serif"/>
          <w:sz w:val="24"/>
          <w:szCs w:val="24"/>
        </w:rPr>
        <w:t> </w:t>
      </w:r>
      <w:r w:rsidRPr="00D06BE2">
        <w:rPr>
          <w:rFonts w:ascii="Liberation Serif" w:hAnsi="Liberation Serif"/>
          <w:sz w:val="24"/>
          <w:szCs w:val="24"/>
        </w:rPr>
        <w:t>связанными с применением открытого огня;</w:t>
      </w:r>
    </w:p>
    <w:p w:rsidR="00985EBF" w:rsidRPr="00D06BE2" w:rsidRDefault="00F36EFC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2.</w:t>
      </w:r>
      <w:r w:rsidR="00985EBF" w:rsidRPr="00D06BE2">
        <w:rPr>
          <w:rFonts w:ascii="Liberation Serif" w:hAnsi="Liberation Serif"/>
          <w:sz w:val="24"/>
          <w:szCs w:val="24"/>
        </w:rPr>
        <w:t>11.</w:t>
      </w:r>
      <w:r w:rsidR="00985EBF" w:rsidRPr="00D06BE2">
        <w:rPr>
          <w:rFonts w:ascii="Liberation Serif" w:hAnsi="Liberation Serif"/>
          <w:sz w:val="24"/>
          <w:szCs w:val="24"/>
        </w:rPr>
        <w:tab/>
        <w:t xml:space="preserve">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985EBF" w:rsidRPr="00D06BE2">
        <w:rPr>
          <w:rFonts w:ascii="Liberation Serif" w:hAnsi="Liberation Serif"/>
          <w:sz w:val="24"/>
          <w:szCs w:val="24"/>
        </w:rPr>
        <w:t>трудногорючими</w:t>
      </w:r>
      <w:proofErr w:type="spellEnd"/>
      <w:r w:rsidR="00985EBF" w:rsidRPr="00D06BE2">
        <w:rPr>
          <w:rFonts w:ascii="Liberation Serif" w:hAnsi="Liberation Serif"/>
          <w:sz w:val="24"/>
          <w:szCs w:val="24"/>
        </w:rPr>
        <w:t xml:space="preserve"> утеплителями.</w:t>
      </w:r>
    </w:p>
    <w:p w:rsidR="00906A2A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3</w:t>
      </w:r>
      <w:r w:rsidR="00906A2A" w:rsidRPr="00D06BE2">
        <w:rPr>
          <w:rFonts w:ascii="Liberation Serif" w:hAnsi="Liberation Serif"/>
          <w:sz w:val="24"/>
          <w:szCs w:val="24"/>
        </w:rPr>
        <w:t>.</w:t>
      </w:r>
      <w:r w:rsidR="00906A2A" w:rsidRPr="00D06BE2">
        <w:rPr>
          <w:rFonts w:ascii="Liberation Serif" w:hAnsi="Liberation Serif"/>
          <w:sz w:val="24"/>
          <w:szCs w:val="24"/>
        </w:rPr>
        <w:tab/>
        <w:t>Рекомендовать</w:t>
      </w:r>
      <w:r w:rsidR="00C31107" w:rsidRPr="00D06BE2">
        <w:rPr>
          <w:rFonts w:ascii="Liberation Serif" w:hAnsi="Liberation Serif"/>
          <w:sz w:val="24"/>
          <w:szCs w:val="24"/>
        </w:rPr>
        <w:t xml:space="preserve"> председателям </w:t>
      </w:r>
      <w:r w:rsidR="00DC25A2" w:rsidRPr="00D06BE2">
        <w:rPr>
          <w:rFonts w:ascii="Liberation Serif" w:hAnsi="Liberation Serif"/>
          <w:sz w:val="24"/>
          <w:szCs w:val="24"/>
        </w:rPr>
        <w:t>территорий садоводства и огородничества</w:t>
      </w:r>
      <w:r w:rsidR="00C31107" w:rsidRPr="00D06BE2">
        <w:rPr>
          <w:rFonts w:ascii="Liberation Serif" w:hAnsi="Liberation Serif"/>
          <w:sz w:val="24"/>
          <w:szCs w:val="24"/>
        </w:rPr>
        <w:t>:</w:t>
      </w:r>
    </w:p>
    <w:p w:rsidR="00C31107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3</w:t>
      </w:r>
      <w:r w:rsidR="00C95C05" w:rsidRPr="00D06BE2">
        <w:rPr>
          <w:rFonts w:ascii="Liberation Serif" w:hAnsi="Liberation Serif"/>
          <w:sz w:val="24"/>
          <w:szCs w:val="24"/>
        </w:rPr>
        <w:t>.1. п</w:t>
      </w:r>
      <w:r w:rsidR="00C31107" w:rsidRPr="00D06BE2">
        <w:rPr>
          <w:rFonts w:ascii="Liberation Serif" w:hAnsi="Liberation Serif"/>
          <w:sz w:val="24"/>
          <w:szCs w:val="24"/>
        </w:rPr>
        <w:t>ров</w:t>
      </w:r>
      <w:r w:rsidR="00B729C1" w:rsidRPr="00D06BE2">
        <w:rPr>
          <w:rFonts w:ascii="Liberation Serif" w:hAnsi="Liberation Serif"/>
          <w:sz w:val="24"/>
          <w:szCs w:val="24"/>
        </w:rPr>
        <w:t>ести</w:t>
      </w:r>
      <w:r w:rsidR="00C31107" w:rsidRPr="00D06BE2">
        <w:rPr>
          <w:rFonts w:ascii="Liberation Serif" w:hAnsi="Liberation Serif"/>
          <w:sz w:val="24"/>
          <w:szCs w:val="24"/>
        </w:rPr>
        <w:t xml:space="preserve"> разъяснительную работу о мерах пожарной безопасности и действиях в случае возникновения пожара среди собственников (арендаторов) индивидуальных жилых домов и дачных домиков;</w:t>
      </w:r>
    </w:p>
    <w:p w:rsidR="00C31107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3</w:t>
      </w:r>
      <w:r w:rsidR="002E0FB0" w:rsidRPr="00D06BE2">
        <w:rPr>
          <w:rFonts w:ascii="Liberation Serif" w:hAnsi="Liberation Serif"/>
          <w:sz w:val="24"/>
          <w:szCs w:val="24"/>
        </w:rPr>
        <w:t>.2.</w:t>
      </w:r>
      <w:r w:rsidR="008F5C18" w:rsidRPr="00D06BE2">
        <w:rPr>
          <w:rFonts w:ascii="Liberation Serif" w:hAnsi="Liberation Serif"/>
          <w:sz w:val="24"/>
          <w:szCs w:val="24"/>
        </w:rPr>
        <w:t xml:space="preserve"> </w:t>
      </w:r>
      <w:r w:rsidR="00C95C05" w:rsidRPr="00D06BE2">
        <w:rPr>
          <w:rFonts w:ascii="Liberation Serif" w:hAnsi="Liberation Serif"/>
          <w:sz w:val="24"/>
          <w:szCs w:val="24"/>
        </w:rPr>
        <w:t>о</w:t>
      </w:r>
      <w:r w:rsidR="00C31107" w:rsidRPr="00D06BE2">
        <w:rPr>
          <w:rFonts w:ascii="Liberation Serif" w:hAnsi="Liberation Serif"/>
          <w:sz w:val="24"/>
          <w:szCs w:val="24"/>
        </w:rPr>
        <w:t xml:space="preserve">беспечить территории </w:t>
      </w:r>
      <w:r w:rsidR="00DC25A2" w:rsidRPr="00D06BE2">
        <w:rPr>
          <w:rFonts w:ascii="Liberation Serif" w:hAnsi="Liberation Serif"/>
          <w:sz w:val="24"/>
          <w:szCs w:val="24"/>
        </w:rPr>
        <w:t>садоводства и огородничества</w:t>
      </w:r>
      <w:r w:rsidR="00C31107" w:rsidRPr="00D06BE2">
        <w:rPr>
          <w:rFonts w:ascii="Liberation Serif" w:hAnsi="Liberation Serif"/>
          <w:sz w:val="24"/>
          <w:szCs w:val="24"/>
        </w:rPr>
        <w:t xml:space="preserve"> противопожарным водоснабжением путем подключения к наружным водопроводным сетям либо путем устройства противопожарных водоемов или резервуаров.</w:t>
      </w:r>
    </w:p>
    <w:p w:rsidR="00B729C1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D06BE2">
        <w:rPr>
          <w:rFonts w:ascii="Liberation Serif" w:hAnsi="Liberation Serif"/>
          <w:sz w:val="24"/>
          <w:szCs w:val="24"/>
        </w:rPr>
        <w:t>4</w:t>
      </w:r>
      <w:r w:rsidR="00B729C1" w:rsidRPr="00D06BE2">
        <w:rPr>
          <w:rFonts w:ascii="Liberation Serif" w:hAnsi="Liberation Serif"/>
          <w:sz w:val="24"/>
          <w:szCs w:val="24"/>
        </w:rPr>
        <w:t xml:space="preserve">. </w:t>
      </w:r>
      <w:r w:rsidR="00B729C1" w:rsidRPr="00D06BE2">
        <w:rPr>
          <w:rFonts w:ascii="Liberation Serif" w:hAnsi="Liberation Serif"/>
          <w:color w:val="000000"/>
          <w:sz w:val="24"/>
          <w:szCs w:val="24"/>
          <w:lang w:bidi="ru-RU"/>
        </w:rPr>
        <w:t>Руководителям предприятий, организаций и учреждений всех форм собственности:</w:t>
      </w:r>
    </w:p>
    <w:p w:rsidR="00A67704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color w:val="000000"/>
          <w:sz w:val="24"/>
          <w:szCs w:val="24"/>
          <w:lang w:bidi="ru-RU"/>
        </w:rPr>
        <w:t>4</w:t>
      </w:r>
      <w:r w:rsidR="00F71A75" w:rsidRPr="00D06BE2">
        <w:rPr>
          <w:rFonts w:ascii="Liberation Serif" w:hAnsi="Liberation Serif"/>
          <w:color w:val="000000"/>
          <w:sz w:val="24"/>
          <w:szCs w:val="24"/>
          <w:lang w:bidi="ru-RU"/>
        </w:rPr>
        <w:t>.1. и</w:t>
      </w:r>
      <w:r w:rsidR="00A67704" w:rsidRPr="00D06BE2">
        <w:rPr>
          <w:rFonts w:ascii="Liberation Serif" w:hAnsi="Liberation Serif"/>
          <w:color w:val="000000"/>
          <w:sz w:val="24"/>
          <w:szCs w:val="24"/>
          <w:lang w:bidi="ru-RU"/>
        </w:rPr>
        <w:t>здать приказы об организации дежурства руководителей и работников (сотрудников, служащих, персонала) на объектах подверженных угрозе лесных пожаров и других ландшафтных (природных) пожаров до окончания действия особого противопожарного режима;</w:t>
      </w:r>
    </w:p>
    <w:p w:rsidR="00A67704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color w:val="000000"/>
          <w:sz w:val="24"/>
          <w:szCs w:val="24"/>
          <w:lang w:bidi="ru-RU"/>
        </w:rPr>
        <w:t>4</w:t>
      </w:r>
      <w:r w:rsidR="00F71A75" w:rsidRPr="00D06BE2">
        <w:rPr>
          <w:rFonts w:ascii="Liberation Serif" w:hAnsi="Liberation Serif"/>
          <w:color w:val="000000"/>
          <w:sz w:val="24"/>
          <w:szCs w:val="24"/>
          <w:lang w:bidi="ru-RU"/>
        </w:rPr>
        <w:t>.2. п</w:t>
      </w:r>
      <w:r w:rsidR="00A67704" w:rsidRPr="00D06BE2">
        <w:rPr>
          <w:rFonts w:ascii="Liberation Serif" w:hAnsi="Liberation Serif"/>
          <w:color w:val="000000"/>
          <w:sz w:val="24"/>
          <w:szCs w:val="24"/>
          <w:lang w:bidi="ru-RU"/>
        </w:rPr>
        <w:t>ровести противопожарные инструктажи среди руководителей и работников (сотрудников, служащих, персонала);</w:t>
      </w:r>
    </w:p>
    <w:p w:rsidR="00A67704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D06BE2">
        <w:rPr>
          <w:rFonts w:ascii="Liberation Serif" w:hAnsi="Liberation Serif"/>
          <w:color w:val="000000"/>
          <w:sz w:val="24"/>
          <w:szCs w:val="24"/>
          <w:lang w:bidi="ru-RU"/>
        </w:rPr>
        <w:t>4</w:t>
      </w:r>
      <w:r w:rsidR="00F71A75" w:rsidRPr="00D06BE2">
        <w:rPr>
          <w:rFonts w:ascii="Liberation Serif" w:hAnsi="Liberation Serif"/>
          <w:color w:val="000000"/>
          <w:sz w:val="24"/>
          <w:szCs w:val="24"/>
          <w:lang w:bidi="ru-RU"/>
        </w:rPr>
        <w:t>.3. п</w:t>
      </w:r>
      <w:r w:rsidR="00A67704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ровести превентивные мероприятия по обеспечению пожарной безопасности на подведомственных объектах </w:t>
      </w:r>
      <w:r w:rsidR="00AE2A1E" w:rsidRPr="00D06BE2">
        <w:rPr>
          <w:rFonts w:ascii="Liberation Serif" w:hAnsi="Liberation Serif"/>
          <w:color w:val="000000"/>
          <w:sz w:val="24"/>
          <w:szCs w:val="24"/>
          <w:lang w:bidi="ru-RU"/>
        </w:rPr>
        <w:t>и прилегающих к ним территориях</w:t>
      </w:r>
      <w:r w:rsidR="00E758C3" w:rsidRPr="00D06BE2">
        <w:rPr>
          <w:rFonts w:ascii="Liberation Serif" w:hAnsi="Liberation Serif"/>
          <w:color w:val="000000"/>
          <w:sz w:val="24"/>
          <w:szCs w:val="24"/>
          <w:lang w:bidi="ru-RU"/>
        </w:rPr>
        <w:t>.</w:t>
      </w:r>
    </w:p>
    <w:p w:rsidR="008F5C18" w:rsidRPr="00D06BE2" w:rsidRDefault="008F5C18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Pr="00D06BE2">
        <w:rPr>
          <w:rFonts w:ascii="Liberation Serif" w:hAnsi="Liberation Serif"/>
          <w:sz w:val="24"/>
          <w:szCs w:val="24"/>
        </w:rPr>
        <w:t>Рекомендовать государственному казенному учреждению Свердловской области «</w:t>
      </w:r>
      <w:proofErr w:type="spellStart"/>
      <w:r w:rsidRPr="00D06BE2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Pr="00D06BE2">
        <w:rPr>
          <w:rFonts w:ascii="Liberation Serif" w:hAnsi="Liberation Serif"/>
          <w:sz w:val="24"/>
          <w:szCs w:val="24"/>
        </w:rPr>
        <w:t xml:space="preserve"> лесничество» (И.Н. </w:t>
      </w:r>
      <w:proofErr w:type="spellStart"/>
      <w:r w:rsidRPr="00D06BE2">
        <w:rPr>
          <w:rFonts w:ascii="Liberation Serif" w:hAnsi="Liberation Serif"/>
          <w:sz w:val="24"/>
          <w:szCs w:val="24"/>
        </w:rPr>
        <w:t>Гилев</w:t>
      </w:r>
      <w:proofErr w:type="spellEnd"/>
      <w:r w:rsidRPr="00D06BE2">
        <w:rPr>
          <w:rFonts w:ascii="Liberation Serif" w:hAnsi="Liberation Serif"/>
          <w:sz w:val="24"/>
          <w:szCs w:val="24"/>
        </w:rPr>
        <w:t>) совместно с муниципальным бюджетным учреждением «Первоуральская городская служба спасения»</w:t>
      </w:r>
      <w:r w:rsidR="00C2221E" w:rsidRPr="00D06BE2">
        <w:rPr>
          <w:rFonts w:ascii="Liberation Serif" w:hAnsi="Liberation Serif"/>
          <w:sz w:val="24"/>
          <w:szCs w:val="24"/>
        </w:rPr>
        <w:t xml:space="preserve"> </w:t>
      </w:r>
      <w:r w:rsidRPr="00D06BE2">
        <w:rPr>
          <w:rFonts w:ascii="Liberation Serif" w:hAnsi="Liberation Serif"/>
          <w:sz w:val="24"/>
          <w:szCs w:val="24"/>
        </w:rPr>
        <w:t>(А.Ф. Чернышев),</w:t>
      </w:r>
      <w:r w:rsidR="00C2221E" w:rsidRPr="00D06BE2">
        <w:rPr>
          <w:rFonts w:ascii="Liberation Serif" w:hAnsi="Liberation Serif"/>
          <w:sz w:val="24"/>
          <w:szCs w:val="24"/>
        </w:rPr>
        <w:t> </w:t>
      </w:r>
      <w:r w:rsidRPr="00D06BE2">
        <w:rPr>
          <w:rFonts w:ascii="Liberation Serif" w:hAnsi="Liberation Serif"/>
          <w:sz w:val="24"/>
          <w:szCs w:val="24"/>
        </w:rPr>
        <w:t xml:space="preserve">муниципальным бюджетным учреждением «Городское лесничество» </w:t>
      </w:r>
      <w:r w:rsidRPr="00D06BE2">
        <w:rPr>
          <w:rFonts w:ascii="Liberation Serif" w:hAnsi="Liberation Serif"/>
          <w:sz w:val="24"/>
          <w:szCs w:val="24"/>
        </w:rPr>
        <w:lastRenderedPageBreak/>
        <w:t xml:space="preserve">(Б.Г. Трефилов), представителями отдела надзорной деятельности и профилактической работы городского округа Первоуральск </w:t>
      </w:r>
      <w:r w:rsidR="00DC25A2" w:rsidRPr="00D06BE2">
        <w:rPr>
          <w:rFonts w:ascii="Liberation Serif" w:hAnsi="Liberation Serif"/>
          <w:sz w:val="24"/>
          <w:szCs w:val="24"/>
        </w:rPr>
        <w:t>Управления</w:t>
      </w:r>
      <w:r w:rsidRPr="00D06BE2">
        <w:rPr>
          <w:rFonts w:ascii="Liberation Serif" w:hAnsi="Liberation Serif"/>
          <w:sz w:val="24"/>
          <w:szCs w:val="24"/>
        </w:rPr>
        <w:t xml:space="preserve"> надзорной деятельности и профилактической работы Главного управления МЧС России по Свердловской области (Д.Н. Андриянов), представителями отдела Министерства</w:t>
      </w:r>
      <w:proofErr w:type="gramEnd"/>
      <w:r w:rsidRPr="00D06BE2">
        <w:rPr>
          <w:rFonts w:ascii="Liberation Serif" w:hAnsi="Liberation Serif"/>
          <w:sz w:val="24"/>
          <w:szCs w:val="24"/>
        </w:rPr>
        <w:t xml:space="preserve"> внутренних дел </w:t>
      </w:r>
      <w:r w:rsidR="00586414" w:rsidRPr="00D06BE2">
        <w:rPr>
          <w:rFonts w:ascii="Liberation Serif" w:hAnsi="Liberation Serif"/>
          <w:sz w:val="24"/>
          <w:szCs w:val="24"/>
        </w:rPr>
        <w:t>«Первоуральский»</w:t>
      </w:r>
      <w:r w:rsidRPr="00D06BE2">
        <w:rPr>
          <w:rFonts w:ascii="Liberation Serif" w:hAnsi="Liberation Serif"/>
          <w:sz w:val="24"/>
          <w:szCs w:val="24"/>
        </w:rPr>
        <w:t xml:space="preserve"> (</w:t>
      </w:r>
      <w:r w:rsidR="00BB2437" w:rsidRPr="00D06BE2">
        <w:rPr>
          <w:rFonts w:ascii="Liberation Serif" w:hAnsi="Liberation Serif"/>
          <w:sz w:val="24"/>
          <w:szCs w:val="24"/>
        </w:rPr>
        <w:t xml:space="preserve">М.А. </w:t>
      </w:r>
      <w:proofErr w:type="spellStart"/>
      <w:r w:rsidR="00BB2437" w:rsidRPr="00D06BE2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D06BE2">
        <w:rPr>
          <w:rFonts w:ascii="Liberation Serif" w:hAnsi="Liberation Serif"/>
          <w:sz w:val="24"/>
          <w:szCs w:val="24"/>
        </w:rPr>
        <w:t xml:space="preserve">), с целью пресечения правонарушений и возникновения лесных </w:t>
      </w:r>
      <w:r w:rsidR="00FA677A" w:rsidRPr="00D06BE2">
        <w:rPr>
          <w:rFonts w:ascii="Liberation Serif" w:hAnsi="Liberation Serif"/>
          <w:sz w:val="24"/>
          <w:szCs w:val="24"/>
        </w:rPr>
        <w:t>и других ландшафтных (природных) пожаров</w:t>
      </w:r>
      <w:r w:rsidRPr="00D06BE2">
        <w:rPr>
          <w:rFonts w:ascii="Liberation Serif" w:hAnsi="Liberation Serif"/>
          <w:sz w:val="24"/>
          <w:szCs w:val="24"/>
        </w:rPr>
        <w:t xml:space="preserve">, организовать работу патрульно-контрольной группы. </w:t>
      </w:r>
    </w:p>
    <w:p w:rsidR="00AE2A1E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color w:val="000000"/>
          <w:sz w:val="24"/>
          <w:szCs w:val="24"/>
          <w:lang w:bidi="ru-RU"/>
        </w:rPr>
        <w:t>6</w:t>
      </w:r>
      <w:r w:rsidR="00AE2A1E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. Рекомендовать Первоуральскому обществу охотников и рыболовов </w:t>
      </w:r>
      <w:r w:rsidR="00E758C3" w:rsidRPr="00D06BE2">
        <w:rPr>
          <w:rFonts w:ascii="Liberation Serif" w:hAnsi="Liberation Serif"/>
          <w:color w:val="000000"/>
          <w:sz w:val="24"/>
          <w:szCs w:val="24"/>
          <w:lang w:bidi="ru-RU"/>
        </w:rPr>
        <w:t>(В.Н.</w:t>
      </w:r>
      <w:r w:rsidR="009D1D81" w:rsidRPr="00D06BE2">
        <w:rPr>
          <w:rFonts w:ascii="Liberation Serif" w:hAnsi="Liberation Serif"/>
          <w:sz w:val="24"/>
          <w:szCs w:val="24"/>
        </w:rPr>
        <w:t> </w:t>
      </w:r>
      <w:r w:rsidR="00E758C3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Котельников) </w:t>
      </w:r>
      <w:r w:rsidR="00AE2A1E" w:rsidRPr="00D06BE2">
        <w:rPr>
          <w:rFonts w:ascii="Liberation Serif" w:hAnsi="Liberation Serif"/>
          <w:color w:val="000000"/>
          <w:sz w:val="24"/>
          <w:szCs w:val="24"/>
          <w:lang w:bidi="ru-RU"/>
        </w:rPr>
        <w:t xml:space="preserve">провести внеочередное собрание членов общества на тему соблюдения правил пожарной безопасности в лесах, членам общества незамедлительно сообщать о выявленных фактах возгораний в лесах. </w:t>
      </w:r>
    </w:p>
    <w:p w:rsidR="007E3113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7. Рекомендовать государственному казенному учреждению Свердловской области «</w:t>
      </w:r>
      <w:proofErr w:type="spellStart"/>
      <w:r w:rsidRPr="00D06BE2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Pr="00D06BE2">
        <w:rPr>
          <w:rFonts w:ascii="Liberation Serif" w:hAnsi="Liberation Serif"/>
          <w:sz w:val="24"/>
          <w:szCs w:val="24"/>
        </w:rPr>
        <w:t xml:space="preserve"> лесничество» (И.Н. </w:t>
      </w:r>
      <w:proofErr w:type="spellStart"/>
      <w:r w:rsidRPr="00D06BE2">
        <w:rPr>
          <w:rFonts w:ascii="Liberation Serif" w:hAnsi="Liberation Serif"/>
          <w:sz w:val="24"/>
          <w:szCs w:val="24"/>
        </w:rPr>
        <w:t>Гилев</w:t>
      </w:r>
      <w:proofErr w:type="spellEnd"/>
      <w:r w:rsidRPr="00D06BE2">
        <w:rPr>
          <w:rFonts w:ascii="Liberation Serif" w:hAnsi="Liberation Serif"/>
          <w:sz w:val="24"/>
          <w:szCs w:val="24"/>
        </w:rPr>
        <w:t>), Первоуральскому муниципальному бюджетному учреждению «Городское лесничество» (Б.Г. Трефилов):</w:t>
      </w:r>
    </w:p>
    <w:p w:rsidR="007E3113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7.</w:t>
      </w:r>
      <w:r w:rsidR="008F5C18" w:rsidRPr="00D06BE2">
        <w:rPr>
          <w:rFonts w:ascii="Liberation Serif" w:hAnsi="Liberation Serif"/>
          <w:sz w:val="24"/>
          <w:szCs w:val="24"/>
        </w:rPr>
        <w:t>1</w:t>
      </w:r>
      <w:r w:rsidRPr="00D06BE2">
        <w:rPr>
          <w:rFonts w:ascii="Liberation Serif" w:hAnsi="Liberation Serif"/>
          <w:sz w:val="24"/>
          <w:szCs w:val="24"/>
        </w:rPr>
        <w:t xml:space="preserve">. осуществить информационное обеспечение организаций, индивидуальных предпринимателей, осуществляющих использование лесов, расположенных на территории городского округа Первоуральск и предоставить им консультационную помощь по соблюдению требований постановления Правительства Российской Федерации </w:t>
      </w:r>
      <w:r w:rsidR="004E4C13">
        <w:rPr>
          <w:rFonts w:ascii="Liberation Serif" w:hAnsi="Liberation Serif"/>
          <w:sz w:val="24"/>
          <w:szCs w:val="24"/>
        </w:rPr>
        <w:t xml:space="preserve">                                  </w:t>
      </w:r>
      <w:r w:rsidRPr="00D06BE2">
        <w:rPr>
          <w:rFonts w:ascii="Liberation Serif" w:hAnsi="Liberation Serif"/>
          <w:sz w:val="24"/>
          <w:szCs w:val="24"/>
        </w:rPr>
        <w:t>от 07 октября 2020 года № 1614 «Об утверждении Правил пожарной безопасности в лесах»</w:t>
      </w:r>
      <w:r w:rsidR="009D63A9" w:rsidRPr="00D06BE2">
        <w:rPr>
          <w:rFonts w:ascii="Liberation Serif" w:hAnsi="Liberation Serif"/>
          <w:sz w:val="24"/>
          <w:szCs w:val="24"/>
        </w:rPr>
        <w:t>;</w:t>
      </w:r>
    </w:p>
    <w:p w:rsidR="007E3113" w:rsidRPr="00D06BE2" w:rsidRDefault="007E3113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7.</w:t>
      </w:r>
      <w:r w:rsidR="008F5C18" w:rsidRPr="00D06BE2">
        <w:rPr>
          <w:rFonts w:ascii="Liberation Serif" w:hAnsi="Liberation Serif"/>
          <w:sz w:val="24"/>
          <w:szCs w:val="24"/>
        </w:rPr>
        <w:t>2</w:t>
      </w:r>
      <w:r w:rsidRPr="00D06BE2">
        <w:rPr>
          <w:rFonts w:ascii="Liberation Serif" w:hAnsi="Liberation Serif"/>
          <w:sz w:val="24"/>
          <w:szCs w:val="24"/>
        </w:rPr>
        <w:t>. организовать работу по профилактике лесных и других ландшафтных (природных) пожаров путем противопожарной пропаганды в средствах массовой информации.</w:t>
      </w:r>
    </w:p>
    <w:p w:rsidR="009D63A9" w:rsidRPr="00D06BE2" w:rsidRDefault="00154ACA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8. Управлению образования городского округа Первоуральск</w:t>
      </w:r>
      <w:r w:rsidR="00C2221E" w:rsidRPr="00D06BE2">
        <w:rPr>
          <w:rFonts w:ascii="Liberation Serif" w:hAnsi="Liberation Serif"/>
          <w:sz w:val="24"/>
          <w:szCs w:val="24"/>
        </w:rPr>
        <w:t xml:space="preserve"> </w:t>
      </w:r>
      <w:r w:rsidR="00136ACF" w:rsidRPr="00D06BE2">
        <w:rPr>
          <w:rFonts w:ascii="Liberation Serif" w:hAnsi="Liberation Serif"/>
          <w:sz w:val="24"/>
          <w:szCs w:val="24"/>
        </w:rPr>
        <w:t>(</w:t>
      </w:r>
      <w:r w:rsidR="00BB2437" w:rsidRPr="00D06BE2">
        <w:rPr>
          <w:rFonts w:ascii="Liberation Serif" w:hAnsi="Liberation Serif"/>
          <w:sz w:val="24"/>
          <w:szCs w:val="24"/>
        </w:rPr>
        <w:t>О.Н. Коршунова</w:t>
      </w:r>
      <w:r w:rsidRPr="00D06BE2">
        <w:rPr>
          <w:rFonts w:ascii="Liberation Serif" w:hAnsi="Liberation Serif"/>
          <w:sz w:val="24"/>
          <w:szCs w:val="24"/>
        </w:rPr>
        <w:t>),</w:t>
      </w:r>
      <w:r w:rsidR="008F5C18" w:rsidRPr="00D06BE2">
        <w:rPr>
          <w:rFonts w:ascii="Liberation Serif" w:hAnsi="Liberation Serif"/>
          <w:sz w:val="24"/>
          <w:szCs w:val="24"/>
        </w:rPr>
        <w:t xml:space="preserve"> </w:t>
      </w:r>
      <w:r w:rsidRPr="00D06BE2">
        <w:rPr>
          <w:rFonts w:ascii="Liberation Serif" w:hAnsi="Liberation Serif"/>
          <w:sz w:val="24"/>
          <w:szCs w:val="24"/>
        </w:rPr>
        <w:t>Управлению культуры, физической культуры и спорта Администрации городского округа Первоуральск (А.В. Башкирова) в подведомственных организациях организовать работу по профилактике лесных и других ландшафтных (природных) пожаров путем противопожарной пропаганды.</w:t>
      </w:r>
    </w:p>
    <w:p w:rsidR="00BB2437" w:rsidRPr="00D06BE2" w:rsidRDefault="009D63A9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9. Начальникам сельских территориальных управлений городского округа Первоуральск (Д.В. Черных, А.В. Овсянников, К.В. Третьяков, А.Ю. Санников)</w:t>
      </w:r>
      <w:r w:rsidR="00BB2437" w:rsidRPr="00D06BE2">
        <w:rPr>
          <w:rFonts w:ascii="Liberation Serif" w:hAnsi="Liberation Serif"/>
          <w:sz w:val="24"/>
          <w:szCs w:val="24"/>
        </w:rPr>
        <w:t>:</w:t>
      </w:r>
    </w:p>
    <w:p w:rsidR="009D63A9" w:rsidRPr="00D06BE2" w:rsidRDefault="00BB2437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9.1.</w:t>
      </w:r>
      <w:r w:rsidR="009D63A9" w:rsidRPr="00D06BE2">
        <w:rPr>
          <w:rFonts w:ascii="Liberation Serif" w:hAnsi="Liberation Serif"/>
          <w:sz w:val="24"/>
          <w:szCs w:val="24"/>
        </w:rPr>
        <w:t xml:space="preserve"> </w:t>
      </w:r>
      <w:r w:rsidR="00586414" w:rsidRPr="00D06BE2">
        <w:rPr>
          <w:rFonts w:ascii="Liberation Serif" w:hAnsi="Liberation Serif"/>
          <w:sz w:val="24"/>
          <w:szCs w:val="24"/>
        </w:rPr>
        <w:t xml:space="preserve">привлечь к </w:t>
      </w:r>
      <w:r w:rsidR="00586414" w:rsidRPr="00D06BE2">
        <w:rPr>
          <w:rFonts w:ascii="Liberation Serif" w:hAnsi="Liberation Serif"/>
          <w:color w:val="000000"/>
          <w:sz w:val="24"/>
          <w:szCs w:val="24"/>
        </w:rPr>
        <w:t xml:space="preserve">патрулированию подведомственных территорий активистов </w:t>
      </w:r>
      <w:r w:rsidR="009D63A9" w:rsidRPr="00D06BE2">
        <w:rPr>
          <w:rFonts w:ascii="Liberation Serif" w:hAnsi="Liberation Serif"/>
          <w:color w:val="000000"/>
          <w:sz w:val="24"/>
          <w:szCs w:val="24"/>
        </w:rPr>
        <w:t xml:space="preserve">с целью выявления несанкционированных отжигов сухой растительности и </w:t>
      </w:r>
      <w:r w:rsidR="004E4C13" w:rsidRPr="00D06BE2">
        <w:rPr>
          <w:rFonts w:ascii="Liberation Serif" w:hAnsi="Liberation Serif"/>
          <w:color w:val="000000"/>
          <w:sz w:val="24"/>
          <w:szCs w:val="24"/>
        </w:rPr>
        <w:t>мусора, проведения</w:t>
      </w:r>
      <w:r w:rsidRPr="00D06BE2">
        <w:rPr>
          <w:rFonts w:ascii="Liberation Serif" w:hAnsi="Liberation Serif"/>
          <w:sz w:val="24"/>
          <w:szCs w:val="24"/>
        </w:rPr>
        <w:t xml:space="preserve"> противопожарной пропаганды</w:t>
      </w:r>
      <w:r w:rsidR="00C95C05" w:rsidRPr="00D06BE2">
        <w:rPr>
          <w:rFonts w:ascii="Liberation Serif" w:hAnsi="Liberation Serif"/>
          <w:sz w:val="24"/>
          <w:szCs w:val="24"/>
        </w:rPr>
        <w:t>;</w:t>
      </w:r>
    </w:p>
    <w:p w:rsidR="00C95C05" w:rsidRPr="00D06BE2" w:rsidRDefault="00C95C05" w:rsidP="00D06BE2">
      <w:pPr>
        <w:pStyle w:val="aa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 xml:space="preserve">9.2. </w:t>
      </w:r>
      <w:r w:rsidR="005271C5" w:rsidRPr="00D06BE2">
        <w:rPr>
          <w:rFonts w:ascii="Liberation Serif" w:hAnsi="Liberation Serif"/>
          <w:sz w:val="24"/>
          <w:szCs w:val="24"/>
        </w:rPr>
        <w:t>обеспечить координацию деятельности патрульных, патрульно-маневренных групп.</w:t>
      </w:r>
    </w:p>
    <w:p w:rsidR="00B03C3B" w:rsidRPr="00D06BE2" w:rsidRDefault="008F5C18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10</w:t>
      </w:r>
      <w:r w:rsidR="00B03C3B" w:rsidRPr="00D06BE2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03C3B" w:rsidRPr="00D06BE2">
        <w:rPr>
          <w:rFonts w:ascii="Liberation Serif" w:hAnsi="Liberation Serif"/>
          <w:sz w:val="24"/>
          <w:szCs w:val="24"/>
        </w:rPr>
        <w:t xml:space="preserve">Рекомендовать 10 пожарно-спасательному отряду Федеральной противопожарной службы государственной противопожарной службы </w:t>
      </w:r>
      <w:r w:rsidR="00136ACF" w:rsidRPr="00D06BE2">
        <w:rPr>
          <w:rFonts w:ascii="Liberation Serif" w:hAnsi="Liberation Serif"/>
          <w:sz w:val="24"/>
          <w:szCs w:val="24"/>
        </w:rPr>
        <w:t xml:space="preserve">Главного управления </w:t>
      </w:r>
      <w:r w:rsidR="00B03C3B" w:rsidRPr="00D06BE2">
        <w:rPr>
          <w:rFonts w:ascii="Liberation Serif" w:hAnsi="Liberation Serif"/>
          <w:sz w:val="24"/>
          <w:szCs w:val="24"/>
        </w:rPr>
        <w:t xml:space="preserve">МЧС России по </w:t>
      </w:r>
      <w:r w:rsidR="00154ACA" w:rsidRPr="00D06BE2">
        <w:rPr>
          <w:rFonts w:ascii="Liberation Serif" w:hAnsi="Liberation Serif"/>
          <w:sz w:val="24"/>
          <w:szCs w:val="24"/>
        </w:rPr>
        <w:t>С</w:t>
      </w:r>
      <w:r w:rsidR="00B03C3B" w:rsidRPr="00D06BE2">
        <w:rPr>
          <w:rFonts w:ascii="Liberation Serif" w:hAnsi="Liberation Serif"/>
          <w:sz w:val="24"/>
          <w:szCs w:val="24"/>
        </w:rPr>
        <w:t xml:space="preserve">вердловской области (Р.С. </w:t>
      </w:r>
      <w:proofErr w:type="spellStart"/>
      <w:r w:rsidR="00B03C3B" w:rsidRPr="00D06BE2"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B03C3B" w:rsidRPr="00D06BE2">
        <w:rPr>
          <w:rFonts w:ascii="Liberation Serif" w:hAnsi="Liberation Serif"/>
          <w:sz w:val="24"/>
          <w:szCs w:val="24"/>
        </w:rPr>
        <w:t>), муниципальному бюджетному учреждению «Первоуральская городская служба спасения» (А.Ф. Чернышев),</w:t>
      </w:r>
      <w:r w:rsidR="003B2E79" w:rsidRPr="00D06BE2">
        <w:rPr>
          <w:rFonts w:ascii="Liberation Serif" w:hAnsi="Liberation Serif"/>
          <w:sz w:val="24"/>
          <w:szCs w:val="24"/>
        </w:rPr>
        <w:t> </w:t>
      </w:r>
      <w:r w:rsidR="00B03C3B" w:rsidRPr="00D06BE2">
        <w:rPr>
          <w:rFonts w:ascii="Liberation Serif" w:hAnsi="Liberation Serif"/>
          <w:sz w:val="24"/>
          <w:szCs w:val="24"/>
        </w:rPr>
        <w:t xml:space="preserve"> общественному учреждению «Первоуральская добровольная пожарная охрана» (В.Д. Калинин)</w:t>
      </w:r>
      <w:r w:rsidR="00154ACA" w:rsidRPr="00D06BE2">
        <w:rPr>
          <w:rFonts w:ascii="Liberation Serif" w:hAnsi="Liberation Serif"/>
          <w:sz w:val="24"/>
          <w:szCs w:val="24"/>
        </w:rPr>
        <w:t xml:space="preserve"> обеспечить необходимый и достаточный сил и средств постоянной готовности для оперативного реагирования в случае угрозы перехода лесных </w:t>
      </w:r>
      <w:r w:rsidR="00DC25A2" w:rsidRPr="00D06BE2">
        <w:rPr>
          <w:rFonts w:ascii="Liberation Serif" w:hAnsi="Liberation Serif"/>
          <w:sz w:val="24"/>
          <w:szCs w:val="24"/>
        </w:rPr>
        <w:t>и других природных (ландшафтных</w:t>
      </w:r>
      <w:proofErr w:type="gramEnd"/>
      <w:r w:rsidR="00DC25A2" w:rsidRPr="00D06BE2">
        <w:rPr>
          <w:rFonts w:ascii="Liberation Serif" w:hAnsi="Liberation Serif"/>
          <w:sz w:val="24"/>
          <w:szCs w:val="24"/>
        </w:rPr>
        <w:t xml:space="preserve">) </w:t>
      </w:r>
      <w:r w:rsidR="00154ACA" w:rsidRPr="00D06BE2">
        <w:rPr>
          <w:rFonts w:ascii="Liberation Serif" w:hAnsi="Liberation Serif"/>
          <w:sz w:val="24"/>
          <w:szCs w:val="24"/>
        </w:rPr>
        <w:t>пожаров на населенные пункты городского округа Первоуральск.</w:t>
      </w:r>
    </w:p>
    <w:p w:rsidR="00BB2437" w:rsidRPr="00D06BE2" w:rsidRDefault="00BB2437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11. Пресс-службе Администрации городского округа Первоуральск обеспечить информирование населения городского округа Первоуральск через средства массовой информации об установлении особого противопожарного режима и проводимых мероприятиях, направленных на недопущение возникновения пожаров.</w:t>
      </w:r>
    </w:p>
    <w:p w:rsidR="00586414" w:rsidRPr="00D06BE2" w:rsidRDefault="00586414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12. Настоящее постановление вступает в силу на следующий день после его официального опубликования.</w:t>
      </w:r>
    </w:p>
    <w:p w:rsidR="004F48D9" w:rsidRPr="00D06BE2" w:rsidRDefault="00154ACA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lastRenderedPageBreak/>
        <w:t>1</w:t>
      </w:r>
      <w:r w:rsidR="00586414" w:rsidRPr="00D06BE2">
        <w:rPr>
          <w:rFonts w:ascii="Liberation Serif" w:hAnsi="Liberation Serif"/>
          <w:sz w:val="24"/>
          <w:szCs w:val="24"/>
        </w:rPr>
        <w:t>3</w:t>
      </w:r>
      <w:r w:rsidRPr="00D06BE2">
        <w:rPr>
          <w:rFonts w:ascii="Liberation Serif" w:hAnsi="Liberation Serif"/>
          <w:sz w:val="24"/>
          <w:szCs w:val="24"/>
        </w:rPr>
        <w:t>. О</w:t>
      </w:r>
      <w:r w:rsidR="004F48D9" w:rsidRPr="00D06BE2">
        <w:rPr>
          <w:rFonts w:ascii="Liberation Serif" w:hAnsi="Liberation Serif"/>
          <w:sz w:val="24"/>
          <w:szCs w:val="24"/>
        </w:rPr>
        <w:t xml:space="preserve">публиковать </w:t>
      </w:r>
      <w:r w:rsidRPr="00D06BE2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="004F48D9" w:rsidRPr="00D06BE2">
        <w:rPr>
          <w:rFonts w:ascii="Liberation Serif" w:hAnsi="Liberation Serif"/>
          <w:sz w:val="24"/>
          <w:szCs w:val="24"/>
        </w:rPr>
        <w:t>в газете «Вече</w:t>
      </w:r>
      <w:r w:rsidRPr="00D06BE2">
        <w:rPr>
          <w:rFonts w:ascii="Liberation Serif" w:hAnsi="Liberation Serif"/>
          <w:sz w:val="24"/>
          <w:szCs w:val="24"/>
        </w:rPr>
        <w:t xml:space="preserve">рний Первоуральск» и </w:t>
      </w:r>
      <w:r w:rsidR="004F48D9" w:rsidRPr="00D06BE2">
        <w:rPr>
          <w:rFonts w:ascii="Liberation Serif" w:hAnsi="Liberation Serif"/>
          <w:sz w:val="24"/>
          <w:szCs w:val="24"/>
        </w:rPr>
        <w:t>на сайте городского округа Первоуральск.</w:t>
      </w:r>
    </w:p>
    <w:p w:rsidR="004F48D9" w:rsidRPr="00D06BE2" w:rsidRDefault="00154ACA" w:rsidP="00D06BE2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D06BE2">
        <w:rPr>
          <w:rFonts w:ascii="Liberation Serif" w:hAnsi="Liberation Serif"/>
          <w:sz w:val="24"/>
          <w:szCs w:val="24"/>
        </w:rPr>
        <w:t>1</w:t>
      </w:r>
      <w:r w:rsidR="00586414" w:rsidRPr="00D06BE2">
        <w:rPr>
          <w:rFonts w:ascii="Liberation Serif" w:hAnsi="Liberation Serif"/>
          <w:sz w:val="24"/>
          <w:szCs w:val="24"/>
        </w:rPr>
        <w:t>4</w:t>
      </w:r>
      <w:r w:rsidR="004F48D9" w:rsidRPr="00D06BE2">
        <w:rPr>
          <w:rFonts w:ascii="Liberation Serif" w:hAnsi="Liberation Serif"/>
          <w:sz w:val="24"/>
          <w:szCs w:val="24"/>
        </w:rPr>
        <w:t>.</w:t>
      </w:r>
      <w:r w:rsidR="004F48D9" w:rsidRPr="00D06BE2">
        <w:rPr>
          <w:rFonts w:ascii="Liberation Serif" w:hAnsi="Liberation Serif"/>
          <w:sz w:val="24"/>
          <w:szCs w:val="24"/>
        </w:rPr>
        <w:tab/>
      </w:r>
      <w:proofErr w:type="gramStart"/>
      <w:r w:rsidR="004F48D9" w:rsidRPr="00D06BE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4F48D9" w:rsidRPr="00D06BE2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4F48D9" w:rsidRPr="00D06BE2">
        <w:rPr>
          <w:rFonts w:ascii="Liberation Serif" w:hAnsi="Liberation Serif"/>
          <w:sz w:val="24"/>
          <w:szCs w:val="24"/>
        </w:rPr>
        <w:t>Таммана</w:t>
      </w:r>
      <w:proofErr w:type="spellEnd"/>
      <w:r w:rsidR="004F48D9" w:rsidRPr="00D06BE2">
        <w:rPr>
          <w:rFonts w:ascii="Liberation Serif" w:hAnsi="Liberation Serif"/>
          <w:sz w:val="24"/>
          <w:szCs w:val="24"/>
        </w:rPr>
        <w:t>.</w:t>
      </w:r>
    </w:p>
    <w:p w:rsidR="00442B09" w:rsidRPr="00D06BE2" w:rsidRDefault="00442B09" w:rsidP="00D06BE2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4F48D9" w:rsidRPr="00D06BE2" w:rsidRDefault="004F48D9" w:rsidP="00D06BE2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0505B4" w:rsidRPr="00D06BE2" w:rsidRDefault="000505B4" w:rsidP="00D06BE2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DC25A2" w:rsidRPr="00D06BE2" w:rsidRDefault="00DC25A2" w:rsidP="00D06BE2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D06BE2" w:rsidRPr="00D06BE2" w:rsidRDefault="00D06BE2" w:rsidP="00D06BE2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proofErr w:type="spellStart"/>
      <w:r w:rsidRPr="00D06BE2">
        <w:rPr>
          <w:rFonts w:ascii="Liberation Serif" w:hAnsi="Liberation Serif" w:cs="Arial"/>
          <w:bCs/>
          <w:color w:val="000000"/>
        </w:rPr>
        <w:t>И.о</w:t>
      </w:r>
      <w:proofErr w:type="spellEnd"/>
      <w:r w:rsidRPr="00D06BE2">
        <w:rPr>
          <w:rFonts w:ascii="Liberation Serif" w:hAnsi="Liberation Serif" w:cs="Arial"/>
          <w:bCs/>
          <w:color w:val="000000"/>
        </w:rPr>
        <w:t xml:space="preserve">. Главы городского округа Первоуральск, </w:t>
      </w:r>
    </w:p>
    <w:p w:rsidR="00D06BE2" w:rsidRPr="00D06BE2" w:rsidRDefault="00D06BE2" w:rsidP="00D06BE2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r w:rsidRPr="00D06BE2">
        <w:rPr>
          <w:rFonts w:ascii="Liberation Serif" w:hAnsi="Liberation Serif" w:cs="Arial"/>
          <w:bCs/>
          <w:color w:val="000000"/>
        </w:rPr>
        <w:t xml:space="preserve">заместитель Главы </w:t>
      </w:r>
    </w:p>
    <w:p w:rsidR="00D06BE2" w:rsidRPr="00D06BE2" w:rsidRDefault="00D06BE2" w:rsidP="00D06BE2">
      <w:pPr>
        <w:shd w:val="clear" w:color="auto" w:fill="FFFFFF"/>
        <w:rPr>
          <w:rFonts w:ascii="Liberation Serif" w:hAnsi="Liberation Serif" w:cs="Arial"/>
          <w:color w:val="000000"/>
        </w:rPr>
      </w:pPr>
      <w:r w:rsidRPr="00D06BE2">
        <w:rPr>
          <w:rFonts w:ascii="Liberation Serif" w:hAnsi="Liberation Serif" w:cs="Arial"/>
          <w:bCs/>
          <w:color w:val="000000"/>
        </w:rPr>
        <w:t>по финансово-экономической политике                                                      М.Ю. Ярославцева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06BE2" w:rsidRPr="00D06BE2" w:rsidTr="00C73E24">
        <w:tc>
          <w:tcPr>
            <w:tcW w:w="9356" w:type="dxa"/>
            <w:shd w:val="clear" w:color="auto" w:fill="auto"/>
          </w:tcPr>
          <w:p w:rsidR="00D06BE2" w:rsidRPr="00D06BE2" w:rsidRDefault="00D06BE2" w:rsidP="00C73E24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31228E" w:rsidRPr="00D06BE2" w:rsidRDefault="0031228E" w:rsidP="00D06BE2">
      <w:pPr>
        <w:pStyle w:val="aa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sectPr w:rsidR="0031228E" w:rsidRPr="00D06BE2" w:rsidSect="00BF30C5">
      <w:headerReference w:type="default" r:id="rId11"/>
      <w:pgSz w:w="11906" w:h="16838"/>
      <w:pgMar w:top="0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AF" w:rsidRDefault="00370FAF" w:rsidP="009673BA">
      <w:r>
        <w:separator/>
      </w:r>
    </w:p>
  </w:endnote>
  <w:endnote w:type="continuationSeparator" w:id="0">
    <w:p w:rsidR="00370FAF" w:rsidRDefault="00370FAF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AF" w:rsidRDefault="00370FAF" w:rsidP="009673BA">
      <w:r>
        <w:separator/>
      </w:r>
    </w:p>
  </w:footnote>
  <w:footnote w:type="continuationSeparator" w:id="0">
    <w:p w:rsidR="00370FAF" w:rsidRDefault="00370FAF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C5">
          <w:rPr>
            <w:noProof/>
          </w:rPr>
          <w:t>4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868F9"/>
    <w:rsid w:val="000F5660"/>
    <w:rsid w:val="00117D77"/>
    <w:rsid w:val="0013043B"/>
    <w:rsid w:val="00132850"/>
    <w:rsid w:val="00136ACF"/>
    <w:rsid w:val="00145A18"/>
    <w:rsid w:val="00152810"/>
    <w:rsid w:val="00154ACA"/>
    <w:rsid w:val="00177362"/>
    <w:rsid w:val="00186F50"/>
    <w:rsid w:val="001A30DC"/>
    <w:rsid w:val="001D5F90"/>
    <w:rsid w:val="001E2D30"/>
    <w:rsid w:val="001E3209"/>
    <w:rsid w:val="001F337D"/>
    <w:rsid w:val="002016F1"/>
    <w:rsid w:val="0020502F"/>
    <w:rsid w:val="002201D1"/>
    <w:rsid w:val="00220DF6"/>
    <w:rsid w:val="00234561"/>
    <w:rsid w:val="002378F2"/>
    <w:rsid w:val="002413BA"/>
    <w:rsid w:val="00252EC3"/>
    <w:rsid w:val="00294882"/>
    <w:rsid w:val="002951C0"/>
    <w:rsid w:val="002A275F"/>
    <w:rsid w:val="002A5766"/>
    <w:rsid w:val="002B5C87"/>
    <w:rsid w:val="002C1F11"/>
    <w:rsid w:val="002C7A1E"/>
    <w:rsid w:val="002D3EF4"/>
    <w:rsid w:val="002E0FB0"/>
    <w:rsid w:val="002E14C2"/>
    <w:rsid w:val="002F05D9"/>
    <w:rsid w:val="0031228E"/>
    <w:rsid w:val="003531D0"/>
    <w:rsid w:val="00370FAF"/>
    <w:rsid w:val="00372B6C"/>
    <w:rsid w:val="003733F4"/>
    <w:rsid w:val="00385042"/>
    <w:rsid w:val="00385B03"/>
    <w:rsid w:val="003935D9"/>
    <w:rsid w:val="003A4667"/>
    <w:rsid w:val="003B09F3"/>
    <w:rsid w:val="003B2E79"/>
    <w:rsid w:val="00417D98"/>
    <w:rsid w:val="00424765"/>
    <w:rsid w:val="00442B09"/>
    <w:rsid w:val="00444303"/>
    <w:rsid w:val="0044474B"/>
    <w:rsid w:val="004475EE"/>
    <w:rsid w:val="00450F1B"/>
    <w:rsid w:val="004518BD"/>
    <w:rsid w:val="00465B74"/>
    <w:rsid w:val="004855F7"/>
    <w:rsid w:val="004B21CE"/>
    <w:rsid w:val="004C7100"/>
    <w:rsid w:val="004E4C13"/>
    <w:rsid w:val="004F48D9"/>
    <w:rsid w:val="005271C5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D38BA"/>
    <w:rsid w:val="005F75A6"/>
    <w:rsid w:val="0061073E"/>
    <w:rsid w:val="00614C48"/>
    <w:rsid w:val="00620171"/>
    <w:rsid w:val="0064593A"/>
    <w:rsid w:val="006667F0"/>
    <w:rsid w:val="00666E68"/>
    <w:rsid w:val="00670F27"/>
    <w:rsid w:val="00672EF8"/>
    <w:rsid w:val="0067669F"/>
    <w:rsid w:val="00687E2F"/>
    <w:rsid w:val="006972AA"/>
    <w:rsid w:val="006C3A55"/>
    <w:rsid w:val="006C6A39"/>
    <w:rsid w:val="007153EA"/>
    <w:rsid w:val="00721AB2"/>
    <w:rsid w:val="00724866"/>
    <w:rsid w:val="007550B7"/>
    <w:rsid w:val="00772A9B"/>
    <w:rsid w:val="0077540D"/>
    <w:rsid w:val="00792C0C"/>
    <w:rsid w:val="00793E1C"/>
    <w:rsid w:val="007C5097"/>
    <w:rsid w:val="007C695D"/>
    <w:rsid w:val="007E3113"/>
    <w:rsid w:val="00810AA9"/>
    <w:rsid w:val="0081773C"/>
    <w:rsid w:val="0082118E"/>
    <w:rsid w:val="00821856"/>
    <w:rsid w:val="00825FAB"/>
    <w:rsid w:val="00864DBB"/>
    <w:rsid w:val="00874DBB"/>
    <w:rsid w:val="0087679B"/>
    <w:rsid w:val="008779D3"/>
    <w:rsid w:val="00884796"/>
    <w:rsid w:val="00895193"/>
    <w:rsid w:val="008B1D31"/>
    <w:rsid w:val="008D54C0"/>
    <w:rsid w:val="008F5C18"/>
    <w:rsid w:val="00906A2A"/>
    <w:rsid w:val="00910449"/>
    <w:rsid w:val="009203D9"/>
    <w:rsid w:val="00924D6E"/>
    <w:rsid w:val="00930796"/>
    <w:rsid w:val="00953FC8"/>
    <w:rsid w:val="0096554F"/>
    <w:rsid w:val="009673BA"/>
    <w:rsid w:val="00967C34"/>
    <w:rsid w:val="00971DEE"/>
    <w:rsid w:val="00985EBF"/>
    <w:rsid w:val="009C4986"/>
    <w:rsid w:val="009C552D"/>
    <w:rsid w:val="009D1D81"/>
    <w:rsid w:val="009D63A9"/>
    <w:rsid w:val="009E0E28"/>
    <w:rsid w:val="009F012B"/>
    <w:rsid w:val="00A01167"/>
    <w:rsid w:val="00A130A7"/>
    <w:rsid w:val="00A32F05"/>
    <w:rsid w:val="00A67704"/>
    <w:rsid w:val="00AB6CB1"/>
    <w:rsid w:val="00AC51F7"/>
    <w:rsid w:val="00AE2A1E"/>
    <w:rsid w:val="00AE6F37"/>
    <w:rsid w:val="00AF4953"/>
    <w:rsid w:val="00B03C3B"/>
    <w:rsid w:val="00B36C84"/>
    <w:rsid w:val="00B55A4D"/>
    <w:rsid w:val="00B7198F"/>
    <w:rsid w:val="00B729C1"/>
    <w:rsid w:val="00B77200"/>
    <w:rsid w:val="00BB2437"/>
    <w:rsid w:val="00BB5C34"/>
    <w:rsid w:val="00BF28C5"/>
    <w:rsid w:val="00BF30C5"/>
    <w:rsid w:val="00C000F8"/>
    <w:rsid w:val="00C04B53"/>
    <w:rsid w:val="00C1536F"/>
    <w:rsid w:val="00C2221E"/>
    <w:rsid w:val="00C31107"/>
    <w:rsid w:val="00C3631C"/>
    <w:rsid w:val="00C570F4"/>
    <w:rsid w:val="00C64611"/>
    <w:rsid w:val="00C95C05"/>
    <w:rsid w:val="00CA2536"/>
    <w:rsid w:val="00CB37FE"/>
    <w:rsid w:val="00CB58FB"/>
    <w:rsid w:val="00CD4DAD"/>
    <w:rsid w:val="00D00F17"/>
    <w:rsid w:val="00D06BE2"/>
    <w:rsid w:val="00D306C8"/>
    <w:rsid w:val="00D34A8F"/>
    <w:rsid w:val="00D50F0B"/>
    <w:rsid w:val="00D61903"/>
    <w:rsid w:val="00D71CBD"/>
    <w:rsid w:val="00DB5075"/>
    <w:rsid w:val="00DC25A2"/>
    <w:rsid w:val="00DE0A53"/>
    <w:rsid w:val="00DE224C"/>
    <w:rsid w:val="00DF0732"/>
    <w:rsid w:val="00E056D3"/>
    <w:rsid w:val="00E117EE"/>
    <w:rsid w:val="00E25E3F"/>
    <w:rsid w:val="00E30C34"/>
    <w:rsid w:val="00E349D5"/>
    <w:rsid w:val="00E758C3"/>
    <w:rsid w:val="00E760C0"/>
    <w:rsid w:val="00E82056"/>
    <w:rsid w:val="00E958F7"/>
    <w:rsid w:val="00EB1807"/>
    <w:rsid w:val="00EB361B"/>
    <w:rsid w:val="00EB454E"/>
    <w:rsid w:val="00EC404E"/>
    <w:rsid w:val="00EF07D2"/>
    <w:rsid w:val="00EF3ADF"/>
    <w:rsid w:val="00F221D1"/>
    <w:rsid w:val="00F30512"/>
    <w:rsid w:val="00F36EFC"/>
    <w:rsid w:val="00F47706"/>
    <w:rsid w:val="00F600A3"/>
    <w:rsid w:val="00F71A75"/>
    <w:rsid w:val="00FA677A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30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3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30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3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3C9F-5B25-4BB5-888C-EEA93A36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cp:lastPrinted>2024-04-15T03:53:00Z</cp:lastPrinted>
  <dcterms:created xsi:type="dcterms:W3CDTF">2024-04-15T03:54:00Z</dcterms:created>
  <dcterms:modified xsi:type="dcterms:W3CDTF">2024-04-15T04:31:00Z</dcterms:modified>
</cp:coreProperties>
</file>