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2D" w:rsidRDefault="009C552D" w:rsidP="009C552D">
      <w:pPr>
        <w:pStyle w:val="a3"/>
        <w:rPr>
          <w:w w:val="160"/>
          <w:sz w:val="6"/>
          <w:szCs w:val="6"/>
        </w:rPr>
      </w:pPr>
    </w:p>
    <w:p w:rsidR="009C552D" w:rsidRPr="00510CCD" w:rsidRDefault="009C552D" w:rsidP="009C552D">
      <w:pPr>
        <w:pStyle w:val="a3"/>
        <w:rPr>
          <w:w w:val="160"/>
          <w:sz w:val="6"/>
          <w:szCs w:val="6"/>
        </w:rPr>
      </w:pPr>
    </w:p>
    <w:p w:rsidR="00446858" w:rsidRPr="00446858" w:rsidRDefault="00446858" w:rsidP="00446858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858" w:rsidRPr="00446858" w:rsidRDefault="00446858" w:rsidP="00446858">
      <w:pPr>
        <w:jc w:val="center"/>
        <w:rPr>
          <w:b/>
          <w:w w:val="150"/>
          <w:sz w:val="20"/>
          <w:szCs w:val="20"/>
        </w:rPr>
      </w:pPr>
      <w:r w:rsidRPr="0044685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46858" w:rsidRPr="00446858" w:rsidRDefault="00446858" w:rsidP="00446858">
      <w:pPr>
        <w:jc w:val="center"/>
        <w:rPr>
          <w:b/>
          <w:w w:val="160"/>
          <w:sz w:val="36"/>
          <w:szCs w:val="20"/>
        </w:rPr>
      </w:pPr>
      <w:r w:rsidRPr="00446858">
        <w:rPr>
          <w:b/>
          <w:w w:val="160"/>
          <w:sz w:val="36"/>
          <w:szCs w:val="20"/>
        </w:rPr>
        <w:t>ПОСТАНОВЛЕНИЕ</w:t>
      </w:r>
    </w:p>
    <w:p w:rsidR="00446858" w:rsidRPr="00446858" w:rsidRDefault="00446858" w:rsidP="00446858">
      <w:pPr>
        <w:jc w:val="center"/>
        <w:rPr>
          <w:b/>
          <w:w w:val="160"/>
          <w:sz w:val="6"/>
          <w:szCs w:val="6"/>
        </w:rPr>
      </w:pPr>
    </w:p>
    <w:p w:rsidR="00446858" w:rsidRPr="00446858" w:rsidRDefault="00446858" w:rsidP="00446858">
      <w:pPr>
        <w:jc w:val="center"/>
        <w:rPr>
          <w:b/>
          <w:w w:val="160"/>
          <w:sz w:val="6"/>
          <w:szCs w:val="6"/>
        </w:rPr>
      </w:pPr>
    </w:p>
    <w:p w:rsidR="00446858" w:rsidRPr="00446858" w:rsidRDefault="00446858" w:rsidP="00446858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446858" w:rsidRPr="00446858" w:rsidTr="00D140CA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858" w:rsidRPr="00446858" w:rsidRDefault="00446858" w:rsidP="0044685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16.04.2024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446858" w:rsidRPr="00446858" w:rsidRDefault="00446858" w:rsidP="0044685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4685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858" w:rsidRPr="00446858" w:rsidRDefault="00446858" w:rsidP="0044685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</w:t>
            </w:r>
          </w:p>
        </w:tc>
      </w:tr>
    </w:tbl>
    <w:p w:rsidR="00446858" w:rsidRPr="00446858" w:rsidRDefault="00446858" w:rsidP="0044685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46858" w:rsidRPr="00446858" w:rsidRDefault="00446858" w:rsidP="0044685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46858">
        <w:rPr>
          <w:sz w:val="28"/>
          <w:szCs w:val="28"/>
        </w:rPr>
        <w:t>г. Первоуральск</w:t>
      </w:r>
    </w:p>
    <w:p w:rsidR="00585348" w:rsidRDefault="00585348" w:rsidP="00B53A20">
      <w:pPr>
        <w:jc w:val="both"/>
        <w:rPr>
          <w:rFonts w:ascii="Liberation Serif" w:hAnsi="Liberation Serif"/>
        </w:rPr>
      </w:pPr>
    </w:p>
    <w:p w:rsidR="00446858" w:rsidRPr="00B53A20" w:rsidRDefault="00446858" w:rsidP="00B53A20">
      <w:pPr>
        <w:jc w:val="both"/>
        <w:rPr>
          <w:rFonts w:ascii="Liberation Serif" w:hAnsi="Liberation Serif"/>
        </w:rPr>
      </w:pPr>
      <w:bookmarkStart w:id="0" w:name="_GoBack"/>
      <w:bookmarkEnd w:id="0"/>
    </w:p>
    <w:p w:rsidR="00CA2536" w:rsidRPr="00EA2CF4" w:rsidRDefault="00584006" w:rsidP="00EA2CF4">
      <w:pPr>
        <w:ind w:right="5102"/>
        <w:jc w:val="both"/>
        <w:rPr>
          <w:rFonts w:ascii="Liberation Serif" w:hAnsi="Liberation Serif"/>
          <w:bCs/>
        </w:rPr>
      </w:pPr>
      <w:r w:rsidRPr="00EA2CF4">
        <w:rPr>
          <w:rFonts w:ascii="Liberation Serif" w:hAnsi="Liberation Serif"/>
          <w:bCs/>
        </w:rPr>
        <w:t>О</w:t>
      </w:r>
      <w:r w:rsidR="00310233" w:rsidRPr="00EA2CF4">
        <w:rPr>
          <w:rFonts w:ascii="Liberation Serif" w:hAnsi="Liberation Serif"/>
          <w:bCs/>
        </w:rPr>
        <w:t>б установлении дополнительных</w:t>
      </w:r>
      <w:r w:rsidR="00967C54" w:rsidRPr="00EA2CF4">
        <w:rPr>
          <w:rFonts w:ascii="Liberation Serif" w:hAnsi="Liberation Serif"/>
          <w:bCs/>
        </w:rPr>
        <w:t xml:space="preserve"> требований</w:t>
      </w:r>
      <w:r w:rsidR="00EA2CF4">
        <w:rPr>
          <w:rFonts w:ascii="Liberation Serif" w:hAnsi="Liberation Serif"/>
          <w:bCs/>
        </w:rPr>
        <w:t xml:space="preserve"> </w:t>
      </w:r>
      <w:r w:rsidR="00967C54" w:rsidRPr="00EA2CF4">
        <w:rPr>
          <w:rFonts w:ascii="Liberation Serif" w:hAnsi="Liberation Serif"/>
          <w:bCs/>
        </w:rPr>
        <w:t xml:space="preserve">пожарной безопасности в период </w:t>
      </w:r>
      <w:r w:rsidR="00EA2CF4" w:rsidRPr="00EA2CF4">
        <w:rPr>
          <w:rFonts w:ascii="Liberation Serif" w:hAnsi="Liberation Serif"/>
          <w:bCs/>
        </w:rPr>
        <w:t xml:space="preserve">действия </w:t>
      </w:r>
      <w:r w:rsidR="00EA2CF4">
        <w:rPr>
          <w:rFonts w:ascii="Liberation Serif" w:hAnsi="Liberation Serif"/>
          <w:bCs/>
        </w:rPr>
        <w:t>особого</w:t>
      </w:r>
      <w:r w:rsidR="00967C54" w:rsidRPr="00EA2CF4">
        <w:rPr>
          <w:rFonts w:ascii="Liberation Serif" w:hAnsi="Liberation Serif"/>
          <w:bCs/>
        </w:rPr>
        <w:t xml:space="preserve"> противопожарного режима на территории</w:t>
      </w:r>
      <w:r w:rsidR="00EA2CF4">
        <w:rPr>
          <w:rFonts w:ascii="Liberation Serif" w:hAnsi="Liberation Serif"/>
          <w:bCs/>
        </w:rPr>
        <w:t xml:space="preserve"> </w:t>
      </w:r>
      <w:r w:rsidRPr="00EA2CF4">
        <w:rPr>
          <w:rFonts w:ascii="Liberation Serif" w:hAnsi="Liberation Serif"/>
          <w:bCs/>
        </w:rPr>
        <w:t>городского</w:t>
      </w:r>
      <w:r w:rsidR="004B2FA9" w:rsidRPr="00EA2CF4">
        <w:rPr>
          <w:rFonts w:ascii="Liberation Serif" w:hAnsi="Liberation Serif"/>
          <w:bCs/>
        </w:rPr>
        <w:t xml:space="preserve"> </w:t>
      </w:r>
      <w:r w:rsidRPr="00EA2CF4">
        <w:rPr>
          <w:rFonts w:ascii="Liberation Serif" w:hAnsi="Liberation Serif"/>
          <w:bCs/>
        </w:rPr>
        <w:t>округа Первоуральск</w:t>
      </w:r>
    </w:p>
    <w:p w:rsidR="00CA2536" w:rsidRPr="00EA2CF4" w:rsidRDefault="00CA2536" w:rsidP="00B53A20">
      <w:pPr>
        <w:jc w:val="both"/>
        <w:rPr>
          <w:rFonts w:ascii="Liberation Serif" w:hAnsi="Liberation Serif"/>
        </w:rPr>
      </w:pPr>
    </w:p>
    <w:p w:rsidR="00895193" w:rsidRPr="00EA2CF4" w:rsidRDefault="00895193" w:rsidP="00B53A20">
      <w:pPr>
        <w:jc w:val="both"/>
        <w:rPr>
          <w:rFonts w:ascii="Liberation Serif" w:hAnsi="Liberation Serif"/>
        </w:rPr>
      </w:pPr>
    </w:p>
    <w:p w:rsidR="00895193" w:rsidRPr="00EA2CF4" w:rsidRDefault="00895193" w:rsidP="00B53A20">
      <w:pPr>
        <w:jc w:val="both"/>
        <w:rPr>
          <w:rFonts w:ascii="Liberation Serif" w:hAnsi="Liberation Serif"/>
        </w:rPr>
      </w:pPr>
    </w:p>
    <w:p w:rsidR="00CA2536" w:rsidRPr="00EA2CF4" w:rsidRDefault="00CA2536" w:rsidP="00B53A20">
      <w:pPr>
        <w:jc w:val="both"/>
        <w:rPr>
          <w:rFonts w:ascii="Liberation Serif" w:hAnsi="Liberation Serif"/>
        </w:rPr>
      </w:pPr>
    </w:p>
    <w:p w:rsidR="002C1F11" w:rsidRPr="00EA2CF4" w:rsidRDefault="00441A99" w:rsidP="00B53A20">
      <w:pPr>
        <w:ind w:firstLine="709"/>
        <w:jc w:val="both"/>
        <w:rPr>
          <w:rFonts w:ascii="Liberation Serif" w:hAnsi="Liberation Serif"/>
        </w:rPr>
      </w:pPr>
      <w:r w:rsidRPr="00EA2CF4">
        <w:rPr>
          <w:rFonts w:ascii="Liberation Serif" w:hAnsi="Liberation Serif"/>
        </w:rPr>
        <w:t>В соответствии с Федеральн</w:t>
      </w:r>
      <w:r w:rsidR="00B20731" w:rsidRPr="00EA2CF4">
        <w:rPr>
          <w:rFonts w:ascii="Liberation Serif" w:hAnsi="Liberation Serif"/>
        </w:rPr>
        <w:t>ым</w:t>
      </w:r>
      <w:r w:rsidRPr="00EA2CF4">
        <w:rPr>
          <w:rFonts w:ascii="Liberation Serif" w:hAnsi="Liberation Serif"/>
        </w:rPr>
        <w:t xml:space="preserve"> закон</w:t>
      </w:r>
      <w:r w:rsidR="00B20731" w:rsidRPr="00EA2CF4">
        <w:rPr>
          <w:rFonts w:ascii="Liberation Serif" w:hAnsi="Liberation Serif"/>
        </w:rPr>
        <w:t>ом</w:t>
      </w:r>
      <w:r w:rsidRPr="00EA2CF4">
        <w:rPr>
          <w:rFonts w:ascii="Liberation Serif" w:hAnsi="Liberation Serif"/>
        </w:rPr>
        <w:t xml:space="preserve"> </w:t>
      </w:r>
      <w:r w:rsidR="002C1F11" w:rsidRPr="00EA2CF4">
        <w:rPr>
          <w:rFonts w:ascii="Liberation Serif" w:hAnsi="Liberation Serif"/>
        </w:rPr>
        <w:t xml:space="preserve">от 06 октября 2003 года № 131-ФЗ «Об общих принципах организации местного самоуправления в Российской </w:t>
      </w:r>
      <w:r w:rsidR="00874DBB" w:rsidRPr="00EA2CF4">
        <w:rPr>
          <w:rFonts w:ascii="Liberation Serif" w:hAnsi="Liberation Serif"/>
        </w:rPr>
        <w:t xml:space="preserve">Федерации», </w:t>
      </w:r>
      <w:r w:rsidR="002C1F11" w:rsidRPr="00EA2CF4">
        <w:rPr>
          <w:rFonts w:ascii="Liberation Serif" w:hAnsi="Liberation Serif"/>
        </w:rPr>
        <w:t>Администрация городского округа Первоуральск</w:t>
      </w:r>
    </w:p>
    <w:p w:rsidR="004F48D9" w:rsidRPr="00EA2CF4" w:rsidRDefault="004F48D9" w:rsidP="00B53A20">
      <w:pPr>
        <w:jc w:val="both"/>
        <w:rPr>
          <w:rFonts w:ascii="Liberation Serif" w:hAnsi="Liberation Serif"/>
        </w:rPr>
      </w:pPr>
    </w:p>
    <w:p w:rsidR="00895193" w:rsidRPr="00EA2CF4" w:rsidRDefault="00895193" w:rsidP="00B53A20">
      <w:pPr>
        <w:jc w:val="both"/>
        <w:rPr>
          <w:rFonts w:ascii="Liberation Serif" w:hAnsi="Liberation Serif"/>
        </w:rPr>
      </w:pPr>
    </w:p>
    <w:p w:rsidR="00584006" w:rsidRPr="00EA2CF4" w:rsidRDefault="00584006" w:rsidP="00B53A20">
      <w:pPr>
        <w:jc w:val="both"/>
        <w:rPr>
          <w:rFonts w:ascii="Liberation Serif" w:hAnsi="Liberation Serif"/>
        </w:rPr>
      </w:pPr>
      <w:r w:rsidRPr="00EA2CF4">
        <w:rPr>
          <w:rFonts w:ascii="Liberation Serif" w:hAnsi="Liberation Serif"/>
        </w:rPr>
        <w:t>ПОСТАНОВЛЯЕТ:</w:t>
      </w:r>
    </w:p>
    <w:p w:rsidR="009F1B6F" w:rsidRPr="009F1B6F" w:rsidRDefault="009F1B6F" w:rsidP="009F1B6F">
      <w:pPr>
        <w:ind w:firstLine="709"/>
        <w:jc w:val="both"/>
        <w:rPr>
          <w:rFonts w:ascii="Liberation Serif" w:hAnsi="Liberation Serif"/>
          <w:color w:val="000000"/>
          <w:lang w:bidi="ru-RU"/>
        </w:rPr>
      </w:pPr>
      <w:r w:rsidRPr="009F1B6F">
        <w:rPr>
          <w:rFonts w:ascii="Liberation Serif" w:hAnsi="Liberation Serif"/>
          <w:color w:val="000000"/>
          <w:lang w:bidi="ru-RU"/>
        </w:rPr>
        <w:t>1. В период действия особого противопожарного режима на территории городского округа Первоуральск, введенного постановлением Администрации городского округа Первоуральск от 12 апреля 2024 года № 961:</w:t>
      </w:r>
    </w:p>
    <w:p w:rsidR="009F1B6F" w:rsidRPr="009F1B6F" w:rsidRDefault="009F1B6F" w:rsidP="009F1B6F">
      <w:pPr>
        <w:shd w:val="clear" w:color="auto" w:fill="FFFFFF"/>
        <w:jc w:val="both"/>
        <w:rPr>
          <w:rFonts w:ascii="Liberation Serif" w:hAnsi="Liberation Serif" w:cs="Arial"/>
          <w:color w:val="1A1A1A"/>
        </w:rPr>
      </w:pPr>
      <w:r w:rsidRPr="009F1B6F">
        <w:rPr>
          <w:rFonts w:ascii="Liberation Serif" w:hAnsi="Liberation Serif"/>
          <w:color w:val="000000"/>
          <w:lang w:bidi="ru-RU"/>
        </w:rPr>
        <w:t xml:space="preserve">            1.1. обеспечить </w:t>
      </w:r>
      <w:r w:rsidRPr="009F1B6F">
        <w:rPr>
          <w:rFonts w:ascii="Liberation Serif" w:hAnsi="Liberation Serif" w:cs="Arial"/>
          <w:color w:val="1A1A1A"/>
        </w:rPr>
        <w:t>правообладателю каждого жилого строения на территориях частных домовладений, садоводства или огородничества, расположенных на территориях населенных пунктов, наличие бочки с водой (не менее 0,2 куб. метра), ведра без видимых повреждений (объемом не менее 10 литров) или огнетушителя типа ОП (объем не менее 5 литров). Хранение огнетушителя осуществлять в соответствии с требованиями инструкции по его эксплуатации.</w:t>
      </w:r>
    </w:p>
    <w:p w:rsidR="009F1B6F" w:rsidRPr="009F1B6F" w:rsidRDefault="009F1B6F" w:rsidP="009F1B6F">
      <w:pPr>
        <w:shd w:val="clear" w:color="auto" w:fill="FFFFFF"/>
        <w:jc w:val="both"/>
        <w:rPr>
          <w:rFonts w:ascii="Liberation Serif" w:hAnsi="Liberation Serif" w:cs="Arial"/>
          <w:color w:val="1A1A1A"/>
        </w:rPr>
      </w:pPr>
      <w:r w:rsidRPr="009F1B6F">
        <w:rPr>
          <w:rFonts w:ascii="Liberation Serif" w:hAnsi="Liberation Serif" w:cs="Arial"/>
          <w:color w:val="1A1A1A"/>
        </w:rPr>
        <w:t xml:space="preserve">            1.2. правообладателям земельных участков (собственникам земельных участков, землепользователям, землевладельцам и арендаторам земельных участков), расположенных в границах населенных пунктов и на территориях общего пользования вне границ населенных пунктов, и правообладателям территорий ведения гражданами садоводства или огородничества для собственных нужд, в срок не превышающий семи календарных дней с момента вступления с законную силу постановления об установлении особого противопожарного режима на территории городского округа Первоуральск, завершить уборку мусора, сухой растительности и покос травы. </w:t>
      </w:r>
    </w:p>
    <w:p w:rsidR="009F1B6F" w:rsidRPr="009F1B6F" w:rsidRDefault="009F1B6F" w:rsidP="009F1B6F">
      <w:pPr>
        <w:ind w:firstLine="709"/>
        <w:jc w:val="both"/>
        <w:rPr>
          <w:rFonts w:ascii="Liberation Serif" w:hAnsi="Liberation Serif" w:cs="Arial"/>
          <w:color w:val="1A1A1A"/>
        </w:rPr>
      </w:pPr>
      <w:r w:rsidRPr="009F1B6F">
        <w:rPr>
          <w:rFonts w:ascii="Liberation Serif" w:hAnsi="Liberation Serif"/>
          <w:color w:val="000000"/>
          <w:lang w:bidi="ru-RU"/>
        </w:rPr>
        <w:t>2. Запретить п</w:t>
      </w:r>
      <w:r w:rsidRPr="009F1B6F">
        <w:rPr>
          <w:rFonts w:ascii="Liberation Serif" w:hAnsi="Liberation Serif" w:cs="Arial"/>
          <w:color w:val="1A1A1A"/>
        </w:rPr>
        <w:t>осещение гражданами лесов и торфяных массивов в границах городского округа Первоуральск (за исключением граждан, трудовая деятельность которых связана с пребыванием в лесах) и въезд на их территорию личных транспортных средств (за исключением въезда транспортных средств для проведения в лесах определенных видов работ в целях обеспечения пожарной безопасности и проезда через лесные массивы на территории садоводческих (огороднических) некоммерческих товариществ).</w:t>
      </w:r>
    </w:p>
    <w:p w:rsidR="009F1B6F" w:rsidRPr="009F1B6F" w:rsidRDefault="009F1B6F" w:rsidP="009F1B6F">
      <w:pPr>
        <w:ind w:firstLine="709"/>
        <w:jc w:val="both"/>
        <w:rPr>
          <w:rFonts w:ascii="Liberation Serif" w:hAnsi="Liberation Serif" w:cs="Arial"/>
          <w:color w:val="1A1A1A"/>
        </w:rPr>
      </w:pPr>
      <w:r w:rsidRPr="009F1B6F">
        <w:rPr>
          <w:rFonts w:ascii="Liberation Serif" w:hAnsi="Liberation Serif" w:cs="Arial"/>
          <w:color w:val="1A1A1A"/>
        </w:rPr>
        <w:t xml:space="preserve">3. Запретить </w:t>
      </w:r>
      <w:r w:rsidRPr="009F1B6F">
        <w:rPr>
          <w:rFonts w:ascii="Liberation Serif" w:hAnsi="Liberation Serif" w:cs="Arial"/>
          <w:color w:val="1A1A1A"/>
          <w:shd w:val="clear" w:color="auto" w:fill="FFFFFF"/>
        </w:rPr>
        <w:t xml:space="preserve">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</w:t>
      </w:r>
      <w:r w:rsidRPr="009F1B6F">
        <w:rPr>
          <w:rFonts w:ascii="Liberation Serif" w:hAnsi="Liberation Serif" w:cs="Arial"/>
          <w:color w:val="1A1A1A"/>
          <w:shd w:val="clear" w:color="auto" w:fill="FFFFFF"/>
        </w:rPr>
        <w:lastRenderedPageBreak/>
        <w:t>также в лесах, лесопарковых зонах и на землях сельскохозяйственного назначения, в охранных зонах линий электропередачи, электрических станций и подстанций устраивать свалки горючих отходов вне специально предназначенных мест.</w:t>
      </w:r>
    </w:p>
    <w:p w:rsidR="009F1B6F" w:rsidRPr="009F1B6F" w:rsidRDefault="009F1B6F" w:rsidP="009F1B6F">
      <w:pPr>
        <w:ind w:firstLine="709"/>
        <w:jc w:val="both"/>
        <w:rPr>
          <w:rFonts w:ascii="Liberation Serif" w:hAnsi="Liberation Serif"/>
          <w:color w:val="000000"/>
          <w:lang w:bidi="ru-RU"/>
        </w:rPr>
      </w:pPr>
      <w:r w:rsidRPr="009F1B6F">
        <w:rPr>
          <w:rFonts w:ascii="Liberation Serif" w:hAnsi="Liberation Serif" w:cs="Arial"/>
          <w:color w:val="1A1A1A"/>
        </w:rPr>
        <w:t xml:space="preserve">4. Подпункт 2.4. пункта 2 постановления </w:t>
      </w:r>
      <w:r w:rsidRPr="009F1B6F">
        <w:rPr>
          <w:rFonts w:ascii="Liberation Serif" w:hAnsi="Liberation Serif"/>
          <w:color w:val="000000"/>
          <w:lang w:bidi="ru-RU"/>
        </w:rPr>
        <w:t>Администрации городского округа Первоуральск от 12 апреля 2024 года № 961 «Об установлении особого противопожарного режима на территории городского округа Первоуральск» изложить в новой редакции:</w:t>
      </w:r>
    </w:p>
    <w:p w:rsidR="009F1B6F" w:rsidRPr="009F1B6F" w:rsidRDefault="009F1B6F" w:rsidP="009F1B6F">
      <w:pPr>
        <w:ind w:firstLine="709"/>
        <w:jc w:val="both"/>
        <w:rPr>
          <w:rFonts w:ascii="Liberation Serif" w:hAnsi="Liberation Serif"/>
          <w:color w:val="000000"/>
          <w:lang w:bidi="ru-RU"/>
        </w:rPr>
      </w:pPr>
      <w:r w:rsidRPr="009F1B6F">
        <w:rPr>
          <w:rFonts w:ascii="Liberation Serif" w:hAnsi="Liberation Serif"/>
          <w:color w:val="000000"/>
          <w:lang w:bidi="ru-RU"/>
        </w:rPr>
        <w:t xml:space="preserve">«2.4. </w:t>
      </w:r>
      <w:r w:rsidRPr="009F1B6F">
        <w:rPr>
          <w:rFonts w:ascii="Liberation Serif" w:hAnsi="Liberation Serif"/>
        </w:rPr>
        <w:t xml:space="preserve">запретить применение пиротехнических изделий бытового назначения на землях общего пользования населенных пунктов, а также на территориях частных домовладений, садоводства или огородничества, расположенных на территориях населенных пунктов </w:t>
      </w:r>
      <w:r w:rsidRPr="009F1B6F">
        <w:rPr>
          <w:rFonts w:ascii="Liberation Serif" w:hAnsi="Liberation Serif"/>
          <w:color w:val="000000"/>
          <w:lang w:bidi="ru-RU"/>
        </w:rPr>
        <w:t>за исключением места, специально отведенного для этих целей - акватория Нижне-</w:t>
      </w:r>
      <w:proofErr w:type="spellStart"/>
      <w:r w:rsidRPr="009F1B6F">
        <w:rPr>
          <w:rFonts w:ascii="Liberation Serif" w:hAnsi="Liberation Serif"/>
          <w:color w:val="000000"/>
          <w:lang w:bidi="ru-RU"/>
        </w:rPr>
        <w:t>Шайтанского</w:t>
      </w:r>
      <w:proofErr w:type="spellEnd"/>
      <w:r w:rsidRPr="009F1B6F">
        <w:rPr>
          <w:rFonts w:ascii="Liberation Serif" w:hAnsi="Liberation Serif"/>
          <w:color w:val="000000"/>
          <w:lang w:bidi="ru-RU"/>
        </w:rPr>
        <w:t xml:space="preserve"> водохранилища».</w:t>
      </w:r>
    </w:p>
    <w:p w:rsidR="009F1B6F" w:rsidRPr="009F1B6F" w:rsidRDefault="009F1B6F" w:rsidP="009F1B6F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9F1B6F">
        <w:rPr>
          <w:rFonts w:ascii="Liberation Serif" w:hAnsi="Liberation Serif"/>
          <w:sz w:val="24"/>
          <w:szCs w:val="24"/>
        </w:rPr>
        <w:t xml:space="preserve">              5. Опубликовать настоящее постановление в газете «Вечерний Первоуральск» и на сайте городского округа Первоуральск.</w:t>
      </w:r>
    </w:p>
    <w:p w:rsidR="009F1B6F" w:rsidRPr="009F1B6F" w:rsidRDefault="009F1B6F" w:rsidP="009F1B6F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  <w:r w:rsidRPr="009F1B6F">
        <w:rPr>
          <w:rFonts w:ascii="Liberation Serif" w:hAnsi="Liberation Serif"/>
          <w:sz w:val="24"/>
          <w:szCs w:val="24"/>
        </w:rPr>
        <w:t>6.</w:t>
      </w:r>
      <w:r w:rsidRPr="009F1B6F">
        <w:rPr>
          <w:rFonts w:ascii="Liberation Serif" w:hAnsi="Liberation Serif"/>
          <w:sz w:val="24"/>
          <w:szCs w:val="24"/>
        </w:rPr>
        <w:tab/>
        <w:t xml:space="preserve">Контроль за выполнением настоящего постановления возложить на заместителя Главы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 w:rsidRPr="009F1B6F">
        <w:rPr>
          <w:rFonts w:ascii="Liberation Serif" w:hAnsi="Liberation Serif"/>
          <w:sz w:val="24"/>
          <w:szCs w:val="24"/>
        </w:rPr>
        <w:t>Таммана</w:t>
      </w:r>
      <w:proofErr w:type="spellEnd"/>
      <w:r w:rsidRPr="009F1B6F">
        <w:rPr>
          <w:rFonts w:ascii="Liberation Serif" w:hAnsi="Liberation Serif"/>
          <w:sz w:val="24"/>
          <w:szCs w:val="24"/>
        </w:rPr>
        <w:t>.</w:t>
      </w:r>
    </w:p>
    <w:p w:rsidR="00734021" w:rsidRPr="00EA2CF4" w:rsidRDefault="00734021" w:rsidP="00734021">
      <w:pPr>
        <w:ind w:firstLine="709"/>
        <w:jc w:val="both"/>
        <w:rPr>
          <w:rFonts w:ascii="Liberation Serif" w:hAnsi="Liberation Serif" w:cs="Arial"/>
          <w:color w:val="1A1A1A"/>
        </w:rPr>
      </w:pPr>
    </w:p>
    <w:p w:rsidR="004F48D9" w:rsidRPr="00EA2CF4" w:rsidRDefault="004F48D9" w:rsidP="00B53A20">
      <w:pPr>
        <w:jc w:val="both"/>
        <w:rPr>
          <w:rFonts w:ascii="Liberation Serif" w:hAnsi="Liberation Serif"/>
          <w:bCs/>
        </w:rPr>
      </w:pPr>
    </w:p>
    <w:p w:rsidR="000505B4" w:rsidRPr="00EA2CF4" w:rsidRDefault="000505B4" w:rsidP="00B53A20">
      <w:pPr>
        <w:jc w:val="both"/>
        <w:rPr>
          <w:rFonts w:ascii="Liberation Serif" w:hAnsi="Liberation Serif"/>
          <w:bCs/>
        </w:rPr>
      </w:pPr>
    </w:p>
    <w:p w:rsidR="00DC25A2" w:rsidRPr="00EA2CF4" w:rsidRDefault="00DC25A2" w:rsidP="00B53A20">
      <w:pPr>
        <w:jc w:val="both"/>
        <w:rPr>
          <w:rFonts w:ascii="Liberation Serif" w:hAnsi="Liberation Serif"/>
          <w:bCs/>
        </w:rPr>
      </w:pPr>
    </w:p>
    <w:p w:rsidR="00EA2CF4" w:rsidRPr="00EA2CF4" w:rsidRDefault="00EA2CF4" w:rsidP="00EA2CF4">
      <w:pPr>
        <w:shd w:val="clear" w:color="auto" w:fill="FFFFFF"/>
        <w:rPr>
          <w:rFonts w:ascii="Liberation Serif" w:hAnsi="Liberation Serif" w:cs="Arial"/>
          <w:bCs/>
          <w:color w:val="000000"/>
        </w:rPr>
      </w:pPr>
      <w:proofErr w:type="spellStart"/>
      <w:r w:rsidRPr="00EA2CF4">
        <w:rPr>
          <w:rFonts w:ascii="Liberation Serif" w:hAnsi="Liberation Serif" w:cs="Arial"/>
          <w:bCs/>
          <w:color w:val="000000"/>
        </w:rPr>
        <w:t>И.о</w:t>
      </w:r>
      <w:proofErr w:type="spellEnd"/>
      <w:r w:rsidRPr="00EA2CF4">
        <w:rPr>
          <w:rFonts w:ascii="Liberation Serif" w:hAnsi="Liberation Serif" w:cs="Arial"/>
          <w:bCs/>
          <w:color w:val="000000"/>
        </w:rPr>
        <w:t xml:space="preserve">. Главы городского округа Первоуральск, </w:t>
      </w:r>
    </w:p>
    <w:p w:rsidR="00EA2CF4" w:rsidRPr="00EA2CF4" w:rsidRDefault="00EA2CF4" w:rsidP="00EA2CF4">
      <w:pPr>
        <w:shd w:val="clear" w:color="auto" w:fill="FFFFFF"/>
        <w:rPr>
          <w:rFonts w:ascii="Liberation Serif" w:hAnsi="Liberation Serif" w:cs="Arial"/>
          <w:bCs/>
          <w:color w:val="000000"/>
        </w:rPr>
      </w:pPr>
      <w:r w:rsidRPr="00EA2CF4">
        <w:rPr>
          <w:rFonts w:ascii="Liberation Serif" w:hAnsi="Liberation Serif" w:cs="Arial"/>
          <w:bCs/>
          <w:color w:val="000000"/>
        </w:rPr>
        <w:t xml:space="preserve">заместитель Главы </w:t>
      </w:r>
    </w:p>
    <w:p w:rsidR="00EA2CF4" w:rsidRPr="00EA2CF4" w:rsidRDefault="00EA2CF4" w:rsidP="00EA2CF4">
      <w:pPr>
        <w:shd w:val="clear" w:color="auto" w:fill="FFFFFF"/>
        <w:rPr>
          <w:rFonts w:ascii="Liberation Serif" w:hAnsi="Liberation Serif" w:cs="Arial"/>
          <w:color w:val="000000"/>
        </w:rPr>
      </w:pPr>
      <w:r w:rsidRPr="00EA2CF4">
        <w:rPr>
          <w:rFonts w:ascii="Liberation Serif" w:hAnsi="Liberation Serif" w:cs="Arial"/>
          <w:bCs/>
          <w:color w:val="000000"/>
        </w:rPr>
        <w:t>по финансово-экономической политике                                                      М.Ю. Ярославцева</w:t>
      </w:r>
    </w:p>
    <w:sectPr w:rsidR="00EA2CF4" w:rsidRPr="00EA2CF4" w:rsidSect="00446858">
      <w:headerReference w:type="default" r:id="rId10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DD" w:rsidRDefault="008910DD" w:rsidP="009673BA">
      <w:r>
        <w:separator/>
      </w:r>
    </w:p>
  </w:endnote>
  <w:endnote w:type="continuationSeparator" w:id="0">
    <w:p w:rsidR="008910DD" w:rsidRDefault="008910DD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DD" w:rsidRDefault="008910DD" w:rsidP="009673BA">
      <w:r>
        <w:separator/>
      </w:r>
    </w:p>
  </w:footnote>
  <w:footnote w:type="continuationSeparator" w:id="0">
    <w:p w:rsidR="008910DD" w:rsidRDefault="008910DD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792504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858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8A4"/>
    <w:multiLevelType w:val="multilevel"/>
    <w:tmpl w:val="1756A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D290E"/>
    <w:multiLevelType w:val="multilevel"/>
    <w:tmpl w:val="54BC191E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20566"/>
    <w:multiLevelType w:val="multilevel"/>
    <w:tmpl w:val="9F2E1E1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6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8">
    <w:nsid w:val="341E13B7"/>
    <w:multiLevelType w:val="multilevel"/>
    <w:tmpl w:val="EB1ACB2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F4C23"/>
    <w:multiLevelType w:val="multilevel"/>
    <w:tmpl w:val="53264E3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70084F"/>
    <w:multiLevelType w:val="multilevel"/>
    <w:tmpl w:val="FC2A60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61512"/>
    <w:multiLevelType w:val="hybridMultilevel"/>
    <w:tmpl w:val="F766BDE4"/>
    <w:lvl w:ilvl="0" w:tplc="B1188E00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1B3140"/>
    <w:multiLevelType w:val="multilevel"/>
    <w:tmpl w:val="41E20E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62E46"/>
    <w:multiLevelType w:val="multilevel"/>
    <w:tmpl w:val="BE1255E6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"/>
  </w:num>
  <w:num w:numId="15">
    <w:abstractNumId w:val="17"/>
  </w:num>
  <w:num w:numId="16">
    <w:abstractNumId w:val="9"/>
  </w:num>
  <w:num w:numId="17">
    <w:abstractNumId w:val="15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0689E"/>
    <w:rsid w:val="000228FF"/>
    <w:rsid w:val="00025F4A"/>
    <w:rsid w:val="000505B4"/>
    <w:rsid w:val="00060269"/>
    <w:rsid w:val="00085B43"/>
    <w:rsid w:val="000868F9"/>
    <w:rsid w:val="000F5660"/>
    <w:rsid w:val="00117D77"/>
    <w:rsid w:val="0013043B"/>
    <w:rsid w:val="00132850"/>
    <w:rsid w:val="00145A18"/>
    <w:rsid w:val="00152810"/>
    <w:rsid w:val="00154ACA"/>
    <w:rsid w:val="00177362"/>
    <w:rsid w:val="00186F50"/>
    <w:rsid w:val="001D5F90"/>
    <w:rsid w:val="001E2D30"/>
    <w:rsid w:val="001E3209"/>
    <w:rsid w:val="001F337D"/>
    <w:rsid w:val="002016F1"/>
    <w:rsid w:val="0020502F"/>
    <w:rsid w:val="002201D1"/>
    <w:rsid w:val="00220DF6"/>
    <w:rsid w:val="00234561"/>
    <w:rsid w:val="002378F2"/>
    <w:rsid w:val="002413BA"/>
    <w:rsid w:val="00252EC3"/>
    <w:rsid w:val="00294882"/>
    <w:rsid w:val="002951C0"/>
    <w:rsid w:val="002A275F"/>
    <w:rsid w:val="002A5766"/>
    <w:rsid w:val="002B5C87"/>
    <w:rsid w:val="002C1F11"/>
    <w:rsid w:val="002D3EF4"/>
    <w:rsid w:val="002E0FB0"/>
    <w:rsid w:val="002E14C2"/>
    <w:rsid w:val="002F05D9"/>
    <w:rsid w:val="00310233"/>
    <w:rsid w:val="0031228E"/>
    <w:rsid w:val="003531D0"/>
    <w:rsid w:val="003733F4"/>
    <w:rsid w:val="00380D9D"/>
    <w:rsid w:val="00385042"/>
    <w:rsid w:val="00385B03"/>
    <w:rsid w:val="003935D9"/>
    <w:rsid w:val="003A4667"/>
    <w:rsid w:val="003B09F3"/>
    <w:rsid w:val="00417D98"/>
    <w:rsid w:val="00424765"/>
    <w:rsid w:val="00441A99"/>
    <w:rsid w:val="00442B09"/>
    <w:rsid w:val="00444303"/>
    <w:rsid w:val="0044474B"/>
    <w:rsid w:val="00446858"/>
    <w:rsid w:val="004475EE"/>
    <w:rsid w:val="00450F1B"/>
    <w:rsid w:val="004518BD"/>
    <w:rsid w:val="0046452D"/>
    <w:rsid w:val="00465B74"/>
    <w:rsid w:val="004855F7"/>
    <w:rsid w:val="004B21CE"/>
    <w:rsid w:val="004B2FA9"/>
    <w:rsid w:val="004C7100"/>
    <w:rsid w:val="004F48D9"/>
    <w:rsid w:val="00536DCC"/>
    <w:rsid w:val="005421B0"/>
    <w:rsid w:val="005474C0"/>
    <w:rsid w:val="00556466"/>
    <w:rsid w:val="005667A6"/>
    <w:rsid w:val="005726DE"/>
    <w:rsid w:val="00576FD5"/>
    <w:rsid w:val="00584006"/>
    <w:rsid w:val="00585348"/>
    <w:rsid w:val="005910BF"/>
    <w:rsid w:val="005B13CA"/>
    <w:rsid w:val="005B30F7"/>
    <w:rsid w:val="005D38BA"/>
    <w:rsid w:val="005F75A6"/>
    <w:rsid w:val="00620171"/>
    <w:rsid w:val="006667F0"/>
    <w:rsid w:val="00666E68"/>
    <w:rsid w:val="00670F27"/>
    <w:rsid w:val="00672EF8"/>
    <w:rsid w:val="00687E2F"/>
    <w:rsid w:val="006C3A55"/>
    <w:rsid w:val="006C6A39"/>
    <w:rsid w:val="007153EA"/>
    <w:rsid w:val="00721AB2"/>
    <w:rsid w:val="00724866"/>
    <w:rsid w:val="00734021"/>
    <w:rsid w:val="007550B7"/>
    <w:rsid w:val="00772A9B"/>
    <w:rsid w:val="0077540D"/>
    <w:rsid w:val="00792C0C"/>
    <w:rsid w:val="00793E1C"/>
    <w:rsid w:val="007C5097"/>
    <w:rsid w:val="007C695D"/>
    <w:rsid w:val="007E3113"/>
    <w:rsid w:val="00810AA9"/>
    <w:rsid w:val="0081773C"/>
    <w:rsid w:val="0082118E"/>
    <w:rsid w:val="00821856"/>
    <w:rsid w:val="00825FAB"/>
    <w:rsid w:val="00852E97"/>
    <w:rsid w:val="00864DBB"/>
    <w:rsid w:val="00870F4C"/>
    <w:rsid w:val="00874DBB"/>
    <w:rsid w:val="0087679B"/>
    <w:rsid w:val="008779D3"/>
    <w:rsid w:val="00884796"/>
    <w:rsid w:val="008910DD"/>
    <w:rsid w:val="00895193"/>
    <w:rsid w:val="008B1D31"/>
    <w:rsid w:val="008D54C0"/>
    <w:rsid w:val="008F5C18"/>
    <w:rsid w:val="00906A2A"/>
    <w:rsid w:val="009203D9"/>
    <w:rsid w:val="00924D6E"/>
    <w:rsid w:val="00930796"/>
    <w:rsid w:val="00953FC8"/>
    <w:rsid w:val="0096554F"/>
    <w:rsid w:val="009673BA"/>
    <w:rsid w:val="00967C34"/>
    <w:rsid w:val="00967C54"/>
    <w:rsid w:val="00971DEE"/>
    <w:rsid w:val="009C4986"/>
    <w:rsid w:val="009C552D"/>
    <w:rsid w:val="009D1D81"/>
    <w:rsid w:val="009D63A9"/>
    <w:rsid w:val="009E176B"/>
    <w:rsid w:val="009F012B"/>
    <w:rsid w:val="009F1B6F"/>
    <w:rsid w:val="00A01167"/>
    <w:rsid w:val="00A130A7"/>
    <w:rsid w:val="00A32F05"/>
    <w:rsid w:val="00A67704"/>
    <w:rsid w:val="00AB6CB1"/>
    <w:rsid w:val="00AC51F7"/>
    <w:rsid w:val="00AE2A1E"/>
    <w:rsid w:val="00AE35F0"/>
    <w:rsid w:val="00AE6F37"/>
    <w:rsid w:val="00B03C3B"/>
    <w:rsid w:val="00B20731"/>
    <w:rsid w:val="00B36C84"/>
    <w:rsid w:val="00B53A20"/>
    <w:rsid w:val="00B55A4D"/>
    <w:rsid w:val="00B7198F"/>
    <w:rsid w:val="00B729C1"/>
    <w:rsid w:val="00B77200"/>
    <w:rsid w:val="00BB5C34"/>
    <w:rsid w:val="00BF28C5"/>
    <w:rsid w:val="00C000F8"/>
    <w:rsid w:val="00C04B53"/>
    <w:rsid w:val="00C1536F"/>
    <w:rsid w:val="00C1641D"/>
    <w:rsid w:val="00C2221E"/>
    <w:rsid w:val="00C31107"/>
    <w:rsid w:val="00C3631C"/>
    <w:rsid w:val="00C37C98"/>
    <w:rsid w:val="00C570F4"/>
    <w:rsid w:val="00C64611"/>
    <w:rsid w:val="00C845EA"/>
    <w:rsid w:val="00CA2536"/>
    <w:rsid w:val="00CB37FE"/>
    <w:rsid w:val="00CB58FB"/>
    <w:rsid w:val="00CD4DAD"/>
    <w:rsid w:val="00D00F17"/>
    <w:rsid w:val="00D306C8"/>
    <w:rsid w:val="00D34A8F"/>
    <w:rsid w:val="00D50F0B"/>
    <w:rsid w:val="00D71CBD"/>
    <w:rsid w:val="00DA1272"/>
    <w:rsid w:val="00DB18C9"/>
    <w:rsid w:val="00DB5075"/>
    <w:rsid w:val="00DC25A2"/>
    <w:rsid w:val="00DE0A53"/>
    <w:rsid w:val="00DE224C"/>
    <w:rsid w:val="00E056D3"/>
    <w:rsid w:val="00E117EE"/>
    <w:rsid w:val="00E25E3F"/>
    <w:rsid w:val="00E30C34"/>
    <w:rsid w:val="00E349D5"/>
    <w:rsid w:val="00E730C5"/>
    <w:rsid w:val="00E758C3"/>
    <w:rsid w:val="00E760C0"/>
    <w:rsid w:val="00E82056"/>
    <w:rsid w:val="00E958F7"/>
    <w:rsid w:val="00E97A4B"/>
    <w:rsid w:val="00EA2CF4"/>
    <w:rsid w:val="00EB1807"/>
    <w:rsid w:val="00EB361B"/>
    <w:rsid w:val="00EB454E"/>
    <w:rsid w:val="00EC404E"/>
    <w:rsid w:val="00EF07D2"/>
    <w:rsid w:val="00EF3ADF"/>
    <w:rsid w:val="00F057D2"/>
    <w:rsid w:val="00F221D1"/>
    <w:rsid w:val="00F30512"/>
    <w:rsid w:val="00F47706"/>
    <w:rsid w:val="00F600A3"/>
    <w:rsid w:val="00FA677A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4F48D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72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9C1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4B2F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2FA9"/>
    <w:pPr>
      <w:widowControl w:val="0"/>
      <w:shd w:val="clear" w:color="auto" w:fill="FFFFFF"/>
      <w:spacing w:after="600" w:line="302" w:lineRule="exact"/>
      <w:jc w:val="center"/>
    </w:pPr>
    <w:rPr>
      <w:b/>
      <w:bCs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468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68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4F48D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72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9C1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4B2F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2FA9"/>
    <w:pPr>
      <w:widowControl w:val="0"/>
      <w:shd w:val="clear" w:color="auto" w:fill="FFFFFF"/>
      <w:spacing w:after="600" w:line="302" w:lineRule="exact"/>
      <w:jc w:val="center"/>
    </w:pPr>
    <w:rPr>
      <w:b/>
      <w:bCs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468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68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8CA2A-6311-450A-BB0F-08E3D8B7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Ващенко Юлия Александровна</cp:lastModifiedBy>
  <cp:revision>3</cp:revision>
  <cp:lastPrinted>2024-04-17T04:01:00Z</cp:lastPrinted>
  <dcterms:created xsi:type="dcterms:W3CDTF">2024-04-17T04:01:00Z</dcterms:created>
  <dcterms:modified xsi:type="dcterms:W3CDTF">2024-04-17T04:26:00Z</dcterms:modified>
</cp:coreProperties>
</file>