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93" w:rsidRPr="00067593" w:rsidRDefault="00067593" w:rsidP="00067593">
      <w:pPr>
        <w:jc w:val="center"/>
        <w:rPr>
          <w:rFonts w:eastAsia="Times New Roman"/>
        </w:rPr>
      </w:pPr>
      <w:r w:rsidRPr="00067593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7pt;visibility:visible;mso-wrap-style:square">
            <v:imagedata r:id="rId9" o:title=""/>
          </v:shape>
        </w:pict>
      </w:r>
    </w:p>
    <w:p w:rsidR="00067593" w:rsidRPr="00067593" w:rsidRDefault="00067593" w:rsidP="00067593">
      <w:pPr>
        <w:jc w:val="center"/>
        <w:rPr>
          <w:rFonts w:eastAsia="Times New Roman"/>
          <w:b/>
          <w:w w:val="150"/>
          <w:sz w:val="20"/>
          <w:szCs w:val="20"/>
        </w:rPr>
      </w:pPr>
      <w:r w:rsidRPr="00067593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067593" w:rsidRPr="00067593" w:rsidRDefault="00067593" w:rsidP="00067593">
      <w:pPr>
        <w:jc w:val="center"/>
        <w:rPr>
          <w:rFonts w:eastAsia="Times New Roman"/>
          <w:b/>
          <w:w w:val="160"/>
          <w:sz w:val="36"/>
          <w:szCs w:val="20"/>
        </w:rPr>
      </w:pPr>
      <w:r w:rsidRPr="00067593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067593" w:rsidRPr="00067593" w:rsidRDefault="00067593" w:rsidP="00067593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067593" w:rsidRPr="00067593" w:rsidRDefault="00067593" w:rsidP="00067593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067593" w:rsidRPr="00067593" w:rsidRDefault="00067593" w:rsidP="00067593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067593" w:rsidRPr="00067593" w:rsidTr="00067593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593" w:rsidRPr="00067593" w:rsidRDefault="00067593" w:rsidP="00067593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22.05.2024</w:t>
            </w:r>
          </w:p>
        </w:tc>
        <w:tc>
          <w:tcPr>
            <w:tcW w:w="3322" w:type="dxa"/>
            <w:vAlign w:val="bottom"/>
            <w:hideMark/>
          </w:tcPr>
          <w:p w:rsidR="00067593" w:rsidRPr="00067593" w:rsidRDefault="00067593" w:rsidP="00067593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067593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593" w:rsidRPr="00067593" w:rsidRDefault="00067593" w:rsidP="00067593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1306</w:t>
            </w:r>
          </w:p>
        </w:tc>
      </w:tr>
    </w:tbl>
    <w:p w:rsidR="00067593" w:rsidRPr="00067593" w:rsidRDefault="00067593" w:rsidP="00067593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067593" w:rsidRPr="00067593" w:rsidRDefault="00067593" w:rsidP="00067593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067593">
        <w:rPr>
          <w:rFonts w:eastAsia="Times New Roman"/>
          <w:sz w:val="28"/>
          <w:szCs w:val="28"/>
        </w:rPr>
        <w:t>г. Первоуральск</w:t>
      </w:r>
    </w:p>
    <w:p w:rsidR="003435D7" w:rsidRDefault="003435D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3435D7" w:rsidRDefault="003435D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3435D7" w:rsidRDefault="003435D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3435D7">
        <w:trPr>
          <w:trHeight w:val="553"/>
        </w:trPr>
        <w:tc>
          <w:tcPr>
            <w:tcW w:w="4283" w:type="dxa"/>
            <w:noWrap/>
          </w:tcPr>
          <w:p w:rsidR="003435D7" w:rsidRDefault="00067593">
            <w:pPr>
              <w:keepLines/>
              <w:adjustRightInd w:val="0"/>
              <w:snapToGrid w:val="0"/>
              <w:ind w:right="10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3435D7" w:rsidRDefault="003435D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3435D7" w:rsidRDefault="003435D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3435D7" w:rsidRDefault="003435D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3435D7" w:rsidRDefault="003435D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3435D7">
        <w:tc>
          <w:tcPr>
            <w:tcW w:w="9495" w:type="dxa"/>
            <w:noWrap/>
          </w:tcPr>
          <w:p w:rsidR="003435D7" w:rsidRDefault="00067593">
            <w:pPr>
              <w:adjustRightInd w:val="0"/>
              <w:snapToGrid w:val="0"/>
              <w:spacing w:line="276" w:lineRule="auto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 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года № 131-</w:t>
            </w:r>
            <w:r>
              <w:rPr>
                <w:rFonts w:ascii="Liberation Serif" w:hAnsi="Liberation Serif"/>
                <w:color w:val="000000"/>
              </w:rPr>
              <w:t xml:space="preserve">ФЗ «Об общих принципах организации  местного самоуправлении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/>
              </w:rPr>
              <w:t>публичного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 (</w:t>
            </w:r>
            <w:r>
              <w:rPr>
                <w:rFonts w:ascii="Liberation Serif" w:hAnsi="Liberation Serif" w:cs="Liberation Serif"/>
              </w:rPr>
              <w:t xml:space="preserve">ИНН/КПП </w:t>
            </w:r>
            <w:r>
              <w:rPr>
                <w:rFonts w:ascii="Liberation Serif" w:hAnsi="Liberation Serif" w:cs="Liberation Serif"/>
              </w:rPr>
              <w:t>6315376946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502401001</w:t>
            </w:r>
            <w:r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                   </w:t>
            </w:r>
            <w:r>
              <w:rPr>
                <w:rFonts w:ascii="Liberation Serif" w:hAnsi="Liberation Serif" w:cs="Liberation Serif"/>
              </w:rPr>
              <w:t>ОГРН 10</w:t>
            </w:r>
            <w:r>
              <w:rPr>
                <w:rFonts w:ascii="Liberation Serif" w:hAnsi="Liberation Serif" w:cs="Liberation Serif"/>
              </w:rPr>
              <w:t>56315070350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 xml:space="preserve">Московская область,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>ской округ Красногорск, территория автодорога Балтия,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км 26-й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дом 5, </w:t>
            </w:r>
            <w:r>
              <w:rPr>
                <w:rFonts w:ascii="Liberation Serif" w:hAnsi="Liberation Serif" w:cs="Liberation Serif"/>
              </w:rPr>
              <w:t xml:space="preserve">строение </w:t>
            </w:r>
            <w:r>
              <w:rPr>
                <w:rFonts w:ascii="Liberation Serif" w:hAnsi="Liberation Serif" w:cs="Liberation Serif"/>
              </w:rPr>
              <w:t>3, офис 506)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концессионное</w:t>
            </w:r>
            <w:r>
              <w:rPr>
                <w:rFonts w:ascii="Liberation Serif" w:hAnsi="Liberation Serif" w:cs="Liberation Serif"/>
              </w:rPr>
              <w:t xml:space="preserve"> соглашение в отношении объектов теплоснабжения (горячего водоснабжения), находящихся в собственности городского округа Перво</w:t>
            </w:r>
            <w:r>
              <w:rPr>
                <w:rFonts w:ascii="Liberation Serif" w:hAnsi="Liberation Serif" w:cs="Liberation Serif"/>
              </w:rPr>
              <w:t>уральск             от 15 декабря 2021 года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3435D7" w:rsidRDefault="003435D7">
      <w:pPr>
        <w:jc w:val="both"/>
        <w:rPr>
          <w:rFonts w:ascii="Liberation Serif" w:hAnsi="Liberation Serif" w:cs="Liberation Serif"/>
        </w:rPr>
      </w:pPr>
    </w:p>
    <w:p w:rsidR="003435D7" w:rsidRDefault="003435D7">
      <w:pPr>
        <w:jc w:val="both"/>
        <w:rPr>
          <w:rFonts w:ascii="Liberation Serif" w:hAnsi="Liberation Serif" w:cs="Liberation Serif"/>
        </w:rPr>
      </w:pPr>
    </w:p>
    <w:p w:rsidR="003435D7" w:rsidRDefault="00067593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3435D7">
        <w:trPr>
          <w:trHeight w:val="1158"/>
        </w:trPr>
        <w:tc>
          <w:tcPr>
            <w:tcW w:w="9495" w:type="dxa"/>
            <w:gridSpan w:val="2"/>
            <w:noWrap/>
          </w:tcPr>
          <w:p w:rsidR="003435D7" w:rsidRDefault="0006759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</w:t>
            </w:r>
            <w:r>
              <w:rPr>
                <w:rFonts w:ascii="Liberation Serif" w:hAnsi="Liberation Serif"/>
              </w:rPr>
              <w:t>публичного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публичный сервитут в отношении части земельного участка с кадастровым номером 66:58:0113011:35, площадью 175 кв. метров, расположенного по адресу:          Свердловская область, город Первоуральск, улица Герцена, 15А, в целях эксплуатации существующего зд</w:t>
            </w:r>
            <w:r>
              <w:rPr>
                <w:rFonts w:ascii="Liberation Serif" w:hAnsi="Liberation Serif" w:cs="Liberation Serif"/>
              </w:rPr>
              <w:t>ания теплового пункта с кадастровым номером 66:58:0113011:480, являющегося неотъемлемой технологической частью тепловой сети с кадастровым номером 66:58:0000000:12855 необходимой для организации теплоснабжения населения, сроком до 31 декабря 2046 года.</w:t>
            </w:r>
          </w:p>
          <w:p w:rsidR="003435D7" w:rsidRDefault="0006759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(Приложение).</w:t>
            </w:r>
          </w:p>
          <w:p w:rsidR="003435D7" w:rsidRDefault="0006759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</w:t>
            </w:r>
            <w:r>
              <w:rPr>
                <w:rFonts w:ascii="Liberation Serif" w:hAnsi="Liberation Serif"/>
              </w:rPr>
              <w:t>публичное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</w:t>
            </w:r>
            <w:r>
              <w:rPr>
                <w:rFonts w:ascii="Liberation Serif" w:hAnsi="Liberation Serif" w:cs="Liberation Serif"/>
              </w:rPr>
              <w:t>е</w:t>
            </w:r>
            <w:r>
              <w:rPr>
                <w:rFonts w:ascii="Liberation Serif" w:hAnsi="Liberation Serif" w:cs="Liberation Serif"/>
              </w:rPr>
              <w:t xml:space="preserve"> обществ</w:t>
            </w:r>
            <w:r>
              <w:rPr>
                <w:rFonts w:ascii="Liberation Serif" w:hAnsi="Liberation Serif" w:cs="Liberation Serif"/>
              </w:rPr>
              <w:t>о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привести земельный участок в состояние, пригодное для использования в соответствии с видом разреше</w:t>
            </w:r>
            <w:r>
              <w:rPr>
                <w:rFonts w:ascii="Liberation Serif" w:hAnsi="Liberation Serif" w:cs="Liberation Serif"/>
              </w:rPr>
              <w:t>нного использования, в срок не позднее чем три месяца после завершения эксплуатации здания, для размещения которого был установлен публичный сервитут.</w:t>
            </w:r>
          </w:p>
          <w:p w:rsidR="003435D7" w:rsidRDefault="0006759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Публичный сервитут считается установленным со дня внесения сведений о нем в Единый государственный реестр</w:t>
            </w:r>
            <w:r>
              <w:rPr>
                <w:rFonts w:ascii="Liberation Serif" w:hAnsi="Liberation Serif" w:cs="Liberation Serif"/>
              </w:rPr>
              <w:t xml:space="preserve"> недвижимости.</w:t>
            </w:r>
          </w:p>
          <w:p w:rsidR="003435D7" w:rsidRDefault="0006759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С момента внесения сведений о публичном сервитуте в Единый государственный реестр недвижимости д</w:t>
            </w:r>
            <w:r>
              <w:rPr>
                <w:rFonts w:ascii="Liberation Serif" w:hAnsi="Liberation Serif"/>
              </w:rPr>
              <w:t xml:space="preserve">осрочно расторгнуть договор аренды </w:t>
            </w:r>
            <w:r>
              <w:rPr>
                <w:rFonts w:ascii="Liberation Serif" w:hAnsi="Liberation Serif"/>
              </w:rPr>
              <w:t xml:space="preserve">                </w:t>
            </w:r>
            <w:r>
              <w:rPr>
                <w:rFonts w:ascii="Liberation Serif" w:hAnsi="Liberation Serif"/>
              </w:rPr>
              <w:t>от</w:t>
            </w:r>
            <w:r>
              <w:rPr>
                <w:rFonts w:ascii="Liberation Serif" w:hAnsi="Liberation Serif"/>
              </w:rPr>
              <w:t xml:space="preserve"> 24 января 2022 года № 6102-к </w:t>
            </w:r>
            <w:r>
              <w:rPr>
                <w:rFonts w:ascii="Liberation Serif" w:hAnsi="Liberation Serif"/>
              </w:rPr>
              <w:t>на земельный участок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с кадастровым номером 66:58:</w:t>
            </w:r>
            <w:r>
              <w:rPr>
                <w:rFonts w:ascii="Liberation Serif" w:hAnsi="Liberation Serif"/>
              </w:rPr>
              <w:t>0113011:35,</w:t>
            </w:r>
            <w:r>
              <w:rPr>
                <w:rFonts w:ascii="Liberation Serif" w:hAnsi="Liberation Serif"/>
              </w:rPr>
              <w:t xml:space="preserve"> п</w:t>
            </w:r>
            <w:r>
              <w:rPr>
                <w:rFonts w:ascii="Liberation Serif" w:hAnsi="Liberation Serif"/>
              </w:rPr>
              <w:t xml:space="preserve">лощадью </w:t>
            </w:r>
            <w:r>
              <w:rPr>
                <w:rFonts w:ascii="Liberation Serif" w:hAnsi="Liberation Serif"/>
              </w:rPr>
              <w:t>193</w:t>
            </w:r>
            <w:r>
              <w:rPr>
                <w:rFonts w:ascii="Liberation Serif" w:hAnsi="Liberation Serif"/>
              </w:rPr>
              <w:t xml:space="preserve"> кв. метр</w:t>
            </w:r>
            <w:r>
              <w:rPr>
                <w:rFonts w:ascii="Liberation Serif" w:hAnsi="Liberation Serif"/>
              </w:rPr>
              <w:t>а</w:t>
            </w:r>
            <w:r>
              <w:rPr>
                <w:rFonts w:ascii="Liberation Serif" w:hAnsi="Liberation Serif"/>
              </w:rPr>
              <w:t>, расположенный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по адресу: </w:t>
            </w:r>
            <w:r>
              <w:rPr>
                <w:rFonts w:ascii="Liberation Serif" w:hAnsi="Liberation Serif"/>
              </w:rPr>
              <w:t xml:space="preserve">            </w:t>
            </w:r>
            <w:r>
              <w:rPr>
                <w:rFonts w:ascii="Liberation Serif" w:hAnsi="Liberation Serif"/>
              </w:rPr>
              <w:t xml:space="preserve">Свердловская область, город Первоуральск, </w:t>
            </w:r>
            <w:r>
              <w:rPr>
                <w:rFonts w:ascii="Liberation Serif" w:hAnsi="Liberation Serif"/>
              </w:rPr>
              <w:t>улица</w:t>
            </w:r>
            <w:r>
              <w:rPr>
                <w:rFonts w:ascii="Liberation Serif" w:hAnsi="Liberation Serif"/>
              </w:rPr>
              <w:t xml:space="preserve"> Герцена, 15А, </w:t>
            </w:r>
            <w:r>
              <w:rPr>
                <w:rFonts w:ascii="Liberation Serif" w:hAnsi="Liberation Serif"/>
              </w:rPr>
              <w:t xml:space="preserve">ранее предоставленный </w:t>
            </w:r>
            <w:r>
              <w:rPr>
                <w:rFonts w:ascii="Liberation Serif" w:hAnsi="Liberation Serif"/>
              </w:rPr>
              <w:t>публичному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</w:t>
            </w:r>
            <w:r>
              <w:rPr>
                <w:rFonts w:ascii="Liberation Serif" w:hAnsi="Liberation Serif" w:cs="Liberation Serif"/>
              </w:rPr>
              <w:t>му</w:t>
            </w:r>
            <w:r>
              <w:rPr>
                <w:rFonts w:ascii="Liberation Serif" w:hAnsi="Liberation Serif" w:cs="Liberation Serif"/>
              </w:rPr>
              <w:t xml:space="preserve"> обществ</w:t>
            </w:r>
            <w:r>
              <w:rPr>
                <w:rFonts w:ascii="Liberation Serif" w:hAnsi="Liberation Serif" w:cs="Liberation Serif"/>
              </w:rPr>
              <w:t>у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/>
              </w:rPr>
              <w:t xml:space="preserve">, с видом разрешенного использования - </w:t>
            </w:r>
            <w:r>
              <w:rPr>
                <w:rFonts w:ascii="Liberation Serif" w:hAnsi="Liberation Serif"/>
              </w:rPr>
              <w:t>для</w:t>
            </w:r>
            <w:r>
              <w:rPr>
                <w:rFonts w:ascii="Liberation Serif" w:hAnsi="Liberation Serif"/>
              </w:rPr>
              <w:t xml:space="preserve"> производственной деятельност</w:t>
            </w:r>
            <w:r>
              <w:rPr>
                <w:rFonts w:ascii="Liberation Serif" w:hAnsi="Liberation Serif"/>
              </w:rPr>
              <w:t>и</w:t>
            </w:r>
            <w:r>
              <w:rPr>
                <w:rFonts w:ascii="Liberation Serif" w:hAnsi="Liberation Serif"/>
              </w:rPr>
              <w:t xml:space="preserve"> (категория земель – земли населённых пунктов).</w:t>
            </w:r>
          </w:p>
          <w:p w:rsidR="003435D7" w:rsidRDefault="0006759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городского округа Первоуральск в информационно-телекоммуникационной сети «Интернет».</w:t>
            </w:r>
          </w:p>
        </w:tc>
      </w:tr>
      <w:tr w:rsidR="003435D7">
        <w:trPr>
          <w:trHeight w:val="1372"/>
        </w:trPr>
        <w:tc>
          <w:tcPr>
            <w:tcW w:w="5070" w:type="dxa"/>
            <w:noWrap/>
          </w:tcPr>
          <w:p w:rsidR="003435D7" w:rsidRDefault="003435D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435D7" w:rsidRDefault="003435D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435D7" w:rsidRDefault="003435D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435D7" w:rsidRDefault="003435D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435D7" w:rsidRDefault="0006759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  <w:noWrap/>
          </w:tcPr>
          <w:p w:rsidR="003435D7" w:rsidRDefault="003435D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435D7" w:rsidRDefault="003435D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435D7" w:rsidRDefault="003435D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435D7" w:rsidRDefault="003435D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435D7" w:rsidRDefault="00067593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3435D7" w:rsidRDefault="00067593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3435D7" w:rsidSect="00067593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67593">
      <w:r>
        <w:separator/>
      </w:r>
    </w:p>
  </w:endnote>
  <w:endnote w:type="continuationSeparator" w:id="0">
    <w:p w:rsidR="00000000" w:rsidRDefault="0006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5D7" w:rsidRDefault="00067593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435D7" w:rsidRDefault="003435D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67593">
      <w:r>
        <w:separator/>
      </w:r>
    </w:p>
  </w:footnote>
  <w:footnote w:type="continuationSeparator" w:id="0">
    <w:p w:rsidR="00000000" w:rsidRDefault="00067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5D7" w:rsidRDefault="00067593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435D7" w:rsidRDefault="003435D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5D7" w:rsidRDefault="00067593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3435D7" w:rsidRDefault="00067593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5D7" w:rsidRDefault="00067593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0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3435D7" w:rsidRDefault="00067593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67593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435D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736455"/>
    <w:rsid w:val="038113A1"/>
    <w:rsid w:val="038D1D46"/>
    <w:rsid w:val="03D36296"/>
    <w:rsid w:val="03FE65B2"/>
    <w:rsid w:val="057E7581"/>
    <w:rsid w:val="060549F0"/>
    <w:rsid w:val="070D3C38"/>
    <w:rsid w:val="081C2426"/>
    <w:rsid w:val="0830469D"/>
    <w:rsid w:val="0D6D5AB8"/>
    <w:rsid w:val="0DE7531B"/>
    <w:rsid w:val="0E4506DF"/>
    <w:rsid w:val="0E8506F3"/>
    <w:rsid w:val="0F2D3C37"/>
    <w:rsid w:val="0F665946"/>
    <w:rsid w:val="1206616B"/>
    <w:rsid w:val="12DB084A"/>
    <w:rsid w:val="1405414F"/>
    <w:rsid w:val="14CB6E32"/>
    <w:rsid w:val="15FC5198"/>
    <w:rsid w:val="16CC0BC0"/>
    <w:rsid w:val="17570732"/>
    <w:rsid w:val="19326FE2"/>
    <w:rsid w:val="1A593DA5"/>
    <w:rsid w:val="1CB75BFF"/>
    <w:rsid w:val="1DDD4405"/>
    <w:rsid w:val="1E0A592B"/>
    <w:rsid w:val="1E8B5E19"/>
    <w:rsid w:val="1F9C0FD8"/>
    <w:rsid w:val="1FB10BB7"/>
    <w:rsid w:val="21D540AB"/>
    <w:rsid w:val="220263E1"/>
    <w:rsid w:val="229109FC"/>
    <w:rsid w:val="24560394"/>
    <w:rsid w:val="245D6371"/>
    <w:rsid w:val="246A431C"/>
    <w:rsid w:val="27C67B3A"/>
    <w:rsid w:val="27D65EAF"/>
    <w:rsid w:val="2A757331"/>
    <w:rsid w:val="2D604505"/>
    <w:rsid w:val="2DFE544B"/>
    <w:rsid w:val="2F666452"/>
    <w:rsid w:val="32693D01"/>
    <w:rsid w:val="328672F4"/>
    <w:rsid w:val="328867EA"/>
    <w:rsid w:val="36F10CEA"/>
    <w:rsid w:val="37465C69"/>
    <w:rsid w:val="39745827"/>
    <w:rsid w:val="3ABA6941"/>
    <w:rsid w:val="3DB456A5"/>
    <w:rsid w:val="3DC63FAB"/>
    <w:rsid w:val="3DDD5224"/>
    <w:rsid w:val="3EF82023"/>
    <w:rsid w:val="400E4984"/>
    <w:rsid w:val="401A57C9"/>
    <w:rsid w:val="40950F56"/>
    <w:rsid w:val="47A22524"/>
    <w:rsid w:val="47F70C92"/>
    <w:rsid w:val="48CA4C00"/>
    <w:rsid w:val="4A41011A"/>
    <w:rsid w:val="4A5A6683"/>
    <w:rsid w:val="4BA74249"/>
    <w:rsid w:val="4BA879F9"/>
    <w:rsid w:val="4D58066C"/>
    <w:rsid w:val="4D937181"/>
    <w:rsid w:val="512C2B84"/>
    <w:rsid w:val="525D1C26"/>
    <w:rsid w:val="57B03B16"/>
    <w:rsid w:val="5828742C"/>
    <w:rsid w:val="58662884"/>
    <w:rsid w:val="593B1BE0"/>
    <w:rsid w:val="59833FEA"/>
    <w:rsid w:val="5A123597"/>
    <w:rsid w:val="5A934162"/>
    <w:rsid w:val="5B931A89"/>
    <w:rsid w:val="5EC212BB"/>
    <w:rsid w:val="645C0E1F"/>
    <w:rsid w:val="652013F7"/>
    <w:rsid w:val="67CB5329"/>
    <w:rsid w:val="6901508B"/>
    <w:rsid w:val="69B3462E"/>
    <w:rsid w:val="6A3502CD"/>
    <w:rsid w:val="6AC30D64"/>
    <w:rsid w:val="6B245772"/>
    <w:rsid w:val="6BED29FF"/>
    <w:rsid w:val="6C346F85"/>
    <w:rsid w:val="6C425BAF"/>
    <w:rsid w:val="6CC23C05"/>
    <w:rsid w:val="6E272778"/>
    <w:rsid w:val="6F0219AD"/>
    <w:rsid w:val="6F2C7706"/>
    <w:rsid w:val="758041E2"/>
    <w:rsid w:val="75CA0426"/>
    <w:rsid w:val="75D96C53"/>
    <w:rsid w:val="76E53553"/>
    <w:rsid w:val="780E30E0"/>
    <w:rsid w:val="78A41433"/>
    <w:rsid w:val="78C62A39"/>
    <w:rsid w:val="790569B0"/>
    <w:rsid w:val="7AE15A30"/>
    <w:rsid w:val="7B001259"/>
    <w:rsid w:val="7D4C3C76"/>
    <w:rsid w:val="7D867CFE"/>
    <w:rsid w:val="7E594BD0"/>
    <w:rsid w:val="7EF7231D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SimSun"/>
      <w:sz w:val="24"/>
      <w:szCs w:val="24"/>
    </w:rPr>
  </w:style>
  <w:style w:type="paragraph" w:styleId="1">
    <w:name w:val="heading 1"/>
    <w:basedOn w:val="a"/>
    <w:next w:val="a"/>
    <w:autoRedefine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445</Words>
  <Characters>2541</Characters>
  <Application>Microsoft Office Word</Application>
  <DocSecurity>0</DocSecurity>
  <Lines>21</Lines>
  <Paragraphs>5</Paragraphs>
  <ScaleCrop>false</ScaleCrop>
  <Company>Kontora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2024-05-16T09:00:00Z</cp:lastPrinted>
  <dcterms:created xsi:type="dcterms:W3CDTF">2019-11-27T06:42:00Z</dcterms:created>
  <dcterms:modified xsi:type="dcterms:W3CDTF">2024-05-23T05:52:00Z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992A315E74E2443DB1A568889739630B</vt:lpwstr>
  </property>
</Properties>
</file>