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28" w:rsidRPr="00427A28" w:rsidRDefault="00427A28" w:rsidP="00427A28">
      <w:pPr>
        <w:jc w:val="center"/>
      </w:pPr>
      <w:r w:rsidRPr="00427A28">
        <w:rPr>
          <w:noProof/>
        </w:rPr>
        <w:drawing>
          <wp:inline distT="0" distB="0" distL="0" distR="0" wp14:anchorId="1CAD0788" wp14:editId="3506A59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28" w:rsidRPr="00427A28" w:rsidRDefault="00427A28" w:rsidP="00427A28">
      <w:pPr>
        <w:jc w:val="center"/>
      </w:pPr>
    </w:p>
    <w:p w:rsidR="00427A28" w:rsidRPr="00427A28" w:rsidRDefault="00427A28" w:rsidP="00427A28">
      <w:pPr>
        <w:jc w:val="center"/>
        <w:rPr>
          <w:b/>
          <w:w w:val="150"/>
          <w:sz w:val="20"/>
          <w:szCs w:val="20"/>
        </w:rPr>
      </w:pPr>
      <w:r w:rsidRPr="00427A28">
        <w:rPr>
          <w:b/>
          <w:w w:val="150"/>
          <w:sz w:val="20"/>
          <w:szCs w:val="20"/>
        </w:rPr>
        <w:t>ГЛАВА ГОРОДСКОГО ОКРУГА ПЕРВОУРАЛЬСК</w:t>
      </w:r>
    </w:p>
    <w:p w:rsidR="00427A28" w:rsidRPr="00427A28" w:rsidRDefault="00427A28" w:rsidP="00427A28">
      <w:pPr>
        <w:jc w:val="center"/>
        <w:rPr>
          <w:b/>
          <w:w w:val="160"/>
          <w:sz w:val="36"/>
          <w:szCs w:val="20"/>
        </w:rPr>
      </w:pPr>
      <w:r w:rsidRPr="00427A28">
        <w:rPr>
          <w:b/>
          <w:w w:val="160"/>
          <w:sz w:val="36"/>
          <w:szCs w:val="20"/>
        </w:rPr>
        <w:t>ПОСТАНОВЛЕНИЕ</w:t>
      </w:r>
    </w:p>
    <w:p w:rsidR="00427A28" w:rsidRPr="00427A28" w:rsidRDefault="00427A28" w:rsidP="00427A28">
      <w:pPr>
        <w:jc w:val="center"/>
        <w:rPr>
          <w:b/>
          <w:w w:val="160"/>
          <w:sz w:val="6"/>
          <w:szCs w:val="6"/>
        </w:rPr>
      </w:pPr>
    </w:p>
    <w:p w:rsidR="00427A28" w:rsidRPr="00427A28" w:rsidRDefault="00427A28" w:rsidP="00427A28">
      <w:pPr>
        <w:jc w:val="center"/>
        <w:rPr>
          <w:b/>
          <w:w w:val="160"/>
          <w:sz w:val="6"/>
          <w:szCs w:val="6"/>
        </w:rPr>
      </w:pPr>
    </w:p>
    <w:p w:rsidR="00427A28" w:rsidRPr="00427A28" w:rsidRDefault="00427A28" w:rsidP="00427A28">
      <w:pPr>
        <w:jc w:val="center"/>
        <w:rPr>
          <w:b/>
          <w:w w:val="160"/>
          <w:sz w:val="6"/>
          <w:szCs w:val="6"/>
        </w:rPr>
      </w:pPr>
      <w:r w:rsidRPr="00427A2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E8F1" wp14:editId="4C975F0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427A28" w:rsidRPr="00427A28" w:rsidTr="00427A2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28" w:rsidRPr="00427A28" w:rsidRDefault="00427A28" w:rsidP="00427A2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  <w:tc>
          <w:tcPr>
            <w:tcW w:w="3322" w:type="dxa"/>
            <w:vAlign w:val="bottom"/>
            <w:hideMark/>
          </w:tcPr>
          <w:p w:rsidR="00427A28" w:rsidRPr="00427A28" w:rsidRDefault="00427A28" w:rsidP="00427A2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28" w:rsidRPr="00427A28" w:rsidRDefault="00427A28" w:rsidP="00427A2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427A28" w:rsidRPr="00427A28" w:rsidRDefault="00427A28" w:rsidP="00427A2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27A28" w:rsidRPr="00427A28" w:rsidRDefault="00427A28" w:rsidP="00427A2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27A28">
        <w:rPr>
          <w:sz w:val="28"/>
          <w:szCs w:val="28"/>
        </w:rPr>
        <w:t>г. Первоуральск</w:t>
      </w:r>
    </w:p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AD4F93" w:rsidRPr="00C8042D" w:rsidRDefault="00950869" w:rsidP="00AD4F93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</w:t>
      </w:r>
      <w:r w:rsidR="00AD4F93">
        <w:rPr>
          <w:rFonts w:ascii="Liberation Serif" w:hAnsi="Liberation Serif"/>
          <w:bCs/>
        </w:rPr>
        <w:t xml:space="preserve">постановление Главы городского округа Первоуральск от                              01 ноября 2023 года № 122 </w:t>
      </w:r>
      <w:r w:rsidR="00F33057">
        <w:rPr>
          <w:rFonts w:ascii="Liberation Serif" w:hAnsi="Liberation Serif"/>
          <w:bCs/>
        </w:rPr>
        <w:t xml:space="preserve">                       </w:t>
      </w:r>
      <w:r w:rsidR="00AD4F93">
        <w:rPr>
          <w:rFonts w:ascii="Liberation Serif" w:hAnsi="Liberation Serif"/>
          <w:bCs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Первоуральск»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AE00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DE419E">
        <w:rPr>
          <w:rFonts w:ascii="Liberation Serif" w:hAnsi="Liberation Serif" w:cs="Liberation Serif"/>
        </w:rPr>
        <w:t xml:space="preserve"> </w:t>
      </w:r>
      <w:r w:rsidR="00AD4F93">
        <w:rPr>
          <w:rFonts w:ascii="Liberation Serif" w:hAnsi="Liberation Serif" w:cs="Liberation Serif"/>
        </w:rPr>
        <w:t>Федеральным</w:t>
      </w:r>
      <w:r w:rsidRPr="00F526EA">
        <w:rPr>
          <w:rFonts w:ascii="Liberation Serif" w:hAnsi="Liberation Serif" w:cs="Liberation Serif"/>
        </w:rPr>
        <w:t xml:space="preserve"> </w:t>
      </w:r>
      <w:r w:rsidR="00AD4F93">
        <w:rPr>
          <w:rFonts w:ascii="Liberation Serif" w:hAnsi="Liberation Serif" w:cs="Liberation Serif"/>
        </w:rPr>
        <w:t>законом</w:t>
      </w:r>
      <w:r>
        <w:rPr>
          <w:rFonts w:ascii="Liberation Serif" w:hAnsi="Liberation Serif" w:cs="Liberation Serif"/>
        </w:rPr>
        <w:t xml:space="preserve">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 w:rsidR="00AD4F93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>,</w:t>
      </w:r>
      <w:r w:rsidR="00AD4F93">
        <w:rPr>
          <w:rFonts w:ascii="Liberation Serif" w:hAnsi="Liberation Serif"/>
        </w:rPr>
        <w:t xml:space="preserve"> </w:t>
      </w:r>
      <w:hyperlink r:id="rId9" w:history="1">
        <w:r w:rsidR="00AD4F93" w:rsidRPr="00AD4F93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Указом</w:t>
        </w:r>
      </w:hyperlink>
      <w:r w:rsidR="00AD4F93">
        <w:rPr>
          <w:rFonts w:ascii="Liberation Serif" w:eastAsiaTheme="minorHAnsi" w:hAnsi="Liberation Serif" w:cs="Liberation Serif"/>
          <w:lang w:eastAsia="en-US"/>
        </w:rPr>
        <w:t xml:space="preserve"> Президента Российской Федерации от                        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34586">
        <w:rPr>
          <w:rFonts w:ascii="Liberation Serif" w:hAnsi="Liberation Serif"/>
        </w:rPr>
        <w:t xml:space="preserve"> 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в целях приведения муниципальных правовых актов </w:t>
      </w:r>
      <w:r w:rsidR="00C8158F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 в соответствие с требованиями действующего законодательства,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5676E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r w:rsidR="001C2135">
        <w:rPr>
          <w:rFonts w:ascii="Liberation Serif" w:hAnsi="Liberation Serif"/>
        </w:rPr>
        <w:t xml:space="preserve">Внести в </w:t>
      </w:r>
      <w:r w:rsidR="00A44380">
        <w:rPr>
          <w:rFonts w:ascii="Liberation Serif" w:hAnsi="Liberation Serif"/>
        </w:rPr>
        <w:t xml:space="preserve">постановление Главы городского округа Первоуральск от </w:t>
      </w:r>
      <w:r w:rsidR="00F33057">
        <w:rPr>
          <w:rFonts w:ascii="Liberation Serif" w:hAnsi="Liberation Serif"/>
        </w:rPr>
        <w:t xml:space="preserve">                               </w:t>
      </w:r>
      <w:r w:rsidR="00A44380">
        <w:rPr>
          <w:rFonts w:ascii="Liberation Serif" w:hAnsi="Liberation Serif"/>
        </w:rPr>
        <w:t>01 ноября 2023 года № 122 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Первоуральск»</w:t>
      </w:r>
      <w:r w:rsidR="005676EB">
        <w:rPr>
          <w:rFonts w:ascii="Liberation Serif" w:hAnsi="Liberation Serif"/>
        </w:rPr>
        <w:t xml:space="preserve"> (далее - постановление</w:t>
      </w:r>
      <w:r w:rsidR="005676EB" w:rsidRPr="005676E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676EB">
        <w:rPr>
          <w:rFonts w:ascii="Liberation Serif" w:eastAsiaTheme="minorHAnsi" w:hAnsi="Liberation Serif" w:cs="Liberation Serif"/>
          <w:lang w:eastAsia="en-US"/>
        </w:rPr>
        <w:t>Главы городского округа Первоуральск от 01 ноября 2023 года № 122)</w:t>
      </w:r>
      <w:r w:rsidR="00A44380">
        <w:rPr>
          <w:rFonts w:ascii="Liberation Serif" w:hAnsi="Liberation Serif"/>
        </w:rPr>
        <w:t xml:space="preserve"> </w:t>
      </w:r>
      <w:r w:rsidR="001C2135">
        <w:rPr>
          <w:rFonts w:ascii="Liberation Serif" w:hAnsi="Liberation Serif"/>
        </w:rPr>
        <w:t>следующие изменения:</w:t>
      </w:r>
    </w:p>
    <w:p w:rsidR="00A44380" w:rsidRDefault="00A44380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в преамбуле слова «01 июля 2010 года № 821» заменить словами </w:t>
      </w:r>
      <w:r w:rsidR="005676EB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>«1 июля 2010 года № 821»;</w:t>
      </w:r>
    </w:p>
    <w:p w:rsidR="00043B75" w:rsidRDefault="00A44380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пункт 3 изложить в следующей </w:t>
      </w:r>
      <w:r w:rsidR="00043B75">
        <w:rPr>
          <w:rFonts w:ascii="Liberation Serif" w:hAnsi="Liberation Serif"/>
        </w:rPr>
        <w:t>редакции:</w:t>
      </w:r>
    </w:p>
    <w:p w:rsidR="002A611D" w:rsidRPr="005676EB" w:rsidRDefault="00EF60A2" w:rsidP="00CE60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="00A44380">
        <w:rPr>
          <w:rFonts w:ascii="Liberation Serif" w:hAnsi="Liberation Serif"/>
        </w:rPr>
        <w:t>3</w:t>
      </w:r>
      <w:r w:rsidR="00DE419E">
        <w:rPr>
          <w:rFonts w:ascii="Liberation Serif" w:hAnsi="Liberation Serif"/>
        </w:rPr>
        <w:t>.</w:t>
      </w:r>
      <w:r w:rsidR="00A44380">
        <w:rPr>
          <w:rFonts w:ascii="Liberation Serif" w:hAnsi="Liberation Serif"/>
        </w:rPr>
        <w:t xml:space="preserve"> Признать утратившим силу </w:t>
      </w:r>
      <w:r w:rsidR="002A611D">
        <w:rPr>
          <w:rFonts w:ascii="Liberation Serif" w:hAnsi="Liberation Serif"/>
        </w:rPr>
        <w:t xml:space="preserve">постановление Главы городского округа Первоуральск от 18 февраля 2016 года № 09 «О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интересов» с изменениями, внесенными постановлениями Главы городского округа Первоуральск </w:t>
      </w:r>
      <w:r w:rsidR="000E1C74">
        <w:rPr>
          <w:rFonts w:ascii="Liberation Serif" w:hAnsi="Liberation Serif"/>
        </w:rPr>
        <w:t xml:space="preserve">от                                 08 декабря </w:t>
      </w:r>
      <w:r w:rsidR="002A611D" w:rsidRPr="000E1C74">
        <w:rPr>
          <w:rFonts w:ascii="Liberation Serif" w:hAnsi="Liberation Serif"/>
        </w:rPr>
        <w:t>2016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0" w:history="1">
        <w:r w:rsidR="00CE60DF" w:rsidRP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75</w:t>
        </w:r>
      </w:hyperlink>
      <w:r w:rsidR="002A611D" w:rsidRPr="000E1C74">
        <w:rPr>
          <w:rFonts w:ascii="Liberation Serif" w:hAnsi="Liberation Serif"/>
        </w:rPr>
        <w:t>, от 10</w:t>
      </w:r>
      <w:r w:rsidR="000E1C74">
        <w:rPr>
          <w:rFonts w:ascii="Liberation Serif" w:hAnsi="Liberation Serif"/>
        </w:rPr>
        <w:t xml:space="preserve"> января</w:t>
      </w:r>
      <w:r w:rsidR="000E1C74" w:rsidRPr="000E1C74">
        <w:rPr>
          <w:rFonts w:ascii="Liberation Serif" w:hAnsi="Liberation Serif"/>
        </w:rPr>
        <w:t xml:space="preserve">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1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01</w:t>
        </w:r>
      </w:hyperlink>
      <w:r w:rsidR="002A611D" w:rsidRPr="000E1C74">
        <w:rPr>
          <w:rFonts w:ascii="Liberation Serif" w:hAnsi="Liberation Serif"/>
        </w:rPr>
        <w:t>, от 08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2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37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0E1C74">
        <w:rPr>
          <w:rFonts w:ascii="Liberation Serif" w:hAnsi="Liberation Serif"/>
        </w:rPr>
        <w:t xml:space="preserve">                 </w:t>
      </w:r>
      <w:r w:rsidR="002A611D" w:rsidRPr="000E1C74">
        <w:rPr>
          <w:rFonts w:ascii="Liberation Serif" w:hAnsi="Liberation Serif"/>
        </w:rPr>
        <w:t>от 05</w:t>
      </w:r>
      <w:r w:rsidR="000E1C74">
        <w:rPr>
          <w:rFonts w:ascii="Liberation Serif" w:hAnsi="Liberation Serif"/>
        </w:rPr>
        <w:t xml:space="preserve"> июня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3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40</w:t>
        </w:r>
      </w:hyperlink>
      <w:r w:rsidR="002A611D" w:rsidRPr="000E1C74">
        <w:rPr>
          <w:rFonts w:ascii="Liberation Serif" w:hAnsi="Liberation Serif"/>
        </w:rPr>
        <w:t>, от 28</w:t>
      </w:r>
      <w:r w:rsidR="000E1C74">
        <w:rPr>
          <w:rFonts w:ascii="Liberation Serif" w:hAnsi="Liberation Serif"/>
        </w:rPr>
        <w:t xml:space="preserve"> сентября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4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59</w:t>
        </w:r>
      </w:hyperlink>
      <w:r w:rsidR="002A611D" w:rsidRPr="000E1C74">
        <w:rPr>
          <w:rFonts w:ascii="Liberation Serif" w:hAnsi="Liberation Serif"/>
        </w:rPr>
        <w:t>, от 21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2019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5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36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0E1C74">
        <w:rPr>
          <w:rFonts w:ascii="Liberation Serif" w:hAnsi="Liberation Serif"/>
        </w:rPr>
        <w:t xml:space="preserve">             от 04 декабря </w:t>
      </w:r>
      <w:r w:rsidR="002A611D" w:rsidRPr="000E1C74">
        <w:rPr>
          <w:rFonts w:ascii="Liberation Serif" w:hAnsi="Liberation Serif"/>
        </w:rPr>
        <w:t>2019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6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83</w:t>
        </w:r>
      </w:hyperlink>
      <w:r w:rsidR="002A611D" w:rsidRPr="000E1C74">
        <w:rPr>
          <w:rFonts w:ascii="Liberation Serif" w:hAnsi="Liberation Serif"/>
        </w:rPr>
        <w:t>, от 12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2021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7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41</w:t>
        </w:r>
      </w:hyperlink>
      <w:r w:rsidR="002A611D" w:rsidRPr="000E1C74">
        <w:rPr>
          <w:rFonts w:ascii="Liberation Serif" w:hAnsi="Liberation Serif"/>
        </w:rPr>
        <w:t>, от 02</w:t>
      </w:r>
      <w:r w:rsidR="000E1C74">
        <w:rPr>
          <w:rFonts w:ascii="Liberation Serif" w:hAnsi="Liberation Serif"/>
        </w:rPr>
        <w:t xml:space="preserve"> июня </w:t>
      </w:r>
      <w:r w:rsidR="002A611D" w:rsidRPr="000E1C74">
        <w:rPr>
          <w:rFonts w:ascii="Liberation Serif" w:hAnsi="Liberation Serif"/>
        </w:rPr>
        <w:t xml:space="preserve">2022 </w:t>
      </w:r>
      <w:hyperlink r:id="rId18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65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CE60DF" w:rsidRPr="000E1C74">
        <w:rPr>
          <w:rFonts w:ascii="Liberation Serif" w:hAnsi="Liberation Serif"/>
        </w:rPr>
        <w:t xml:space="preserve">                                  </w:t>
      </w:r>
      <w:r w:rsidR="002A611D" w:rsidRPr="000E1C74">
        <w:rPr>
          <w:rFonts w:ascii="Liberation Serif" w:hAnsi="Liberation Serif"/>
        </w:rPr>
        <w:t>от 31</w:t>
      </w:r>
      <w:r w:rsidR="000E1C74">
        <w:rPr>
          <w:rFonts w:ascii="Liberation Serif" w:hAnsi="Liberation Serif"/>
        </w:rPr>
        <w:t xml:space="preserve"> августа </w:t>
      </w:r>
      <w:r w:rsidR="002A611D" w:rsidRPr="000E1C74">
        <w:rPr>
          <w:rFonts w:ascii="Liberation Serif" w:hAnsi="Liberation Serif"/>
        </w:rPr>
        <w:t>2022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9" w:history="1">
        <w:r w:rsidR="002A611D" w:rsidRPr="000E1C74">
          <w:rPr>
            <w:rFonts w:ascii="Liberation Serif" w:hAnsi="Liberation Serif"/>
          </w:rPr>
          <w:t>N 97</w:t>
        </w:r>
        <w:r w:rsidR="005676EB" w:rsidRPr="000E1C74">
          <w:rPr>
            <w:rFonts w:ascii="Liberation Serif" w:hAnsi="Liberation Serif"/>
          </w:rPr>
          <w:t>.»</w:t>
        </w:r>
        <w:r w:rsidR="00CE60DF" w:rsidRPr="000E1C74">
          <w:rPr>
            <w:rFonts w:ascii="Liberation Serif" w:hAnsi="Liberation Serif"/>
          </w:rPr>
          <w:t>;</w:t>
        </w:r>
        <w:r w:rsidR="002A611D" w:rsidRPr="000E1C74">
          <w:rPr>
            <w:rFonts w:ascii="Liberation Serif" w:hAnsi="Liberation Serif"/>
          </w:rPr>
          <w:t xml:space="preserve"> </w:t>
        </w:r>
      </w:hyperlink>
    </w:p>
    <w:p w:rsidR="00A44380" w:rsidRPr="002A611D" w:rsidRDefault="005676EB" w:rsidP="002A61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3) в пункте 4 слова «Настоящее Постановление» заменить словами «Настоящее постановление».</w:t>
      </w:r>
    </w:p>
    <w:p w:rsidR="00AA4F78" w:rsidRDefault="005676EB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Первоуральск, утвержденное постановлением Главы городского округа Первоуральск от 01 ноября 2023 года № 122</w:t>
      </w:r>
      <w:r w:rsidR="00AA4F78">
        <w:rPr>
          <w:rFonts w:ascii="Liberation Serif" w:eastAsiaTheme="minorHAnsi" w:hAnsi="Liberation Serif" w:cs="Liberation Serif"/>
          <w:lang w:eastAsia="en-US"/>
        </w:rPr>
        <w:t>, следующие изменения:</w:t>
      </w:r>
    </w:p>
    <w:p w:rsidR="00BC0C32" w:rsidRDefault="002F3EF5" w:rsidP="00E42366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BC0C32">
        <w:rPr>
          <w:rFonts w:ascii="Liberation Serif" w:eastAsiaTheme="minorHAnsi" w:hAnsi="Liberation Serif" w:cs="Liberation Serif"/>
          <w:lang w:eastAsia="en-US"/>
        </w:rPr>
        <w:t xml:space="preserve">пункт </w:t>
      </w:r>
      <w:r w:rsidR="00C5656D">
        <w:rPr>
          <w:rFonts w:ascii="Liberation Serif" w:eastAsiaTheme="minorHAnsi" w:hAnsi="Liberation Serif" w:cs="Liberation Serif"/>
          <w:lang w:eastAsia="en-US"/>
        </w:rPr>
        <w:t>3</w:t>
      </w:r>
      <w:r w:rsidR="00913A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5656D">
        <w:rPr>
          <w:rFonts w:ascii="Liberation Serif" w:eastAsiaTheme="minorHAnsi" w:hAnsi="Liberation Serif" w:cs="Liberation Serif"/>
          <w:lang w:eastAsia="en-US"/>
        </w:rPr>
        <w:t xml:space="preserve">изложить </w:t>
      </w:r>
      <w:r w:rsidR="00BC0C32">
        <w:rPr>
          <w:rFonts w:ascii="Liberation Serif" w:eastAsiaTheme="minorHAnsi" w:hAnsi="Liberation Serif" w:cs="Liberation Serif"/>
          <w:lang w:eastAsia="en-US"/>
        </w:rPr>
        <w:t>в следующей редакции:</w:t>
      </w:r>
    </w:p>
    <w:p w:rsidR="00324667" w:rsidRDefault="00C5656D" w:rsidP="0032466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«3. </w:t>
      </w:r>
      <w:proofErr w:type="gramStart"/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Комиссия рассматривает вопросы, связанные с соблюдением 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конфликта интересов, исполнением обязанностей, установленных Федеральным </w:t>
      </w:r>
      <w:hyperlink r:id="rId20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года 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другими федеральными законами </w:t>
      </w:r>
      <w:r w:rsidR="00E42366" w:rsidRPr="00C11CC5">
        <w:rPr>
          <w:rFonts w:ascii="Liberation Serif" w:hAnsi="Liberation Serif" w:cs="Courier New"/>
        </w:rPr>
        <w:t>в целях противодействия коррупции</w:t>
      </w:r>
      <w:r w:rsidR="00E42366">
        <w:rPr>
          <w:rFonts w:ascii="Liberation Serif" w:hAnsi="Liberation Serif" w:cs="Courier New"/>
        </w:rPr>
        <w:t xml:space="preserve">,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в отношении муниципальных служащих, замещающих должности муниципальной службы в Администрации городского округа Первоуральск,</w:t>
      </w:r>
      <w:r w:rsidR="00F25366" w:rsidRP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F25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территориальных органах местного самоуправления городского округа Первоуральск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орган</w:t>
      </w:r>
      <w:r w:rsidR="00085AA8">
        <w:rPr>
          <w:rFonts w:ascii="Liberation Serif" w:eastAsiaTheme="minorHAnsi" w:hAnsi="Liberation Serif" w:cs="Liberation Serif"/>
          <w:color w:val="000000" w:themeColor="text1"/>
          <w:lang w:eastAsia="en-US"/>
        </w:rPr>
        <w:t>ы</w:t>
      </w:r>
      <w:proofErr w:type="gramEnd"/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>местного самоуправления)</w:t>
      </w:r>
      <w:r w:rsidR="00F25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финансовом управлении Администрации городского округа Первоуральск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функциональный орган)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>и</w:t>
      </w:r>
      <w:r w:rsidR="00436EA0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муниципальных служащих, замещающих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должности</w:t>
      </w:r>
      <w:r w:rsidR="00122F93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муниципальной службы</w:t>
      </w:r>
      <w:r w:rsidR="00E503A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руководителей</w:t>
      </w:r>
      <w:r w:rsidR="00A3454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отраслевых</w:t>
      </w:r>
      <w:r w:rsidR="00085AA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органов местного самоуправления</w:t>
      </w:r>
      <w:r w:rsidR="00085AA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городского округа Первоуральск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36550E">
        <w:rPr>
          <w:rFonts w:ascii="Liberation Serif" w:eastAsiaTheme="minorHAnsi" w:hAnsi="Liberation Serif" w:cs="Liberation Serif"/>
          <w:color w:val="000000" w:themeColor="text1"/>
          <w:lang w:eastAsia="en-US"/>
        </w:rPr>
        <w:t>(далее - муниципальные служащие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), 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а также</w:t>
      </w:r>
      <w:r w:rsidR="002058C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отношении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граждан, замещавших</w:t>
      </w:r>
      <w:r w:rsidR="00685B6B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FD647B">
        <w:rPr>
          <w:rFonts w:ascii="Liberation Serif" w:eastAsiaTheme="minorHAnsi" w:hAnsi="Liberation Serif" w:cs="Liberation Serif"/>
          <w:color w:val="000000" w:themeColor="text1"/>
          <w:lang w:eastAsia="en-US"/>
        </w:rPr>
        <w:t>должности муниципальной службы</w:t>
      </w:r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органах местного самоуправления, функциональном органе</w:t>
      </w:r>
      <w:r w:rsidR="00685B6B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BC3852">
        <w:rPr>
          <w:rFonts w:ascii="Liberation Serif" w:eastAsiaTheme="minorHAnsi" w:hAnsi="Liberation Serif" w:cs="Liberation Serif"/>
          <w:color w:val="000000" w:themeColor="text1"/>
          <w:lang w:eastAsia="en-US"/>
        </w:rPr>
        <w:t>включенные в перечень должностей муниципальной службы</w:t>
      </w:r>
      <w:r w:rsidR="00EB222D">
        <w:rPr>
          <w:rFonts w:ascii="Liberation Serif" w:eastAsiaTheme="minorHAnsi" w:hAnsi="Liberation Serif" w:cs="Liberation Serif"/>
          <w:color w:val="000000" w:themeColor="text1"/>
          <w:lang w:eastAsia="en-US"/>
        </w:rPr>
        <w:t>, замещение которых связано с коррупционными рисками, утвержденный нормативным правовым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актом</w:t>
      </w:r>
      <w:proofErr w:type="gramEnd"/>
      <w:r w:rsidR="00EB222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городского округа Первоуральск</w:t>
      </w:r>
      <w:r w:rsidR="00085AA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324667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(далее </w:t>
      </w:r>
      <w:r w:rsidR="00A46A96">
        <w:rPr>
          <w:rFonts w:ascii="Liberation Serif" w:eastAsiaTheme="minorHAnsi" w:hAnsi="Liberation Serif" w:cs="Liberation Serif"/>
          <w:color w:val="000000" w:themeColor="text1"/>
          <w:lang w:eastAsia="en-US"/>
        </w:rPr>
        <w:t>–</w:t>
      </w:r>
      <w:r w:rsidR="00324667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гражданин)</w:t>
      </w:r>
      <w:proofErr w:type="gramStart"/>
      <w:r w:rsidR="00324667">
        <w:rPr>
          <w:rFonts w:ascii="Liberation Serif" w:eastAsiaTheme="minorHAnsi" w:hAnsi="Liberation Serif" w:cs="Liberation Serif"/>
          <w:color w:val="000000" w:themeColor="text1"/>
          <w:lang w:eastAsia="en-US"/>
        </w:rPr>
        <w:t>.»</w:t>
      </w:r>
      <w:proofErr w:type="gramEnd"/>
      <w:r w:rsidR="00324667">
        <w:rPr>
          <w:rFonts w:ascii="Liberation Serif" w:eastAsiaTheme="minorHAnsi" w:hAnsi="Liberation Serif" w:cs="Liberation Serif"/>
          <w:color w:val="000000" w:themeColor="text1"/>
          <w:lang w:eastAsia="en-US"/>
        </w:rPr>
        <w:t>;</w:t>
      </w:r>
    </w:p>
    <w:p w:rsidR="00C5656D" w:rsidRDefault="00B7757B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пункт 4 изложить в следующей редакции: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«4. Основной задачей Комиссии является содействие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органам местного самоуправления, функциональному органу</w:t>
      </w:r>
      <w:r>
        <w:rPr>
          <w:rFonts w:ascii="Liberation Serif" w:eastAsiaTheme="minorHAnsi" w:hAnsi="Liberation Serif" w:cs="Liberation Serif"/>
          <w:lang w:eastAsia="en-US"/>
        </w:rPr>
        <w:t>: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в обеспечении соблюдения муниципальными служащими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конфликта интересов, исполнения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обязанностей, установленных Федеральным </w:t>
      </w:r>
      <w:hyperlink r:id="rId21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25 декабря 2008 года №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другими федеральными законами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целях противодействия коррупции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- требования к служебному поведению и (или) требования об урег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улировании конфликта интересов);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осуществлении в</w:t>
      </w:r>
      <w:r w:rsidR="005C18F8">
        <w:rPr>
          <w:rFonts w:ascii="Liberation Serif" w:eastAsiaTheme="minorHAnsi" w:hAnsi="Liberation Serif" w:cs="Liberation Serif"/>
          <w:lang w:eastAsia="en-US"/>
        </w:rPr>
        <w:t xml:space="preserve"> органах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местного самоуправления, функциональном  органе</w:t>
      </w:r>
      <w:r>
        <w:rPr>
          <w:rFonts w:ascii="Liberation Serif" w:eastAsiaTheme="minorHAnsi" w:hAnsi="Liberation Serif" w:cs="Liberation Serif"/>
          <w:lang w:eastAsia="en-US"/>
        </w:rPr>
        <w:t xml:space="preserve"> мер по предупреждению коррупции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</w:t>
      </w:r>
      <w:r w:rsidR="0046118F">
        <w:rPr>
          <w:rFonts w:ascii="Liberation Serif" w:eastAsiaTheme="minorHAnsi" w:hAnsi="Liberation Serif" w:cs="Liberation Serif"/>
          <w:lang w:eastAsia="en-US"/>
        </w:rPr>
        <w:t>»;</w:t>
      </w:r>
      <w:proofErr w:type="gramEnd"/>
    </w:p>
    <w:p w:rsidR="007C44A7" w:rsidRDefault="007C44A7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пункт 8 изложить в следующей редакции:</w:t>
      </w:r>
    </w:p>
    <w:p w:rsidR="007C44A7" w:rsidRPr="007C44A7" w:rsidRDefault="007C44A7" w:rsidP="007C44A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«8. Глава городского округа Первоуральск может принять решение о включении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состав </w:t>
      </w:r>
      <w:proofErr w:type="gramStart"/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Комиссии представителей</w:t>
      </w:r>
      <w:r w:rsidRPr="007C44A7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уполномоченного исполнительного органа государственной власти Свердловской области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по профилактике коррупционных правонарушений,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профсоюзной организации, действующей в установленном порядке в Администрации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 и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общественной палаты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городского округа Первоуральск.»; </w:t>
      </w:r>
    </w:p>
    <w:p w:rsidR="007C44A7" w:rsidRDefault="007C44A7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пункт 9 изложить в следующей редакции:</w:t>
      </w:r>
    </w:p>
    <w:p w:rsidR="007C44A7" w:rsidRDefault="007C44A7" w:rsidP="002C23A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9. </w:t>
      </w:r>
      <w:proofErr w:type="gramStart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Лица, указанные в </w:t>
      </w:r>
      <w:hyperlink w:anchor="P75">
        <w:r w:rsidRPr="007C44A7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подпункте 2 пункта 7</w:t>
        </w:r>
      </w:hyperlink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</w:t>
      </w:r>
      <w:hyperlink w:anchor="P77">
        <w:r w:rsidRPr="007C44A7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пункте 8</w:t>
        </w:r>
      </w:hyperlink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</w:t>
      </w:r>
      <w:r w:rsidRPr="007C44A7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уполномоченным исполнительным органом государственной власти Свердловской области по профилактике коррупционных правонарушений,</w:t>
      </w:r>
      <w:r w:rsidR="002C23A1" w:rsidRPr="002C23A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2C23A1"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профсоюзной организацией, действующей в установленном порядке в Администрации,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общественной палатой городского округа Первоуральск</w:t>
      </w:r>
      <w:proofErr w:type="gramEnd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, на основании запроса уполномоченного заместителя Главы городского округа Первоуральск. Согласование осуществляется в 10-дневный срок со дня получения запроса</w:t>
      </w:r>
      <w:proofErr w:type="gramStart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  <w:r w:rsidR="002C23A1">
        <w:rPr>
          <w:rFonts w:ascii="Liberation Serif" w:eastAsiaTheme="minorHAnsi" w:hAnsi="Liberation Serif" w:cs="Liberation Serif"/>
          <w:color w:val="000000" w:themeColor="text1"/>
          <w:lang w:eastAsia="en-US"/>
        </w:rPr>
        <w:t>»;</w:t>
      </w:r>
    </w:p>
    <w:p w:rsidR="00B7757B" w:rsidRDefault="00982281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End"/>
      <w:r>
        <w:rPr>
          <w:rFonts w:ascii="Liberation Serif" w:eastAsiaTheme="minorHAnsi" w:hAnsi="Liberation Serif" w:cs="Liberation Serif"/>
          <w:lang w:eastAsia="en-US"/>
        </w:rPr>
        <w:t>5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) абзац пятый подпункта 2 пункта 16 изложить в </w:t>
      </w:r>
      <w:r w:rsidR="000E1B32">
        <w:rPr>
          <w:rFonts w:ascii="Liberation Serif" w:eastAsiaTheme="minorHAnsi" w:hAnsi="Liberation Serif" w:cs="Liberation Serif"/>
          <w:lang w:eastAsia="en-US"/>
        </w:rPr>
        <w:t>следующей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редакции:</w:t>
      </w:r>
    </w:p>
    <w:p w:rsidR="000E1B32" w:rsidRDefault="0046118F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«-</w:t>
      </w:r>
      <w:r w:rsidR="000E1B32">
        <w:rPr>
          <w:rFonts w:ascii="Liberation Serif" w:eastAsiaTheme="minorHAnsi" w:hAnsi="Liberation Serif" w:cs="Liberation Serif"/>
          <w:lang w:eastAsia="en-US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0E1B32">
        <w:rPr>
          <w:rFonts w:ascii="Liberation Serif" w:eastAsiaTheme="minorHAnsi" w:hAnsi="Liberation Serif" w:cs="Liberation Serif"/>
          <w:lang w:eastAsia="en-US"/>
        </w:rPr>
        <w:t>;»</w:t>
      </w:r>
      <w:proofErr w:type="gramEnd"/>
      <w:r w:rsidR="000E1B32">
        <w:rPr>
          <w:rFonts w:ascii="Liberation Serif" w:eastAsiaTheme="minorHAnsi" w:hAnsi="Liberation Serif" w:cs="Liberation Serif"/>
          <w:lang w:eastAsia="en-US"/>
        </w:rPr>
        <w:t>;</w:t>
      </w:r>
    </w:p>
    <w:p w:rsidR="00A57F86" w:rsidRDefault="00982281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A57F86">
        <w:rPr>
          <w:rFonts w:ascii="Liberation Serif" w:eastAsiaTheme="minorHAnsi" w:hAnsi="Liberation Serif" w:cs="Liberation Serif"/>
          <w:lang w:eastAsia="en-US"/>
        </w:rPr>
        <w:t>) абзац первый пункта 22 изложить в следующей редакции:</w:t>
      </w:r>
    </w:p>
    <w:p w:rsidR="00A57F86" w:rsidRDefault="00A57F86" w:rsidP="00A57F8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«22. </w:t>
      </w:r>
      <w:hyperlink r:id="rId22" w:history="1">
        <w:proofErr w:type="gramStart"/>
        <w:r w:rsidRPr="00A57F86">
          <w:rPr>
            <w:rFonts w:ascii="Liberation Serif" w:eastAsia="Calibri" w:hAnsi="Liberation Serif" w:cs="Liberation Serif"/>
            <w:color w:val="000000"/>
          </w:rPr>
          <w:t>Уведомление</w:t>
        </w:r>
      </w:hyperlink>
      <w:r w:rsidRPr="00A57F86">
        <w:rPr>
          <w:rFonts w:ascii="Liberation Serif" w:eastAsia="Calibri" w:hAnsi="Liberation Serif" w:cs="Liberation Serif"/>
          <w:color w:val="000000"/>
        </w:rPr>
        <w:t xml:space="preserve">, указанное в </w:t>
      </w:r>
      <w:hyperlink r:id="rId23" w:history="1">
        <w:r w:rsidRPr="00A57F86">
          <w:rPr>
            <w:rFonts w:ascii="Liberation Serif" w:eastAsia="Calibri" w:hAnsi="Liberation Serif" w:cs="Liberation Serif"/>
            <w:color w:val="000000"/>
          </w:rPr>
          <w:t>абзаце пятом подпункта 2 пункта 16</w:t>
        </w:r>
      </w:hyperlink>
      <w:r w:rsidRPr="00A57F86">
        <w:rPr>
          <w:rFonts w:ascii="Liberation Serif" w:eastAsia="Calibri" w:hAnsi="Liberation Serif" w:cs="Liberation Serif"/>
          <w:color w:val="000000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</w:t>
      </w:r>
      <w:r>
        <w:rPr>
          <w:rFonts w:ascii="Liberation Serif" w:eastAsia="Calibri" w:hAnsi="Liberation Serif" w:cs="Liberation Serif"/>
          <w:color w:val="000000"/>
        </w:rPr>
        <w:t xml:space="preserve"> </w:t>
      </w:r>
      <w:r w:rsidRPr="00A57F86">
        <w:rPr>
          <w:rFonts w:ascii="Liberation Serif" w:eastAsia="Calibri" w:hAnsi="Liberation Serif" w:cs="Liberation Serif"/>
          <w:color w:val="000000"/>
        </w:rPr>
        <w:t>зависящих от него обстоятельств, препятствующих соблюдению</w:t>
      </w:r>
      <w:r>
        <w:rPr>
          <w:rFonts w:ascii="Liberation Serif" w:eastAsia="Calibri" w:hAnsi="Liberation Serif" w:cs="Liberation Serif"/>
          <w:color w:val="000000"/>
        </w:rPr>
        <w:t xml:space="preserve"> требований к служебному поведению и (или) требований об урегулировании конфликта интересов</w:t>
      </w:r>
      <w:r w:rsidRPr="00A57F86">
        <w:rPr>
          <w:rFonts w:ascii="Liberation Serif" w:eastAsia="Calibri" w:hAnsi="Liberation Serif" w:cs="Liberation Serif"/>
          <w:color w:val="000000"/>
        </w:rPr>
        <w:t>,</w:t>
      </w:r>
      <w:r w:rsidR="000C2CAC">
        <w:rPr>
          <w:rFonts w:ascii="Liberation Serif" w:eastAsia="Calibri" w:hAnsi="Liberation Serif" w:cs="Liberation Serif"/>
          <w:color w:val="000000"/>
        </w:rPr>
        <w:t xml:space="preserve"> в подразделение кадровой службы либо лицу, ответственному за работу по профилактике коррупционных и иных правонарушений</w:t>
      </w:r>
      <w:proofErr w:type="gramEnd"/>
      <w:r w:rsidR="000C2CAC">
        <w:rPr>
          <w:rFonts w:ascii="Liberation Serif" w:eastAsia="Calibri" w:hAnsi="Liberation Serif" w:cs="Liberation Serif"/>
          <w:color w:val="000000"/>
        </w:rPr>
        <w:t>,</w:t>
      </w:r>
      <w:r w:rsidRPr="00A57F86">
        <w:rPr>
          <w:rFonts w:ascii="Liberation Serif" w:eastAsia="Calibri" w:hAnsi="Liberation Serif" w:cs="Liberation Serif"/>
          <w:color w:val="000000"/>
        </w:rPr>
        <w:t xml:space="preserve"> в виде документа на бумажном носителе или электронного документа в произвольной форме или по форме согласно приложению № 3 к настоящему Положению с приложением документов, иных материалов и (или) информации (при наличии), подтверждающих факт наступления не</w:t>
      </w:r>
      <w:r>
        <w:rPr>
          <w:rFonts w:ascii="Liberation Serif" w:eastAsia="Calibri" w:hAnsi="Liberation Serif" w:cs="Liberation Serif"/>
          <w:color w:val="000000"/>
        </w:rPr>
        <w:t xml:space="preserve"> </w:t>
      </w:r>
      <w:r w:rsidRPr="00A57F86">
        <w:rPr>
          <w:rFonts w:ascii="Liberation Serif" w:eastAsia="Calibri" w:hAnsi="Liberation Serif" w:cs="Liberation Serif"/>
          <w:color w:val="000000"/>
        </w:rPr>
        <w:t xml:space="preserve">зависящих от муниципального служащего обстоятельств. Уведомление рассматривается </w:t>
      </w:r>
      <w:r w:rsidRPr="00A57F86">
        <w:rPr>
          <w:rFonts w:ascii="Liberation Serif" w:eastAsia="Calibri" w:hAnsi="Liberation Serif"/>
          <w:color w:val="000000"/>
          <w:lang w:eastAsia="en-US"/>
        </w:rPr>
        <w:t xml:space="preserve">подразделением кадровой службы </w:t>
      </w:r>
      <w:r w:rsidRPr="00A57F86">
        <w:rPr>
          <w:rFonts w:ascii="Liberation Serif" w:eastAsia="Calibri" w:hAnsi="Liberation Serif" w:cs="Liberation Serif"/>
          <w:lang w:eastAsia="en-US"/>
        </w:rPr>
        <w:t>либо лицом, ответственным за работу по профилактике коррупционных и иных правонарушений</w:t>
      </w:r>
      <w:r w:rsidRPr="00A57F86">
        <w:rPr>
          <w:rFonts w:ascii="Liberation Serif" w:eastAsia="Calibri" w:hAnsi="Liberation Serif" w:cs="Liberation Serif"/>
          <w:color w:val="000000"/>
        </w:rPr>
        <w:t>, которое осуществляет подготовку мотивированного заключения по результатам рассмотрения уведомления</w:t>
      </w:r>
      <w:proofErr w:type="gramStart"/>
      <w:r w:rsidRPr="00A57F86">
        <w:rPr>
          <w:rFonts w:ascii="Liberation Serif" w:eastAsia="Calibri" w:hAnsi="Liberation Serif" w:cs="Liberation Serif"/>
          <w:color w:val="000000"/>
        </w:rPr>
        <w:t>.</w:t>
      </w:r>
      <w:r w:rsidR="000607CD">
        <w:rPr>
          <w:rFonts w:ascii="Liberation Serif" w:eastAsia="Calibri" w:hAnsi="Liberation Serif" w:cs="Liberation Serif"/>
          <w:color w:val="000000"/>
        </w:rPr>
        <w:t>»;</w:t>
      </w:r>
    </w:p>
    <w:p w:rsidR="00370CE1" w:rsidRPr="00370CE1" w:rsidRDefault="00370CE1" w:rsidP="00370CE1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</w:rPr>
      </w:pPr>
      <w:proofErr w:type="gramEnd"/>
      <w:r w:rsidRPr="00370CE1">
        <w:rPr>
          <w:rFonts w:ascii="Liberation Serif" w:eastAsia="Calibri" w:hAnsi="Liberation Serif" w:cs="Liberation Serif"/>
        </w:rPr>
        <w:t>7) пункт 23 изложить в следующей редакции:</w:t>
      </w:r>
    </w:p>
    <w:p w:rsidR="00370CE1" w:rsidRPr="00370CE1" w:rsidRDefault="00370CE1" w:rsidP="00370CE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370CE1">
        <w:rPr>
          <w:rFonts w:ascii="Liberation Serif" w:eastAsia="Calibri" w:hAnsi="Liberation Serif" w:cs="Liberation Serif"/>
        </w:rPr>
        <w:t xml:space="preserve">«23. </w:t>
      </w:r>
      <w:proofErr w:type="gramStart"/>
      <w:r w:rsidRPr="00370CE1">
        <w:rPr>
          <w:rFonts w:ascii="Liberation Serif" w:eastAsiaTheme="minorHAnsi" w:hAnsi="Liberation Serif" w:cs="Liberation Serif"/>
          <w:lang w:eastAsia="en-US"/>
        </w:rPr>
        <w:t>Регистрация обращения, указанного в</w:t>
      </w:r>
      <w:r w:rsidR="00E96C4A">
        <w:rPr>
          <w:rFonts w:ascii="Liberation Serif" w:eastAsiaTheme="minorHAnsi" w:hAnsi="Liberation Serif" w:cs="Liberation Serif"/>
          <w:lang w:eastAsia="en-US"/>
        </w:rPr>
        <w:t xml:space="preserve"> абзаце втором пункта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96C4A">
        <w:rPr>
          <w:rFonts w:ascii="Liberation Serif" w:eastAsiaTheme="minorHAnsi" w:hAnsi="Liberation Serif" w:cs="Liberation Serif"/>
          <w:lang w:eastAsia="en-US"/>
        </w:rPr>
        <w:t>1</w:t>
      </w:r>
      <w:hyperlink r:id="rId24" w:history="1">
        <w:r>
          <w:rPr>
            <w:rFonts w:ascii="Liberation Serif" w:eastAsiaTheme="minorHAnsi" w:hAnsi="Liberation Serif" w:cs="Liberation Serif"/>
            <w:lang w:eastAsia="en-US"/>
          </w:rPr>
          <w:t>6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настоящего Положения, заявления, указанного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 в </w:t>
      </w:r>
      <w:hyperlink r:id="rId25" w:history="1">
        <w:r>
          <w:rPr>
            <w:rFonts w:ascii="Liberation Serif" w:eastAsiaTheme="minorHAnsi" w:hAnsi="Liberation Serif" w:cs="Liberation Serif"/>
            <w:lang w:eastAsia="en-US"/>
          </w:rPr>
          <w:t>абзаце</w:t>
        </w:r>
        <w:r w:rsidRPr="00370CE1">
          <w:rPr>
            <w:rFonts w:ascii="Liberation Serif" w:eastAsiaTheme="minorHAnsi" w:hAnsi="Liberation Serif" w:cs="Liberation Serif"/>
            <w:lang w:eastAsia="en-US"/>
          </w:rPr>
          <w:t xml:space="preserve"> третьем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6" w:history="1">
        <w:r w:rsidRPr="00370CE1">
          <w:rPr>
            <w:rFonts w:ascii="Liberation Serif" w:eastAsiaTheme="minorHAnsi" w:hAnsi="Liberation Serif" w:cs="Liberation Serif"/>
            <w:lang w:eastAsia="en-US"/>
          </w:rPr>
          <w:t>подпункта 2 пункта 1</w:t>
        </w:r>
        <w:r>
          <w:rPr>
            <w:rFonts w:ascii="Liberation Serif" w:eastAsiaTheme="minorHAnsi" w:hAnsi="Liberation Serif" w:cs="Liberation Serif"/>
            <w:lang w:eastAsia="en-US"/>
          </w:rPr>
          <w:t>6</w:t>
        </w:r>
      </w:hyperlink>
      <w:r w:rsidRPr="00370CE1">
        <w:rPr>
          <w:rFonts w:ascii="Liberation Serif" w:eastAsiaTheme="minorHAnsi" w:hAnsi="Liberation Serif" w:cs="Liberation Serif"/>
          <w:lang w:eastAsia="en-US"/>
        </w:rPr>
        <w:t xml:space="preserve"> настоящего Положения, и уведомления, указанного в </w:t>
      </w:r>
      <w:hyperlink r:id="rId27" w:history="1">
        <w:r w:rsidRPr="00370CE1">
          <w:rPr>
            <w:rFonts w:ascii="Liberation Serif" w:eastAsiaTheme="minorHAnsi" w:hAnsi="Liberation Serif" w:cs="Liberation Serif"/>
            <w:lang w:eastAsia="en-US"/>
          </w:rPr>
          <w:t xml:space="preserve">абзаце </w:t>
        </w:r>
        <w:r>
          <w:rPr>
            <w:rFonts w:ascii="Liberation Serif" w:eastAsiaTheme="minorHAnsi" w:hAnsi="Liberation Serif" w:cs="Liberation Serif"/>
            <w:lang w:eastAsia="en-US"/>
          </w:rPr>
          <w:t>пятом</w:t>
        </w:r>
        <w:r w:rsidRPr="00370CE1">
          <w:rPr>
            <w:rFonts w:ascii="Liberation Serif" w:eastAsiaTheme="minorHAnsi" w:hAnsi="Liberation Serif" w:cs="Liberation Serif"/>
            <w:lang w:eastAsia="en-US"/>
          </w:rPr>
          <w:t xml:space="preserve"> подпункта 2 пункта 1</w:t>
        </w:r>
        <w:r>
          <w:rPr>
            <w:rFonts w:ascii="Liberation Serif" w:eastAsiaTheme="minorHAnsi" w:hAnsi="Liberation Serif" w:cs="Liberation Serif"/>
            <w:lang w:eastAsia="en-US"/>
          </w:rPr>
          <w:t>6</w:t>
        </w:r>
      </w:hyperlink>
      <w:r w:rsidRPr="00370CE1">
        <w:rPr>
          <w:rFonts w:ascii="Liberation Serif" w:eastAsiaTheme="minorHAnsi" w:hAnsi="Liberation Serif" w:cs="Liberation Serif"/>
          <w:lang w:eastAsia="en-US"/>
        </w:rPr>
        <w:t xml:space="preserve"> настоящего Положения, осуществляется </w:t>
      </w:r>
      <w:r>
        <w:rPr>
          <w:rFonts w:ascii="Liberation Serif" w:eastAsiaTheme="minorHAnsi" w:hAnsi="Liberation Serif" w:cs="Liberation Serif"/>
          <w:lang w:eastAsia="en-US"/>
        </w:rPr>
        <w:t xml:space="preserve">специалистом комитета по правовой работе и муниципальной службе Администрации, ответственным за работу по профилактике коррупционных и иных правонарушений, 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в день поступления в </w:t>
      </w:r>
      <w:hyperlink r:id="rId28" w:history="1">
        <w:r w:rsidRPr="00370CE1">
          <w:rPr>
            <w:rFonts w:ascii="Liberation Serif" w:eastAsiaTheme="minorHAnsi" w:hAnsi="Liberation Serif" w:cs="Liberation Serif"/>
            <w:lang w:eastAsia="en-US"/>
          </w:rPr>
          <w:t>журнале</w:t>
        </w:r>
      </w:hyperlink>
      <w:r w:rsidRPr="00370CE1">
        <w:rPr>
          <w:rFonts w:ascii="Liberation Serif" w:eastAsiaTheme="minorHAnsi" w:hAnsi="Liberation Serif" w:cs="Liberation Serif"/>
          <w:lang w:eastAsia="en-US"/>
        </w:rPr>
        <w:t xml:space="preserve"> регистрации обращений</w:t>
      </w:r>
      <w:proofErr w:type="gramEnd"/>
      <w:r w:rsidRPr="00370CE1">
        <w:rPr>
          <w:rFonts w:ascii="Liberation Serif" w:eastAsiaTheme="minorHAnsi" w:hAnsi="Liberation Serif" w:cs="Liberation Serif"/>
          <w:lang w:eastAsia="en-US"/>
        </w:rPr>
        <w:t>, заявлений и уведомлений, являющихся основаниями для проведения заседания Комиссии (далее - журнал)</w:t>
      </w:r>
      <w:r>
        <w:rPr>
          <w:rFonts w:ascii="Liberation Serif" w:eastAsiaTheme="minorHAnsi" w:hAnsi="Liberation Serif" w:cs="Liberation Serif"/>
          <w:lang w:eastAsia="en-US"/>
        </w:rPr>
        <w:t>, по форме согласно приложению № 4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 к настоящему Положению.</w:t>
      </w:r>
    </w:p>
    <w:p w:rsidR="00370CE1" w:rsidRDefault="00370CE1" w:rsidP="00E96C4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370CE1">
        <w:rPr>
          <w:rFonts w:ascii="Liberation Serif" w:eastAsiaTheme="minorHAnsi" w:hAnsi="Liberation Serif" w:cs="Liberation Serif"/>
          <w:lang w:eastAsia="en-US"/>
        </w:rPr>
        <w:t xml:space="preserve">Копия обращения (заявления, уведомления) с отметкой о регистрации выдается </w:t>
      </w:r>
      <w:r w:rsidR="00E96C4A">
        <w:rPr>
          <w:rFonts w:ascii="Liberation Serif" w:eastAsiaTheme="minorHAnsi" w:hAnsi="Liberation Serif" w:cs="Liberation Serif"/>
          <w:lang w:eastAsia="en-US"/>
        </w:rPr>
        <w:t>муниципальному</w:t>
      </w:r>
      <w:r w:rsidR="00E96C4A" w:rsidRPr="00370CE1">
        <w:rPr>
          <w:rFonts w:ascii="Liberation Serif" w:eastAsiaTheme="minorHAnsi" w:hAnsi="Liberation Serif" w:cs="Liberation Serif"/>
          <w:lang w:eastAsia="en-US"/>
        </w:rPr>
        <w:t xml:space="preserve"> служащему </w:t>
      </w:r>
      <w:r w:rsidR="00E96C4A">
        <w:rPr>
          <w:rFonts w:ascii="Liberation Serif" w:eastAsiaTheme="minorHAnsi" w:hAnsi="Liberation Serif" w:cs="Liberation Serif"/>
          <w:lang w:eastAsia="en-US"/>
        </w:rPr>
        <w:t>(гражданину)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 под роспись в журнале либо </w:t>
      </w:r>
      <w:r w:rsidR="00E96C4A">
        <w:rPr>
          <w:rFonts w:ascii="Liberation Serif" w:eastAsiaTheme="minorHAnsi" w:hAnsi="Liberation Serif" w:cs="Liberation Serif"/>
          <w:lang w:eastAsia="en-US"/>
        </w:rPr>
        <w:t>направляется любым доступным способом, о чем делается запись в журнале</w:t>
      </w:r>
      <w:proofErr w:type="gramStart"/>
      <w:r w:rsidR="00AA233C">
        <w:rPr>
          <w:rFonts w:ascii="Liberation Serif" w:eastAsiaTheme="minorHAnsi" w:hAnsi="Liberation Serif" w:cs="Liberation Serif"/>
          <w:lang w:eastAsia="en-US"/>
        </w:rPr>
        <w:t>.»;</w:t>
      </w:r>
      <w:proofErr w:type="gramEnd"/>
    </w:p>
    <w:p w:rsidR="00E96C4A" w:rsidRDefault="00E96C4A" w:rsidP="00E96C4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8) дополнить приложением № 4 к Положению (приложение</w:t>
      </w:r>
      <w:r w:rsidR="00AA233C">
        <w:rPr>
          <w:rFonts w:ascii="Liberation Serif" w:eastAsiaTheme="minorHAnsi" w:hAnsi="Liberation Serif" w:cs="Liberation Serif"/>
          <w:lang w:eastAsia="en-US"/>
        </w:rPr>
        <w:t xml:space="preserve"> 2</w:t>
      </w:r>
      <w:r>
        <w:rPr>
          <w:rFonts w:ascii="Liberation Serif" w:eastAsiaTheme="minorHAnsi" w:hAnsi="Liberation Serif" w:cs="Liberation Serif"/>
          <w:lang w:eastAsia="en-US"/>
        </w:rPr>
        <w:t>);</w:t>
      </w:r>
    </w:p>
    <w:p w:rsidR="000C3737" w:rsidRPr="003E1F6D" w:rsidRDefault="00E96C4A" w:rsidP="00A57F8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  <w:color w:val="000000"/>
        </w:rPr>
        <w:t>9</w:t>
      </w:r>
      <w:r w:rsidR="000C3737" w:rsidRPr="003E1F6D">
        <w:rPr>
          <w:rFonts w:ascii="Liberation Serif" w:eastAsia="Calibri" w:hAnsi="Liberation Serif" w:cs="Liberation Serif"/>
          <w:color w:val="000000"/>
        </w:rPr>
        <w:t>) пункт 28 изложить в следующей редакции:</w:t>
      </w:r>
    </w:p>
    <w:p w:rsidR="000C3737" w:rsidRPr="003E1F6D" w:rsidRDefault="003E1F6D" w:rsidP="000C373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3E1F6D">
        <w:rPr>
          <w:rFonts w:ascii="Liberation Serif" w:hAnsi="Liberation Serif" w:cs="Arial"/>
        </w:rPr>
        <w:t>«</w:t>
      </w:r>
      <w:r w:rsidR="000C3737" w:rsidRPr="003E1F6D">
        <w:rPr>
          <w:rFonts w:ascii="Liberation Serif" w:hAnsi="Liberation Serif" w:cs="Arial"/>
        </w:rPr>
        <w:t xml:space="preserve">28. Уведомления, указанные в абзаце пятом подпункта 2 пункта и </w:t>
      </w:r>
      <w:hyperlink w:anchor="P109">
        <w:r w:rsidR="000C3737" w:rsidRPr="003E1F6D">
          <w:rPr>
            <w:rFonts w:ascii="Liberation Serif" w:hAnsi="Liberation Serif" w:cs="Arial"/>
            <w:color w:val="000000"/>
          </w:rPr>
          <w:t>подпункте 5 пункта 16</w:t>
        </w:r>
      </w:hyperlink>
      <w:r w:rsidR="000C3737" w:rsidRPr="003E1F6D">
        <w:rPr>
          <w:rFonts w:ascii="Liberation Serif" w:hAnsi="Liberation Serif" w:cs="Arial"/>
          <w:color w:val="000000"/>
        </w:rPr>
        <w:t xml:space="preserve"> </w:t>
      </w:r>
      <w:r w:rsidR="000C3737" w:rsidRPr="003E1F6D">
        <w:rPr>
          <w:rFonts w:ascii="Liberation Serif" w:hAnsi="Liberation Serif" w:cs="Arial"/>
        </w:rPr>
        <w:t>настоящего Положения, как правило, рассматривается на очередном (плановом) заседании Комиссии</w:t>
      </w:r>
      <w:proofErr w:type="gramStart"/>
      <w:r w:rsidR="000C3737" w:rsidRPr="003E1F6D">
        <w:rPr>
          <w:rFonts w:ascii="Liberation Serif" w:hAnsi="Liberation Serif" w:cs="Arial"/>
        </w:rPr>
        <w:t>.»;</w:t>
      </w:r>
      <w:proofErr w:type="gramEnd"/>
    </w:p>
    <w:p w:rsidR="003E1F6D" w:rsidRPr="003E1F6D" w:rsidRDefault="00E96C4A" w:rsidP="000C373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10</w:t>
      </w:r>
      <w:r w:rsidR="003E1F6D" w:rsidRPr="003E1F6D">
        <w:rPr>
          <w:rFonts w:ascii="Liberation Serif" w:hAnsi="Liberation Serif" w:cs="Arial"/>
        </w:rPr>
        <w:t>) пункт 35 изложить в следующей редакции:</w:t>
      </w:r>
    </w:p>
    <w:p w:rsidR="003E1F6D" w:rsidRPr="003E1F6D" w:rsidRDefault="003E1F6D" w:rsidP="003E1F6D">
      <w:pPr>
        <w:pStyle w:val="ConsPlusNormal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3E1F6D">
        <w:rPr>
          <w:rFonts w:ascii="Liberation Serif" w:hAnsi="Liberation Serif" w:cs="Arial"/>
          <w:sz w:val="24"/>
          <w:szCs w:val="24"/>
        </w:rPr>
        <w:t xml:space="preserve">«35. По итогам рассмотрения вопроса, указанного </w:t>
      </w:r>
      <w:r w:rsidRPr="003E1F6D">
        <w:rPr>
          <w:rFonts w:ascii="Liberation Serif" w:hAnsi="Liberation Serif" w:cs="Arial"/>
          <w:color w:val="000000"/>
          <w:sz w:val="24"/>
          <w:szCs w:val="24"/>
        </w:rPr>
        <w:t xml:space="preserve">в </w:t>
      </w:r>
      <w:hyperlink w:anchor="P100">
        <w:r w:rsidRPr="003E1F6D">
          <w:rPr>
            <w:rFonts w:ascii="Liberation Serif" w:hAnsi="Liberation Serif" w:cs="Arial"/>
            <w:color w:val="000000"/>
            <w:sz w:val="24"/>
            <w:szCs w:val="24"/>
          </w:rPr>
          <w:t>абзаце втором подпункта 2 пункта 16</w:t>
        </w:r>
      </w:hyperlink>
      <w:r w:rsidRPr="003E1F6D">
        <w:rPr>
          <w:rFonts w:ascii="Liberation Serif" w:hAnsi="Liberation Serif" w:cs="Arial"/>
          <w:color w:val="000000"/>
          <w:sz w:val="24"/>
          <w:szCs w:val="24"/>
        </w:rPr>
        <w:t xml:space="preserve"> настоящего Положения</w:t>
      </w:r>
      <w:r w:rsidRPr="003E1F6D">
        <w:rPr>
          <w:rFonts w:ascii="Liberation Serif" w:hAnsi="Liberation Serif" w:cs="Arial"/>
          <w:sz w:val="24"/>
          <w:szCs w:val="24"/>
        </w:rPr>
        <w:t>, Комиссия принимает одно из следующих решений:</w:t>
      </w:r>
    </w:p>
    <w:p w:rsidR="003E1F6D" w:rsidRPr="003E1F6D" w:rsidRDefault="003E1F6D" w:rsidP="003E1F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3E1F6D">
        <w:rPr>
          <w:rFonts w:ascii="Liberation Serif" w:hAnsi="Liberation Serif" w:cs="Arial"/>
        </w:rPr>
        <w:t xml:space="preserve">1) дать гражданину </w:t>
      </w:r>
      <w:r>
        <w:rPr>
          <w:rFonts w:ascii="Liberation Serif" w:eastAsiaTheme="minorHAnsi" w:hAnsi="Liberation Serif" w:cs="Liberation Serif"/>
          <w:lang w:eastAsia="en-US"/>
        </w:rPr>
        <w:t xml:space="preserve">или муниципальному служащему, планирующему свое увольнение с муниципальной службы, </w:t>
      </w:r>
      <w:r w:rsidRPr="003E1F6D">
        <w:rPr>
          <w:rFonts w:ascii="Liberation Serif" w:hAnsi="Liberation Serif" w:cs="Arial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E1F6D" w:rsidRPr="003E1F6D" w:rsidRDefault="003E1F6D" w:rsidP="003E1F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proofErr w:type="gramStart"/>
      <w:r w:rsidRPr="003E1F6D">
        <w:rPr>
          <w:rFonts w:ascii="Liberation Serif" w:hAnsi="Liberation Serif" w:cs="Arial"/>
        </w:rPr>
        <w:t xml:space="preserve">2) отказать гражданину </w:t>
      </w:r>
      <w:r>
        <w:rPr>
          <w:rFonts w:ascii="Liberation Serif" w:eastAsiaTheme="minorHAnsi" w:hAnsi="Liberation Serif" w:cs="Liberation Serif"/>
          <w:lang w:eastAsia="en-US"/>
        </w:rPr>
        <w:t xml:space="preserve">или муниципальному служащему, планирующему свое увольнение с муниципальной службы, </w:t>
      </w:r>
      <w:r w:rsidRPr="003E1F6D">
        <w:rPr>
          <w:rFonts w:ascii="Liberation Serif" w:hAnsi="Liberation Serif" w:cs="Arial"/>
        </w:rPr>
        <w:t>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>
        <w:rPr>
          <w:rFonts w:ascii="Liberation Serif" w:hAnsi="Liberation Serif" w:cs="Arial"/>
        </w:rPr>
        <w:t>»;</w:t>
      </w:r>
      <w:proofErr w:type="gramEnd"/>
    </w:p>
    <w:p w:rsidR="000E1B32" w:rsidRDefault="00E96C4A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11</w:t>
      </w:r>
      <w:r w:rsidR="000E1B32">
        <w:rPr>
          <w:rFonts w:ascii="Liberation Serif" w:eastAsiaTheme="minorHAnsi" w:hAnsi="Liberation Serif" w:cs="Liberation Serif"/>
          <w:lang w:eastAsia="en-US"/>
        </w:rPr>
        <w:t>) подпункты 1 и 2 пункта 38 изложить в следующей редакции:</w:t>
      </w:r>
    </w:p>
    <w:p w:rsidR="000E1B32" w:rsidRDefault="000E1B32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«1) признать наличие причинно-следственной связи между возникновением не зависящих от муниципального служащего обстоятельств и невозможностью</w:t>
      </w:r>
      <w:r w:rsidRPr="000E1B32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соблюдения им требований к служебному поведению и (или) требований об урегулировании конфликта интересов; </w:t>
      </w:r>
    </w:p>
    <w:p w:rsidR="000E1B32" w:rsidRDefault="000E1B32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</w:t>
      </w:r>
      <w:r w:rsidR="00440B5E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:rsidR="00440B5E" w:rsidRDefault="00E96C4A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12</w:t>
      </w:r>
      <w:r w:rsidR="00440B5E">
        <w:rPr>
          <w:rFonts w:ascii="Liberation Serif" w:eastAsiaTheme="minorHAnsi" w:hAnsi="Liberation Serif" w:cs="Liberation Serif"/>
          <w:lang w:eastAsia="en-US"/>
        </w:rPr>
        <w:t>) приложение № 3 к Положению изложить в новой редакции (приложение</w:t>
      </w:r>
      <w:r w:rsidR="00AA233C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440B5E">
        <w:rPr>
          <w:rFonts w:ascii="Liberation Serif" w:eastAsiaTheme="minorHAnsi" w:hAnsi="Liberation Serif" w:cs="Liberation Serif"/>
          <w:lang w:eastAsia="en-US"/>
        </w:rPr>
        <w:t>).</w:t>
      </w:r>
    </w:p>
    <w:p w:rsidR="00440B5E" w:rsidRDefault="00440B5E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</w:t>
      </w:r>
      <w:r w:rsidR="00F6243B">
        <w:rPr>
          <w:rFonts w:ascii="Liberation Serif" w:eastAsiaTheme="minorHAnsi" w:hAnsi="Liberation Serif" w:cs="Liberation Serif"/>
          <w:lang w:eastAsia="en-US"/>
        </w:rPr>
        <w:t xml:space="preserve"> В</w:t>
      </w:r>
      <w:r>
        <w:rPr>
          <w:rFonts w:ascii="Liberation Serif" w:eastAsiaTheme="minorHAnsi" w:hAnsi="Liberation Serif" w:cs="Liberation Serif"/>
          <w:lang w:eastAsia="en-US"/>
        </w:rPr>
        <w:t>нести в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</w:t>
      </w:r>
      <w:r w:rsidR="00F6243B">
        <w:rPr>
          <w:rFonts w:ascii="Liberation Serif" w:eastAsiaTheme="minorHAnsi" w:hAnsi="Liberation Serif" w:cs="Liberation Serif"/>
          <w:lang w:eastAsia="en-US"/>
        </w:rPr>
        <w:t>, утвержденный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243B">
        <w:rPr>
          <w:rFonts w:ascii="Liberation Serif" w:eastAsiaTheme="minorHAnsi" w:hAnsi="Liberation Serif" w:cs="Liberation Serif"/>
          <w:lang w:eastAsia="en-US"/>
        </w:rPr>
        <w:t>постановлением Главы городского округа Первоуральск от 01 ноября 2023 года № 122, следующие изменения:</w:t>
      </w:r>
    </w:p>
    <w:p w:rsidR="00F6243B" w:rsidRDefault="00F6243B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подпункты 1 и 2 пункта </w:t>
      </w:r>
      <w:r w:rsidR="00E96C4A">
        <w:rPr>
          <w:rFonts w:ascii="Liberation Serif" w:eastAsiaTheme="minorHAnsi" w:hAnsi="Liberation Serif" w:cs="Liberation Serif"/>
          <w:lang w:eastAsia="en-US"/>
        </w:rPr>
        <w:t>1 изложить в следующей редакции:</w:t>
      </w:r>
    </w:p>
    <w:p w:rsidR="0014459E" w:rsidRDefault="00F6243B" w:rsidP="006A46F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«1)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 соблюдением 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конфликта интересов, исполнением обязанностей, установленных Федеральным </w:t>
      </w:r>
      <w:hyperlink r:id="rId29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года 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другими федеральными законами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E42366" w:rsidRPr="00C11CC5">
        <w:rPr>
          <w:rFonts w:ascii="Liberation Serif" w:hAnsi="Liberation Serif" w:cs="Courier New"/>
        </w:rPr>
        <w:t>в целях противодействия коррупции</w:t>
      </w:r>
      <w:r w:rsidR="00E42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(далее - требования к служебному поведению и (или) требования об урег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улировании конфликта интересов)</w:t>
      </w:r>
      <w:r w:rsidR="00E42366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="006A46F2" w:rsidRPr="006A46F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в отношении муниципальных служащих, замещающих должности муниципальной службы в Администрации городского округа Первоуральск</w:t>
      </w:r>
      <w:proofErr w:type="gramEnd"/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="00E2640F" w:rsidRP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территориальных органах местного самоуправления городского округа Первоуральск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органы местного самоуправления)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финансовом управлении Администрации городского округа Первоуральск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функциональный орган)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и муниципальных служащих, замещающих 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должности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муниципальной службы 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руководителей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отраслевых 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органов местного самоуправления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городского округа Первоуральск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E2640F">
        <w:rPr>
          <w:rFonts w:ascii="Liberation Serif" w:eastAsiaTheme="minorHAnsi" w:hAnsi="Liberation Serif" w:cs="Liberation Serif"/>
          <w:color w:val="000000" w:themeColor="text1"/>
          <w:lang w:eastAsia="en-US"/>
        </w:rPr>
        <w:t>(далее - муниципальные служащие</w:t>
      </w:r>
      <w:r w:rsidR="00E2640F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), </w:t>
      </w:r>
      <w:r w:rsidR="0014459E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а также</w:t>
      </w:r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отношении</w:t>
      </w:r>
      <w:r w:rsidR="0014459E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граждан, замещавших</w:t>
      </w:r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должности муниципальной службы в органах местного самоуправления, функциональном органе, включенные в перечень должностей муниципальной службы, замещение</w:t>
      </w:r>
      <w:proofErr w:type="gramEnd"/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>которых</w:t>
      </w:r>
      <w:proofErr w:type="gramEnd"/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связано с коррупционными рисками, утвержденный нормативным правовым актом городского округа Первоуральск </w:t>
      </w:r>
      <w:r w:rsidR="0014459E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(далее </w:t>
      </w:r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>–</w:t>
      </w:r>
      <w:r w:rsidR="0014459E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гражданин)</w:t>
      </w:r>
      <w:r w:rsidR="0014459E">
        <w:rPr>
          <w:rFonts w:ascii="Liberation Serif" w:eastAsiaTheme="minorHAnsi" w:hAnsi="Liberation Serif" w:cs="Liberation Serif"/>
          <w:color w:val="000000" w:themeColor="text1"/>
          <w:lang w:eastAsia="en-US"/>
        </w:rPr>
        <w:t>;</w:t>
      </w:r>
    </w:p>
    <w:p w:rsidR="00F6243B" w:rsidRDefault="00F6243B" w:rsidP="00F6243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2)</w:t>
      </w:r>
      <w:r w:rsidRPr="00F6243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121C8">
        <w:rPr>
          <w:rFonts w:ascii="Liberation Serif" w:eastAsiaTheme="minorHAnsi" w:hAnsi="Liberation Serif" w:cs="Liberation Serif"/>
          <w:lang w:eastAsia="en-US"/>
        </w:rPr>
        <w:t>осуществлением</w:t>
      </w:r>
      <w:r w:rsidR="006A46F2">
        <w:rPr>
          <w:rFonts w:ascii="Liberation Serif" w:eastAsiaTheme="minorHAnsi" w:hAnsi="Liberation Serif" w:cs="Liberation Serif"/>
          <w:lang w:eastAsia="en-US"/>
        </w:rPr>
        <w:t xml:space="preserve"> в органах</w:t>
      </w:r>
      <w:r>
        <w:rPr>
          <w:rFonts w:ascii="Liberation Serif" w:eastAsiaTheme="minorHAnsi" w:hAnsi="Liberation Serif" w:cs="Liberation Serif"/>
          <w:lang w:eastAsia="en-US"/>
        </w:rPr>
        <w:t xml:space="preserve"> местного </w:t>
      </w:r>
      <w:r w:rsidR="006A46F2">
        <w:rPr>
          <w:rFonts w:ascii="Liberation Serif" w:eastAsiaTheme="minorHAnsi" w:hAnsi="Liberation Serif" w:cs="Liberation Serif"/>
          <w:lang w:eastAsia="en-US"/>
        </w:rPr>
        <w:t xml:space="preserve">самоуправления, функциональном </w:t>
      </w:r>
      <w:r>
        <w:rPr>
          <w:rFonts w:ascii="Liberation Serif" w:eastAsiaTheme="minorHAnsi" w:hAnsi="Liberation Serif" w:cs="Liberation Serif"/>
          <w:lang w:eastAsia="en-US"/>
        </w:rPr>
        <w:t>органе мер по предупреждению коррупции</w:t>
      </w:r>
      <w:r w:rsidR="006A46F2">
        <w:rPr>
          <w:rFonts w:ascii="Liberation Serif" w:eastAsiaTheme="minorHAnsi" w:hAnsi="Liberation Serif" w:cs="Liberation Serif"/>
          <w:lang w:eastAsia="en-US"/>
        </w:rPr>
        <w:t>.».</w:t>
      </w:r>
    </w:p>
    <w:p w:rsidR="007315AF" w:rsidRPr="00A26CD7" w:rsidRDefault="002058C1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7112DF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7112DF" w:rsidP="00065EC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sectPr w:rsidR="00C11CC5" w:rsidSect="00427A28">
      <w:headerReference w:type="even" r:id="rId30"/>
      <w:headerReference w:type="default" r:id="rId31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7" w:rsidRDefault="002C3357">
      <w:r>
        <w:separator/>
      </w:r>
    </w:p>
  </w:endnote>
  <w:endnote w:type="continuationSeparator" w:id="0">
    <w:p w:rsidR="002C3357" w:rsidRDefault="002C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7" w:rsidRDefault="002C3357">
      <w:r>
        <w:separator/>
      </w:r>
    </w:p>
  </w:footnote>
  <w:footnote w:type="continuationSeparator" w:id="0">
    <w:p w:rsidR="002C3357" w:rsidRDefault="002C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427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A28">
      <w:rPr>
        <w:rStyle w:val="a5"/>
        <w:noProof/>
      </w:rPr>
      <w:t>4</w:t>
    </w:r>
    <w:r>
      <w:rPr>
        <w:rStyle w:val="a5"/>
      </w:rPr>
      <w:fldChar w:fldCharType="end"/>
    </w:r>
  </w:p>
  <w:p w:rsidR="00F35ADE" w:rsidRDefault="00427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07CD"/>
    <w:rsid w:val="00061E25"/>
    <w:rsid w:val="00065EC1"/>
    <w:rsid w:val="000736B1"/>
    <w:rsid w:val="000752A3"/>
    <w:rsid w:val="00085AA8"/>
    <w:rsid w:val="000C2CAC"/>
    <w:rsid w:val="000C3737"/>
    <w:rsid w:val="000C4F14"/>
    <w:rsid w:val="000E1B32"/>
    <w:rsid w:val="000E1C74"/>
    <w:rsid w:val="0011300A"/>
    <w:rsid w:val="00114781"/>
    <w:rsid w:val="00122F93"/>
    <w:rsid w:val="001266FD"/>
    <w:rsid w:val="0014459E"/>
    <w:rsid w:val="001516D8"/>
    <w:rsid w:val="00156768"/>
    <w:rsid w:val="00194CD0"/>
    <w:rsid w:val="001A5D10"/>
    <w:rsid w:val="001C2135"/>
    <w:rsid w:val="001C37DA"/>
    <w:rsid w:val="001D0F63"/>
    <w:rsid w:val="001D197F"/>
    <w:rsid w:val="001E38F3"/>
    <w:rsid w:val="002022A2"/>
    <w:rsid w:val="002058C1"/>
    <w:rsid w:val="00213CEE"/>
    <w:rsid w:val="00220662"/>
    <w:rsid w:val="00256D79"/>
    <w:rsid w:val="002938C8"/>
    <w:rsid w:val="002A611D"/>
    <w:rsid w:val="002A7D60"/>
    <w:rsid w:val="002B6F2B"/>
    <w:rsid w:val="002C23A1"/>
    <w:rsid w:val="002C3357"/>
    <w:rsid w:val="002C4F63"/>
    <w:rsid w:val="002F3EF5"/>
    <w:rsid w:val="00300AFD"/>
    <w:rsid w:val="003121C8"/>
    <w:rsid w:val="003245B6"/>
    <w:rsid w:val="00324667"/>
    <w:rsid w:val="00355601"/>
    <w:rsid w:val="0036550E"/>
    <w:rsid w:val="00370CE1"/>
    <w:rsid w:val="00370DCE"/>
    <w:rsid w:val="003A74E3"/>
    <w:rsid w:val="003B570F"/>
    <w:rsid w:val="003C2C17"/>
    <w:rsid w:val="003D5DAC"/>
    <w:rsid w:val="003E1F6D"/>
    <w:rsid w:val="00415FA6"/>
    <w:rsid w:val="0042641B"/>
    <w:rsid w:val="00427A28"/>
    <w:rsid w:val="004362A9"/>
    <w:rsid w:val="00436EA0"/>
    <w:rsid w:val="00440B5E"/>
    <w:rsid w:val="00451BDC"/>
    <w:rsid w:val="0046118F"/>
    <w:rsid w:val="004611B0"/>
    <w:rsid w:val="00476690"/>
    <w:rsid w:val="004D12C4"/>
    <w:rsid w:val="00514CAD"/>
    <w:rsid w:val="00544B5C"/>
    <w:rsid w:val="0054508D"/>
    <w:rsid w:val="005676EB"/>
    <w:rsid w:val="0059254B"/>
    <w:rsid w:val="005948F4"/>
    <w:rsid w:val="005A185B"/>
    <w:rsid w:val="005A5E20"/>
    <w:rsid w:val="005C18F8"/>
    <w:rsid w:val="005F41B5"/>
    <w:rsid w:val="0060011D"/>
    <w:rsid w:val="00611614"/>
    <w:rsid w:val="006511B0"/>
    <w:rsid w:val="006828B1"/>
    <w:rsid w:val="00685B6B"/>
    <w:rsid w:val="00697323"/>
    <w:rsid w:val="006A46F2"/>
    <w:rsid w:val="006C5246"/>
    <w:rsid w:val="006E33A7"/>
    <w:rsid w:val="006E3628"/>
    <w:rsid w:val="006F0C24"/>
    <w:rsid w:val="007065C3"/>
    <w:rsid w:val="007112DF"/>
    <w:rsid w:val="00717AF5"/>
    <w:rsid w:val="00725A51"/>
    <w:rsid w:val="007315AF"/>
    <w:rsid w:val="00742BEB"/>
    <w:rsid w:val="007613A9"/>
    <w:rsid w:val="00777113"/>
    <w:rsid w:val="007A262F"/>
    <w:rsid w:val="007C44A7"/>
    <w:rsid w:val="007D7F8B"/>
    <w:rsid w:val="008064F8"/>
    <w:rsid w:val="0082127B"/>
    <w:rsid w:val="00860D66"/>
    <w:rsid w:val="008B3DD7"/>
    <w:rsid w:val="008C1C92"/>
    <w:rsid w:val="008C5BAF"/>
    <w:rsid w:val="008E1C4F"/>
    <w:rsid w:val="00913ABD"/>
    <w:rsid w:val="00932A53"/>
    <w:rsid w:val="00932FBC"/>
    <w:rsid w:val="00950869"/>
    <w:rsid w:val="00962BF2"/>
    <w:rsid w:val="00977F00"/>
    <w:rsid w:val="00982281"/>
    <w:rsid w:val="009A19C2"/>
    <w:rsid w:val="009C5E93"/>
    <w:rsid w:val="009C79BB"/>
    <w:rsid w:val="009D12D2"/>
    <w:rsid w:val="009F76F7"/>
    <w:rsid w:val="00A038D3"/>
    <w:rsid w:val="00A26CD7"/>
    <w:rsid w:val="00A34541"/>
    <w:rsid w:val="00A43C6C"/>
    <w:rsid w:val="00A44380"/>
    <w:rsid w:val="00A46A96"/>
    <w:rsid w:val="00A57F86"/>
    <w:rsid w:val="00AA233C"/>
    <w:rsid w:val="00AA4F78"/>
    <w:rsid w:val="00AD4F93"/>
    <w:rsid w:val="00AE00F0"/>
    <w:rsid w:val="00AE2DD2"/>
    <w:rsid w:val="00B25257"/>
    <w:rsid w:val="00B32318"/>
    <w:rsid w:val="00B349AB"/>
    <w:rsid w:val="00B40915"/>
    <w:rsid w:val="00B7757B"/>
    <w:rsid w:val="00BA4408"/>
    <w:rsid w:val="00BB0459"/>
    <w:rsid w:val="00BC0C32"/>
    <w:rsid w:val="00BC3852"/>
    <w:rsid w:val="00BD4185"/>
    <w:rsid w:val="00BE040F"/>
    <w:rsid w:val="00BF7CC2"/>
    <w:rsid w:val="00BF7D34"/>
    <w:rsid w:val="00C11CC5"/>
    <w:rsid w:val="00C315EB"/>
    <w:rsid w:val="00C32C5B"/>
    <w:rsid w:val="00C51367"/>
    <w:rsid w:val="00C53F72"/>
    <w:rsid w:val="00C5656D"/>
    <w:rsid w:val="00C65ADA"/>
    <w:rsid w:val="00C764B7"/>
    <w:rsid w:val="00C8042D"/>
    <w:rsid w:val="00C8158F"/>
    <w:rsid w:val="00C970AD"/>
    <w:rsid w:val="00CA5DF4"/>
    <w:rsid w:val="00CB3F15"/>
    <w:rsid w:val="00CB4219"/>
    <w:rsid w:val="00CE60DF"/>
    <w:rsid w:val="00D253A1"/>
    <w:rsid w:val="00D379CE"/>
    <w:rsid w:val="00D73CEF"/>
    <w:rsid w:val="00D76E6D"/>
    <w:rsid w:val="00D938C8"/>
    <w:rsid w:val="00D97577"/>
    <w:rsid w:val="00DC3CC0"/>
    <w:rsid w:val="00DD4362"/>
    <w:rsid w:val="00DE0355"/>
    <w:rsid w:val="00DE419E"/>
    <w:rsid w:val="00DE7B15"/>
    <w:rsid w:val="00DF6C47"/>
    <w:rsid w:val="00E008A8"/>
    <w:rsid w:val="00E10469"/>
    <w:rsid w:val="00E23DC0"/>
    <w:rsid w:val="00E2640F"/>
    <w:rsid w:val="00E42366"/>
    <w:rsid w:val="00E46D2D"/>
    <w:rsid w:val="00E503AF"/>
    <w:rsid w:val="00E54BAA"/>
    <w:rsid w:val="00E60FDE"/>
    <w:rsid w:val="00E96C4A"/>
    <w:rsid w:val="00EA73C0"/>
    <w:rsid w:val="00EB222D"/>
    <w:rsid w:val="00EE486F"/>
    <w:rsid w:val="00EF60A2"/>
    <w:rsid w:val="00F1006E"/>
    <w:rsid w:val="00F22F97"/>
    <w:rsid w:val="00F25366"/>
    <w:rsid w:val="00F320DB"/>
    <w:rsid w:val="00F33057"/>
    <w:rsid w:val="00F6243B"/>
    <w:rsid w:val="00F66C6A"/>
    <w:rsid w:val="00F83ECF"/>
    <w:rsid w:val="00F91451"/>
    <w:rsid w:val="00FB47CD"/>
    <w:rsid w:val="00FD56F7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1&amp;n=226606&amp;dst=100005" TargetMode="External"/><Relationship Id="rId18" Type="http://schemas.openxmlformats.org/officeDocument/2006/relationships/hyperlink" Target="https://login.consultant.ru/link/?req=doc&amp;base=RLAW071&amp;n=331437&amp;dst=100005" TargetMode="External"/><Relationship Id="rId26" Type="http://schemas.openxmlformats.org/officeDocument/2006/relationships/hyperlink" Target="https://login.consultant.ru/link/?req=doc&amp;base=RLAW071&amp;n=374658&amp;dst=1000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4894&amp;dst=1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224479&amp;dst=100005" TargetMode="External"/><Relationship Id="rId17" Type="http://schemas.openxmlformats.org/officeDocument/2006/relationships/hyperlink" Target="https://login.consultant.ru/link/?req=doc&amp;base=RLAW071&amp;n=304521&amp;dst=100005" TargetMode="External"/><Relationship Id="rId25" Type="http://schemas.openxmlformats.org/officeDocument/2006/relationships/hyperlink" Target="https://login.consultant.ru/link/?req=doc&amp;base=RLAW071&amp;n=374658&amp;dst=10003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266000&amp;dst=100005" TargetMode="External"/><Relationship Id="rId20" Type="http://schemas.openxmlformats.org/officeDocument/2006/relationships/hyperlink" Target="https://login.consultant.ru/link/?req=doc&amp;base=LAW&amp;n=464894&amp;dst=125" TargetMode="External"/><Relationship Id="rId29" Type="http://schemas.openxmlformats.org/officeDocument/2006/relationships/hyperlink" Target="https://login.consultant.ru/link/?req=doc&amp;base=LAW&amp;n=464894&amp;dst=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216329&amp;dst=100005" TargetMode="External"/><Relationship Id="rId24" Type="http://schemas.openxmlformats.org/officeDocument/2006/relationships/hyperlink" Target="https://login.consultant.ru/link/?req=doc&amp;base=RLAW071&amp;n=374658&amp;dst=10003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51914&amp;dst=100005" TargetMode="External"/><Relationship Id="rId23" Type="http://schemas.openxmlformats.org/officeDocument/2006/relationships/hyperlink" Target="consultantplus://offline/ref=ED363CBE1343976D1A263AA6FC6543C15FEEF110E54614501FC1B0C80AECE7B9FFC6B339B51D5AE6405C51BAF589AA1C0B3D2AE7B4C7D2608E7A5D79o0Y0M" TargetMode="External"/><Relationship Id="rId28" Type="http://schemas.openxmlformats.org/officeDocument/2006/relationships/hyperlink" Target="https://login.consultant.ru/link/?req=doc&amp;base=RLAW071&amp;n=374658&amp;dst=100190" TargetMode="External"/><Relationship Id="rId10" Type="http://schemas.openxmlformats.org/officeDocument/2006/relationships/hyperlink" Target="https://login.consultant.ru/link/?req=doc&amp;base=RLAW071&amp;n=188572&amp;dst=100005" TargetMode="External"/><Relationship Id="rId19" Type="http://schemas.openxmlformats.org/officeDocument/2006/relationships/hyperlink" Target="https://login.consultant.ru/link/?req=doc&amp;base=RLAW071&amp;n=337201&amp;dst=10000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056&amp;dst=100045" TargetMode="External"/><Relationship Id="rId14" Type="http://schemas.openxmlformats.org/officeDocument/2006/relationships/hyperlink" Target="https://login.consultant.ru/link/?req=doc&amp;base=RLAW071&amp;n=235325&amp;dst=100005" TargetMode="External"/><Relationship Id="rId22" Type="http://schemas.openxmlformats.org/officeDocument/2006/relationships/hyperlink" Target="consultantplus://offline/ref=ED363CBE1343976D1A263AA6FC6543C15FEEF110E54614501FC1B0C80AECE7B9FFC6B339B51D5AE6405C51BCFA89AA1C0B3D2AE7B4C7D2608E7A5D79o0Y0M" TargetMode="External"/><Relationship Id="rId27" Type="http://schemas.openxmlformats.org/officeDocument/2006/relationships/hyperlink" Target="https://login.consultant.ru/link/?req=doc&amp;base=RLAW071&amp;n=374658&amp;dst=10004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AABF-E39A-46ED-9CFF-E2A53BFD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12</cp:revision>
  <cp:lastPrinted>2024-05-14T08:34:00Z</cp:lastPrinted>
  <dcterms:created xsi:type="dcterms:W3CDTF">2024-04-12T06:21:00Z</dcterms:created>
  <dcterms:modified xsi:type="dcterms:W3CDTF">2024-05-20T06:13:00Z</dcterms:modified>
</cp:coreProperties>
</file>