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D4" w:rsidRPr="002F48D4" w:rsidRDefault="002F48D4" w:rsidP="002F48D4">
      <w:pPr>
        <w:jc w:val="center"/>
        <w:rPr>
          <w:rFonts w:eastAsia="Times New Roman"/>
        </w:rPr>
      </w:pPr>
      <w:r w:rsidRPr="002F48D4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57pt;visibility:visible;mso-wrap-style:square">
            <v:imagedata r:id="rId9" o:title=""/>
          </v:shape>
        </w:pict>
      </w:r>
    </w:p>
    <w:p w:rsidR="002F48D4" w:rsidRPr="002F48D4" w:rsidRDefault="002F48D4" w:rsidP="002F48D4">
      <w:pPr>
        <w:jc w:val="center"/>
        <w:rPr>
          <w:rFonts w:eastAsia="Times New Roman"/>
          <w:b/>
          <w:w w:val="150"/>
          <w:sz w:val="20"/>
          <w:szCs w:val="20"/>
        </w:rPr>
      </w:pPr>
      <w:r w:rsidRPr="002F48D4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2F48D4" w:rsidRPr="002F48D4" w:rsidRDefault="002F48D4" w:rsidP="002F48D4">
      <w:pPr>
        <w:jc w:val="center"/>
        <w:rPr>
          <w:rFonts w:eastAsia="Times New Roman"/>
          <w:b/>
          <w:w w:val="160"/>
          <w:sz w:val="36"/>
          <w:szCs w:val="20"/>
        </w:rPr>
      </w:pPr>
      <w:r w:rsidRPr="002F48D4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2F48D4" w:rsidRPr="002F48D4" w:rsidRDefault="002F48D4" w:rsidP="002F48D4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2F48D4" w:rsidRPr="002F48D4" w:rsidRDefault="002F48D4" w:rsidP="002F48D4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2F48D4" w:rsidRPr="002F48D4" w:rsidRDefault="002F48D4" w:rsidP="002F48D4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F48D4" w:rsidRPr="002F48D4" w:rsidTr="002F48D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8D4" w:rsidRPr="002F48D4" w:rsidRDefault="002F48D4" w:rsidP="002F48D4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17.07.2024</w:t>
            </w:r>
          </w:p>
        </w:tc>
        <w:tc>
          <w:tcPr>
            <w:tcW w:w="3322" w:type="dxa"/>
            <w:vAlign w:val="bottom"/>
            <w:hideMark/>
          </w:tcPr>
          <w:p w:rsidR="002F48D4" w:rsidRPr="002F48D4" w:rsidRDefault="002F48D4" w:rsidP="002F48D4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2F48D4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8D4" w:rsidRPr="002F48D4" w:rsidRDefault="002F48D4" w:rsidP="002F48D4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1795</w:t>
            </w:r>
          </w:p>
        </w:tc>
      </w:tr>
    </w:tbl>
    <w:p w:rsidR="002F48D4" w:rsidRPr="002F48D4" w:rsidRDefault="002F48D4" w:rsidP="002F48D4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2F48D4" w:rsidRPr="002F48D4" w:rsidRDefault="002F48D4" w:rsidP="002F48D4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2F48D4">
        <w:rPr>
          <w:rFonts w:eastAsia="Times New Roman"/>
          <w:sz w:val="28"/>
          <w:szCs w:val="28"/>
        </w:rPr>
        <w:t>г. Первоуральск</w:t>
      </w:r>
    </w:p>
    <w:p w:rsidR="00957334" w:rsidRDefault="0095733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0"/>
      </w:tblGrid>
      <w:tr w:rsidR="00957334">
        <w:trPr>
          <w:trHeight w:val="553"/>
        </w:trPr>
        <w:tc>
          <w:tcPr>
            <w:tcW w:w="4750" w:type="dxa"/>
            <w:noWrap/>
          </w:tcPr>
          <w:p w:rsidR="00957334" w:rsidRDefault="002F48D4">
            <w:pPr>
              <w:keepLines/>
              <w:adjustRightInd w:val="0"/>
              <w:snapToGrid w:val="0"/>
              <w:ind w:right="57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957334" w:rsidRDefault="0095733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57334" w:rsidRDefault="0095733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57334" w:rsidRDefault="0095733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57334" w:rsidRDefault="0095733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957334">
        <w:tc>
          <w:tcPr>
            <w:tcW w:w="9495" w:type="dxa"/>
            <w:noWrap/>
          </w:tcPr>
          <w:p w:rsidR="00957334" w:rsidRDefault="002F48D4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 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ской </w:t>
            </w:r>
            <w:r>
              <w:rPr>
                <w:rFonts w:ascii="Liberation Serif" w:hAnsi="Liberation Serif" w:cs="Liberation Serif"/>
              </w:rPr>
              <w:t>округ Красногорск, территория автодорога Балтия,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концессионное</w:t>
            </w:r>
            <w:r>
              <w:rPr>
                <w:rFonts w:ascii="Liberation Serif" w:hAnsi="Liberation Serif" w:cs="Liberation Serif"/>
              </w:rPr>
              <w:t xml:space="preserve"> соглашение в отношении объектов теплоснабжения (горячего водоснабжения), находящихся в собственности городского округа Первоуральск от       15 декабря 20</w:t>
            </w:r>
            <w:r>
              <w:rPr>
                <w:rFonts w:ascii="Liberation Serif" w:hAnsi="Liberation Serif" w:cs="Liberation Serif"/>
              </w:rPr>
              <w:t>21 года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957334" w:rsidRDefault="00957334">
      <w:pPr>
        <w:jc w:val="both"/>
        <w:rPr>
          <w:rFonts w:ascii="Liberation Serif" w:hAnsi="Liberation Serif" w:cs="Liberation Serif"/>
        </w:rPr>
      </w:pPr>
    </w:p>
    <w:p w:rsidR="00957334" w:rsidRDefault="00957334">
      <w:pPr>
        <w:jc w:val="both"/>
        <w:rPr>
          <w:rFonts w:ascii="Liberation Serif" w:hAnsi="Liberation Serif" w:cs="Liberation Serif"/>
        </w:rPr>
      </w:pPr>
    </w:p>
    <w:p w:rsidR="00957334" w:rsidRDefault="002F48D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957334">
        <w:trPr>
          <w:trHeight w:val="1158"/>
        </w:trPr>
        <w:tc>
          <w:tcPr>
            <w:tcW w:w="9495" w:type="dxa"/>
            <w:gridSpan w:val="2"/>
            <w:noWrap/>
          </w:tcPr>
          <w:p w:rsidR="00957334" w:rsidRDefault="002F48D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в отношении части земельного участка с кадастровым номером 66:58:0106001:40, площадью 208 кв. метров, расположенного по адресу: Свердловская область, город Первоуральск, улица Строителей, 30Б, в целях эксплуатации существующего здания т</w:t>
            </w:r>
            <w:r>
              <w:rPr>
                <w:rFonts w:ascii="Liberation Serif" w:hAnsi="Liberation Serif" w:cs="Liberation Serif"/>
              </w:rPr>
              <w:t>еплового пункта с кадастровым номером 66:58:0000000:8738, являющегося неотъемлемой технологической частью тепловых сетей с кадастровыми номерами 66:58:0000000:12955, 66:58:0000000:12795, необходимых для организации теплоснабжения населения, сроком до 31 де</w:t>
            </w:r>
            <w:r>
              <w:rPr>
                <w:rFonts w:ascii="Liberation Serif" w:hAnsi="Liberation Serif" w:cs="Liberation Serif"/>
              </w:rPr>
              <w:t>кабря 2046 года.</w:t>
            </w:r>
          </w:p>
          <w:p w:rsidR="00957334" w:rsidRDefault="002F48D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957334" w:rsidRDefault="002F48D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Срок, в течении которого использование части земельного участка и (или) расположенного на ней объекта недвижимого имущества в </w:t>
            </w:r>
            <w:r>
              <w:rPr>
                <w:rFonts w:ascii="Liberation Serif" w:hAnsi="Liberation Serif" w:cs="Liberation Serif"/>
              </w:rPr>
              <w:t>соответствии с их разрешенным использованием будет невозможно или существенно затруднено в связи    с осуществлением сервитута, отсутствует.</w:t>
            </w:r>
          </w:p>
          <w:p w:rsidR="00957334" w:rsidRDefault="002F48D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</w:t>
            </w:r>
            <w:r>
              <w:rPr>
                <w:rFonts w:ascii="Liberation Serif" w:hAnsi="Liberation Serif"/>
              </w:rPr>
              <w:t>публичное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привести земельный участок в состояние, пригодное для использования</w:t>
            </w:r>
            <w:r>
              <w:rPr>
                <w:rFonts w:ascii="Liberation Serif" w:hAnsi="Liberation Serif" w:cs="Liberation Serif"/>
              </w:rPr>
              <w:t xml:space="preserve"> в соответствии с видом разрешенного использования, в срок не позднее чем три месяца после завершения эксплуатации здания, для размещения которого был установлен публичный сервитут.</w:t>
            </w:r>
          </w:p>
          <w:p w:rsidR="00957334" w:rsidRDefault="002F48D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</w:t>
            </w:r>
            <w:r>
              <w:rPr>
                <w:rFonts w:ascii="Liberation Serif" w:hAnsi="Liberation Serif" w:cs="Liberation Serif"/>
              </w:rPr>
              <w:t xml:space="preserve"> в Единый государственный реестр недвижимости.</w:t>
            </w:r>
          </w:p>
          <w:p w:rsidR="00957334" w:rsidRDefault="002F48D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lastRenderedPageBreak/>
              <w:t>С момента внесения сведений о публичном сервитуте в Единый государственный реестр недвижимости д</w:t>
            </w:r>
            <w:r>
              <w:rPr>
                <w:rFonts w:ascii="Liberation Serif" w:hAnsi="Liberation Serif"/>
              </w:rPr>
              <w:t xml:space="preserve">осрочно расторгнуть договор аренды № </w:t>
            </w:r>
            <w:r>
              <w:rPr>
                <w:rFonts w:ascii="Liberation Serif" w:hAnsi="Liberation Serif"/>
              </w:rPr>
              <w:t>6138-к</w:t>
            </w:r>
            <w:r>
              <w:rPr>
                <w:rFonts w:ascii="Liberation Serif" w:hAnsi="Liberation Serif"/>
              </w:rPr>
              <w:t xml:space="preserve"> от </w:t>
            </w:r>
            <w:r>
              <w:rPr>
                <w:rFonts w:ascii="Liberation Serif" w:hAnsi="Liberation Serif"/>
              </w:rPr>
              <w:t>24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января</w:t>
            </w:r>
            <w:r>
              <w:rPr>
                <w:rFonts w:ascii="Liberation Serif" w:hAnsi="Liberation Serif"/>
              </w:rPr>
              <w:t xml:space="preserve"> 20</w:t>
            </w:r>
            <w:r>
              <w:rPr>
                <w:rFonts w:ascii="Liberation Serif" w:hAnsi="Liberation Serif"/>
              </w:rPr>
              <w:t>22</w:t>
            </w:r>
            <w:r>
              <w:rPr>
                <w:rFonts w:ascii="Liberation Serif" w:hAnsi="Liberation Serif"/>
              </w:rPr>
              <w:t xml:space="preserve"> года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на земельный участок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с кадастровым номером 66:</w:t>
            </w:r>
            <w:r>
              <w:rPr>
                <w:rFonts w:ascii="Liberation Serif" w:hAnsi="Liberation Serif"/>
              </w:rPr>
              <w:t>58:</w:t>
            </w:r>
            <w:r>
              <w:rPr>
                <w:rFonts w:ascii="Liberation Serif" w:hAnsi="Liberation Serif"/>
              </w:rPr>
              <w:t>0106001</w:t>
            </w:r>
            <w:r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40,</w:t>
            </w:r>
            <w:r>
              <w:rPr>
                <w:rFonts w:ascii="Liberation Serif" w:hAnsi="Liberation Serif"/>
              </w:rPr>
              <w:t xml:space="preserve"> площадью </w:t>
            </w:r>
            <w:r>
              <w:rPr>
                <w:rFonts w:ascii="Liberation Serif" w:hAnsi="Liberation Serif"/>
              </w:rPr>
              <w:t>672</w:t>
            </w:r>
            <w:r>
              <w:rPr>
                <w:rFonts w:ascii="Liberation Serif" w:hAnsi="Liberation Serif"/>
              </w:rPr>
              <w:t xml:space="preserve"> кв. метр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>, расположенный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по адресу: Свердловская область, город Первоуральск, </w:t>
            </w:r>
            <w:r>
              <w:rPr>
                <w:rFonts w:ascii="Liberation Serif" w:hAnsi="Liberation Serif"/>
              </w:rPr>
              <w:t>улица</w:t>
            </w:r>
            <w:r>
              <w:rPr>
                <w:rFonts w:ascii="Liberation Serif" w:hAnsi="Liberation Serif"/>
              </w:rPr>
              <w:t xml:space="preserve"> Строителей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 xml:space="preserve">30Б, </w:t>
            </w:r>
            <w:r>
              <w:rPr>
                <w:rFonts w:ascii="Liberation Serif" w:hAnsi="Liberation Serif"/>
              </w:rPr>
              <w:t xml:space="preserve">ранее предоставленный </w:t>
            </w:r>
            <w:r>
              <w:rPr>
                <w:rFonts w:ascii="Liberation Serif" w:hAnsi="Liberation Serif"/>
              </w:rPr>
              <w:t>публичному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му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у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/>
              </w:rPr>
              <w:t xml:space="preserve">, с видом 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разрешенного использования - </w:t>
            </w:r>
            <w:r>
              <w:rPr>
                <w:rFonts w:ascii="Liberation Serif" w:hAnsi="Liberation Serif"/>
              </w:rPr>
              <w:t>для</w:t>
            </w:r>
            <w:r>
              <w:rPr>
                <w:rFonts w:ascii="Liberation Serif" w:hAnsi="Liberation Serif"/>
              </w:rPr>
              <w:t xml:space="preserve"> производственной дея</w:t>
            </w:r>
            <w:r>
              <w:rPr>
                <w:rFonts w:ascii="Liberation Serif" w:hAnsi="Liberation Serif"/>
              </w:rPr>
              <w:t>тельности,</w:t>
            </w:r>
            <w:r>
              <w:rPr>
                <w:rFonts w:ascii="Liberation Serif" w:hAnsi="Liberation Serif"/>
              </w:rPr>
              <w:t xml:space="preserve"> категория земель – земли населённых пунктов.</w:t>
            </w:r>
          </w:p>
          <w:p w:rsidR="00957334" w:rsidRDefault="002F48D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957334">
        <w:trPr>
          <w:trHeight w:val="1372"/>
        </w:trPr>
        <w:tc>
          <w:tcPr>
            <w:tcW w:w="5070" w:type="dxa"/>
            <w:noWrap/>
          </w:tcPr>
          <w:p w:rsidR="00957334" w:rsidRDefault="0095733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57334" w:rsidRDefault="0095733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57334" w:rsidRDefault="0095733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57334" w:rsidRDefault="0095733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57334" w:rsidRDefault="002F48D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957334" w:rsidRDefault="0095733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57334" w:rsidRDefault="0095733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57334" w:rsidRDefault="0095733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57334" w:rsidRDefault="0095733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57334" w:rsidRDefault="002F48D4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957334" w:rsidRDefault="002F48D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957334" w:rsidSect="002F48D4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48D4">
      <w:r>
        <w:separator/>
      </w:r>
    </w:p>
  </w:endnote>
  <w:endnote w:type="continuationSeparator" w:id="0">
    <w:p w:rsidR="00000000" w:rsidRDefault="002F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34" w:rsidRDefault="002F48D4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957334" w:rsidRDefault="009573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48D4">
      <w:r>
        <w:separator/>
      </w:r>
    </w:p>
  </w:footnote>
  <w:footnote w:type="continuationSeparator" w:id="0">
    <w:p w:rsidR="00000000" w:rsidRDefault="002F4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34" w:rsidRDefault="002F48D4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957334" w:rsidRDefault="0095733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34" w:rsidRDefault="002F48D4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957334" w:rsidRDefault="002F48D4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34" w:rsidRDefault="002F48D4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957334" w:rsidRDefault="002F48D4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2F48D4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57334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38113A1"/>
    <w:rsid w:val="038D1D46"/>
    <w:rsid w:val="03D36296"/>
    <w:rsid w:val="03F713B8"/>
    <w:rsid w:val="03FE65B2"/>
    <w:rsid w:val="057E7581"/>
    <w:rsid w:val="060549F0"/>
    <w:rsid w:val="070D3C38"/>
    <w:rsid w:val="081C2426"/>
    <w:rsid w:val="0830469D"/>
    <w:rsid w:val="0D6D5AB8"/>
    <w:rsid w:val="0DE7531B"/>
    <w:rsid w:val="0E4506DF"/>
    <w:rsid w:val="0E8506F3"/>
    <w:rsid w:val="0F2D3C37"/>
    <w:rsid w:val="0F665946"/>
    <w:rsid w:val="14CB6E32"/>
    <w:rsid w:val="15FC5198"/>
    <w:rsid w:val="16CC0BC0"/>
    <w:rsid w:val="17570732"/>
    <w:rsid w:val="18204851"/>
    <w:rsid w:val="19326FE2"/>
    <w:rsid w:val="1CB75BFF"/>
    <w:rsid w:val="1E0A592B"/>
    <w:rsid w:val="1E8B5E19"/>
    <w:rsid w:val="1F9C0FD8"/>
    <w:rsid w:val="1FB10BB7"/>
    <w:rsid w:val="21D540AB"/>
    <w:rsid w:val="220263E1"/>
    <w:rsid w:val="229109FC"/>
    <w:rsid w:val="245D6371"/>
    <w:rsid w:val="246A431C"/>
    <w:rsid w:val="27C47057"/>
    <w:rsid w:val="27C67B3A"/>
    <w:rsid w:val="27D65EAF"/>
    <w:rsid w:val="2A757331"/>
    <w:rsid w:val="2DFE544B"/>
    <w:rsid w:val="31723B1A"/>
    <w:rsid w:val="328867EA"/>
    <w:rsid w:val="35601987"/>
    <w:rsid w:val="36F10CEA"/>
    <w:rsid w:val="37465C69"/>
    <w:rsid w:val="39745827"/>
    <w:rsid w:val="3ABA6941"/>
    <w:rsid w:val="3DB456A5"/>
    <w:rsid w:val="3DC63FAB"/>
    <w:rsid w:val="3DDD5224"/>
    <w:rsid w:val="3EF82023"/>
    <w:rsid w:val="400E4984"/>
    <w:rsid w:val="401A57C9"/>
    <w:rsid w:val="40950F56"/>
    <w:rsid w:val="45DF16B9"/>
    <w:rsid w:val="48CA4C00"/>
    <w:rsid w:val="4A41011A"/>
    <w:rsid w:val="4BA74249"/>
    <w:rsid w:val="4BA879F9"/>
    <w:rsid w:val="4D58066C"/>
    <w:rsid w:val="4D937181"/>
    <w:rsid w:val="4F736D62"/>
    <w:rsid w:val="512C2B84"/>
    <w:rsid w:val="525D1C26"/>
    <w:rsid w:val="57B03B16"/>
    <w:rsid w:val="5828742C"/>
    <w:rsid w:val="58662884"/>
    <w:rsid w:val="593B1BE0"/>
    <w:rsid w:val="5A934162"/>
    <w:rsid w:val="5B931A89"/>
    <w:rsid w:val="5EC212BB"/>
    <w:rsid w:val="645C0E1F"/>
    <w:rsid w:val="652013F7"/>
    <w:rsid w:val="67887BBD"/>
    <w:rsid w:val="67CB5329"/>
    <w:rsid w:val="6901508B"/>
    <w:rsid w:val="69B3462E"/>
    <w:rsid w:val="6A3502CD"/>
    <w:rsid w:val="6C346F85"/>
    <w:rsid w:val="6C425BAF"/>
    <w:rsid w:val="6CC23C05"/>
    <w:rsid w:val="6E272778"/>
    <w:rsid w:val="6F2C7706"/>
    <w:rsid w:val="758041E2"/>
    <w:rsid w:val="75CA0426"/>
    <w:rsid w:val="75D96C53"/>
    <w:rsid w:val="76E53553"/>
    <w:rsid w:val="780E30E0"/>
    <w:rsid w:val="78A41433"/>
    <w:rsid w:val="790569B0"/>
    <w:rsid w:val="7AE15A30"/>
    <w:rsid w:val="7D4C3C76"/>
    <w:rsid w:val="7EF7231D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481</Words>
  <Characters>2742</Characters>
  <Application>Microsoft Office Word</Application>
  <DocSecurity>0</DocSecurity>
  <Lines>22</Lines>
  <Paragraphs>6</Paragraphs>
  <ScaleCrop>false</ScaleCrop>
  <Company>Kontora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2023-02-15T09:01:00Z</cp:lastPrinted>
  <dcterms:created xsi:type="dcterms:W3CDTF">2019-11-27T06:42:00Z</dcterms:created>
  <dcterms:modified xsi:type="dcterms:W3CDTF">2024-07-18T06:59:00Z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