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BE" w:rsidRPr="00633DBE" w:rsidRDefault="00633DBE" w:rsidP="00633DBE">
      <w:pPr>
        <w:jc w:val="center"/>
        <w:rPr>
          <w:rFonts w:eastAsia="Times New Roman"/>
        </w:rPr>
      </w:pPr>
      <w:bookmarkStart w:id="0" w:name="_GoBack"/>
      <w:bookmarkEnd w:id="0"/>
      <w:r w:rsidRPr="00633DBE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7pt;height:57.05pt;visibility:visible;mso-wrap-style:square">
            <v:imagedata r:id="rId9" o:title=""/>
          </v:shape>
        </w:pict>
      </w:r>
    </w:p>
    <w:p w:rsidR="00633DBE" w:rsidRPr="00633DBE" w:rsidRDefault="00633DBE" w:rsidP="00633DBE">
      <w:pPr>
        <w:jc w:val="center"/>
        <w:rPr>
          <w:rFonts w:eastAsia="Times New Roman"/>
          <w:b/>
          <w:w w:val="150"/>
          <w:sz w:val="20"/>
          <w:szCs w:val="20"/>
        </w:rPr>
      </w:pPr>
      <w:r w:rsidRPr="00633DBE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633DBE" w:rsidRPr="00633DBE" w:rsidRDefault="00633DBE" w:rsidP="00633DBE">
      <w:pPr>
        <w:jc w:val="center"/>
        <w:rPr>
          <w:rFonts w:eastAsia="Times New Roman"/>
          <w:b/>
          <w:w w:val="160"/>
          <w:sz w:val="36"/>
          <w:szCs w:val="20"/>
        </w:rPr>
      </w:pPr>
      <w:r w:rsidRPr="00633DBE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633DBE" w:rsidRPr="00633DBE" w:rsidRDefault="00633DBE" w:rsidP="00633DB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33DBE" w:rsidRPr="00633DBE" w:rsidRDefault="00633DBE" w:rsidP="00633DB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33DBE" w:rsidRPr="00633DBE" w:rsidRDefault="00633DBE" w:rsidP="00633DBE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33DBE" w:rsidRPr="00633DBE" w:rsidTr="00633DB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DBE" w:rsidRPr="00633DBE" w:rsidRDefault="00633DBE" w:rsidP="00633DB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06.08.2024</w:t>
            </w:r>
          </w:p>
        </w:tc>
        <w:tc>
          <w:tcPr>
            <w:tcW w:w="3322" w:type="dxa"/>
            <w:vAlign w:val="bottom"/>
            <w:hideMark/>
          </w:tcPr>
          <w:p w:rsidR="00633DBE" w:rsidRPr="00633DBE" w:rsidRDefault="00633DBE" w:rsidP="00633DBE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633DBE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DBE" w:rsidRPr="00633DBE" w:rsidRDefault="00633DBE" w:rsidP="00633DB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2006</w:t>
            </w:r>
          </w:p>
        </w:tc>
      </w:tr>
    </w:tbl>
    <w:p w:rsidR="00633DBE" w:rsidRPr="00633DBE" w:rsidRDefault="00633DBE" w:rsidP="00633DB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633DBE" w:rsidRPr="00633DBE" w:rsidRDefault="00633DBE" w:rsidP="00633DB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633DBE">
        <w:rPr>
          <w:rFonts w:eastAsia="Times New Roman"/>
          <w:sz w:val="28"/>
          <w:szCs w:val="28"/>
        </w:rPr>
        <w:t>г. Первоуральск</w:t>
      </w:r>
    </w:p>
    <w:p w:rsidR="00633DBE" w:rsidRPr="00633DBE" w:rsidRDefault="00633DBE" w:rsidP="00633DBE">
      <w:pPr>
        <w:jc w:val="both"/>
        <w:rPr>
          <w:rFonts w:eastAsia="Times New Roman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B31AF1">
        <w:trPr>
          <w:trHeight w:val="553"/>
        </w:trPr>
        <w:tc>
          <w:tcPr>
            <w:tcW w:w="4283" w:type="dxa"/>
            <w:noWrap/>
          </w:tcPr>
          <w:p w:rsidR="00B31AF1" w:rsidRDefault="00633DBE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B31AF1" w:rsidRDefault="00B31AF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31AF1" w:rsidRDefault="00B31AF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31AF1" w:rsidRDefault="00B31AF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31AF1" w:rsidRDefault="00B31AF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B31AF1">
        <w:tc>
          <w:tcPr>
            <w:tcW w:w="9495" w:type="dxa"/>
            <w:noWrap/>
          </w:tcPr>
          <w:p w:rsidR="00B31AF1" w:rsidRDefault="00633DBE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</w:t>
            </w:r>
            <w:r>
              <w:rPr>
                <w:rFonts w:ascii="Liberation Serif" w:hAnsi="Liberation Serif" w:cs="Liberation Serif"/>
                <w:color w:val="000000"/>
              </w:rPr>
              <w:t xml:space="preserve">6 октября 2003 года № 131-ФЗ «Об общих принципах организации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</w:t>
            </w:r>
            <w:r>
              <w:rPr>
                <w:rFonts w:ascii="Liberation Serif" w:hAnsi="Liberation Serif" w:cs="Liberation Serif"/>
              </w:rPr>
              <w:t xml:space="preserve">ридический адрес: </w:t>
            </w:r>
            <w:r>
              <w:rPr>
                <w:rFonts w:ascii="Liberation Serif" w:hAnsi="Liberation Serif" w:cs="Liberation Serif"/>
              </w:rPr>
              <w:t xml:space="preserve">         город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технологического присоединения от 30 июня 2023 года № 5200063627, плановый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B31AF1" w:rsidRDefault="00B31AF1">
      <w:pPr>
        <w:jc w:val="both"/>
        <w:rPr>
          <w:rFonts w:ascii="Liberation Serif" w:hAnsi="Liberation Serif" w:cs="Liberation Serif"/>
        </w:rPr>
      </w:pPr>
    </w:p>
    <w:p w:rsidR="00B31AF1" w:rsidRDefault="00B31AF1">
      <w:pPr>
        <w:jc w:val="both"/>
        <w:rPr>
          <w:rFonts w:ascii="Liberation Serif" w:hAnsi="Liberation Serif" w:cs="Liberation Serif"/>
        </w:rPr>
      </w:pPr>
    </w:p>
    <w:p w:rsidR="00B31AF1" w:rsidRDefault="00633DB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31AF1">
        <w:tc>
          <w:tcPr>
            <w:tcW w:w="9495" w:type="dxa"/>
            <w:gridSpan w:val="2"/>
            <w:noWrap/>
          </w:tcPr>
          <w:p w:rsidR="00B31AF1" w:rsidRDefault="00633DB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публичный сервитут площадью 56 кв. метров, сроком на 49 лет, в целях размещения объекта электросетевого хозяйства, необходимого для подключения (технологического присоединения) к сетям </w:t>
            </w:r>
            <w:r>
              <w:rPr>
                <w:rFonts w:ascii="Liberation Serif" w:hAnsi="Liberation Serif" w:cs="Liberation Serif"/>
              </w:rPr>
              <w:t>инженерно-технического обеспечения: «</w:t>
            </w:r>
            <w:r>
              <w:rPr>
                <w:rFonts w:ascii="Liberation Serif" w:hAnsi="Liberation Serif" w:cs="Liberation Serif"/>
              </w:rPr>
              <w:t xml:space="preserve">Строительство отпайки от ВЛ 0,4 кВ Тихий (4133) (Электроснабжение малоэтажной жилой застройки Матвеевой Е.В., находящейся по адресу: Свердловская область,       город Первоуральск, село Слобода, переулок Тихий, дом 11) </w:t>
            </w:r>
            <w:r>
              <w:rPr>
                <w:rFonts w:ascii="Liberation Serif" w:hAnsi="Liberation Serif" w:cs="Liberation Serif"/>
              </w:rPr>
              <w:t>(0,03 км, т.у - 1)»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B31AF1" w:rsidRDefault="00633DBE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66:58:0801002, площадью 28 кв. метров;</w:t>
            </w:r>
          </w:p>
          <w:p w:rsidR="00B31AF1" w:rsidRDefault="00633DBE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66:58:0801002:968, площадью 28 кв. метров, расп</w:t>
            </w:r>
            <w:r>
              <w:rPr>
                <w:rFonts w:ascii="Liberation Serif" w:hAnsi="Liberation Serif" w:cs="Liberation Serif"/>
              </w:rPr>
              <w:t>оложенного по адресу: Свердловская область,               город Первоуральск, село Слобода, переулок Тихий.</w:t>
            </w:r>
          </w:p>
          <w:p w:rsidR="00B31AF1" w:rsidRDefault="00633DB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B31AF1" w:rsidRDefault="00633DB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</w:t>
            </w:r>
            <w:r>
              <w:rPr>
                <w:rFonts w:ascii="Liberation Serif" w:hAnsi="Liberation Serif" w:cs="Liberation Serif"/>
              </w:rPr>
              <w:t>ание земель и части земельного участка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- 3 месяца.</w:t>
            </w:r>
          </w:p>
          <w:p w:rsidR="00B31AF1" w:rsidRDefault="00633DB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</w:t>
            </w:r>
            <w:r>
              <w:rPr>
                <w:rFonts w:ascii="Liberation Serif" w:hAnsi="Liberation Serif" w:cs="Liberation Serif"/>
              </w:rPr>
              <w:t xml:space="preserve">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Российской Федерации от 24 февраля </w:t>
            </w:r>
            <w:r>
              <w:rPr>
                <w:rFonts w:ascii="Liberation Serif" w:hAnsi="Liberation Serif" w:cs="Liberation Serif"/>
              </w:rPr>
              <w:lastRenderedPageBreak/>
              <w:t>2009 года № 160 «О порядке установления</w:t>
            </w:r>
            <w:r>
              <w:rPr>
                <w:rFonts w:ascii="Liberation Serif" w:hAnsi="Liberation Serif" w:cs="Liberation Serif"/>
              </w:rPr>
              <w:t xml:space="preserve">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B31AF1" w:rsidRDefault="00633DB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Российской Федерации размер платы за публи</w:t>
            </w:r>
            <w:r>
              <w:rPr>
                <w:rFonts w:ascii="Liberation Serif" w:hAnsi="Liberation Serif" w:cs="Liberation Serif"/>
              </w:rPr>
              <w:t>чный сервитут, согласно следующему расчету (Приложение № 2).</w:t>
            </w:r>
          </w:p>
          <w:p w:rsidR="00B31AF1" w:rsidRDefault="00633DB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B31AF1" w:rsidRDefault="00633DB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«Рос</w:t>
            </w:r>
            <w:r>
              <w:rPr>
                <w:rFonts w:ascii="Liberation Serif" w:hAnsi="Liberation Serif" w:cs="Liberation Serif"/>
              </w:rPr>
              <w:t>сети Урал»:</w:t>
            </w:r>
          </w:p>
          <w:p w:rsidR="00B31AF1" w:rsidRDefault="00633DBE">
            <w:pPr>
              <w:pStyle w:val="ae"/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правообладателем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земельного</w:t>
            </w:r>
            <w:r w:rsidRPr="00633DBE">
              <w:rPr>
                <w:rFonts w:ascii="Liberation Serif" w:eastAsia="Times New Roman" w:hAnsi="Liberation Serif" w:cs="Liberation Serif"/>
                <w:color w:val="000000"/>
              </w:rPr>
              <w:t xml:space="preserve"> участка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 номером  </w:t>
            </w:r>
            <w:r w:rsidRPr="00633DBE">
              <w:rPr>
                <w:rFonts w:ascii="Liberation Serif" w:eastAsia="Times New Roman" w:hAnsi="Liberation Serif" w:cs="Liberation Serif"/>
                <w:color w:val="000000"/>
              </w:rPr>
              <w:t xml:space="preserve">66:58:0801002:968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соглашение об осуществлении публичного сервитута,</w:t>
            </w:r>
            <w:r w:rsidRPr="00633DBE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предусматривающее размер платы за публичный сервитут;</w:t>
            </w:r>
          </w:p>
          <w:p w:rsidR="00B31AF1" w:rsidRDefault="00633DBE">
            <w:pPr>
              <w:pStyle w:val="ae"/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привести земли и земельный участок в состояни</w:t>
            </w:r>
            <w:r>
              <w:rPr>
                <w:rFonts w:ascii="Liberation Serif" w:hAnsi="Liberation Serif" w:cs="Liberation Serif"/>
              </w:rPr>
              <w:t>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разрешенным использованием,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B31AF1" w:rsidRDefault="00633DB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Публичный сервитут считается </w:t>
            </w:r>
            <w:r>
              <w:rPr>
                <w:rFonts w:ascii="Liberation Serif" w:hAnsi="Liberation Serif" w:cs="Liberation Serif"/>
              </w:rPr>
              <w:t>установленным со дня внесения сведений  о нем в Единый государственный реестр недвижимости.</w:t>
            </w:r>
          </w:p>
          <w:p w:rsidR="00B31AF1" w:rsidRDefault="00633DB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B31AF1">
        <w:trPr>
          <w:trHeight w:val="1372"/>
        </w:trPr>
        <w:tc>
          <w:tcPr>
            <w:tcW w:w="5070" w:type="dxa"/>
            <w:noWrap/>
          </w:tcPr>
          <w:p w:rsidR="00B31AF1" w:rsidRDefault="00B31A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31AF1" w:rsidRDefault="00B31A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31AF1" w:rsidRDefault="00B31A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31AF1" w:rsidRDefault="00B31A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31AF1" w:rsidRDefault="00633DB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городского </w:t>
            </w:r>
            <w:r>
              <w:rPr>
                <w:rFonts w:ascii="Liberation Serif" w:hAnsi="Liberation Serif" w:cs="Liberation Serif"/>
              </w:rPr>
              <w:t>округа Первоуральск</w:t>
            </w:r>
          </w:p>
        </w:tc>
        <w:tc>
          <w:tcPr>
            <w:tcW w:w="4425" w:type="dxa"/>
            <w:noWrap/>
          </w:tcPr>
          <w:p w:rsidR="00B31AF1" w:rsidRDefault="00B31A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31AF1" w:rsidRDefault="00B31A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31AF1" w:rsidRDefault="00B31A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31AF1" w:rsidRDefault="00B31A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31AF1" w:rsidRDefault="00633DB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B31AF1" w:rsidRDefault="00633DB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B31AF1" w:rsidSect="00633DBE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42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3DBE">
      <w:r>
        <w:separator/>
      </w:r>
    </w:p>
  </w:endnote>
  <w:endnote w:type="continuationSeparator" w:id="0">
    <w:p w:rsidR="00000000" w:rsidRDefault="0063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F1" w:rsidRDefault="00633DBE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31AF1" w:rsidRDefault="00B31A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3DBE">
      <w:r>
        <w:separator/>
      </w:r>
    </w:p>
  </w:footnote>
  <w:footnote w:type="continuationSeparator" w:id="0">
    <w:p w:rsidR="00000000" w:rsidRDefault="0063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F1" w:rsidRDefault="00633DBE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31AF1" w:rsidRDefault="00B31AF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F1" w:rsidRDefault="00633DBE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B31AF1" w:rsidRDefault="00633DBE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F1" w:rsidRDefault="00633DBE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B31AF1" w:rsidRDefault="00633DBE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33DBE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1AF1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900CBF"/>
    <w:rsid w:val="03293C66"/>
    <w:rsid w:val="038113A1"/>
    <w:rsid w:val="038D1D46"/>
    <w:rsid w:val="03FE65B2"/>
    <w:rsid w:val="057E7581"/>
    <w:rsid w:val="060549F0"/>
    <w:rsid w:val="070D3C38"/>
    <w:rsid w:val="07336E85"/>
    <w:rsid w:val="081C2426"/>
    <w:rsid w:val="0830469D"/>
    <w:rsid w:val="0C997083"/>
    <w:rsid w:val="0D6D5AB8"/>
    <w:rsid w:val="0D7F58B7"/>
    <w:rsid w:val="0DE7531B"/>
    <w:rsid w:val="0E4506DF"/>
    <w:rsid w:val="0E8506F3"/>
    <w:rsid w:val="0F2D3C37"/>
    <w:rsid w:val="12525775"/>
    <w:rsid w:val="14CB6E32"/>
    <w:rsid w:val="15FC5198"/>
    <w:rsid w:val="16CC0BC0"/>
    <w:rsid w:val="17570732"/>
    <w:rsid w:val="19326FE2"/>
    <w:rsid w:val="198F25B9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1D540AB"/>
    <w:rsid w:val="220263E1"/>
    <w:rsid w:val="245D6371"/>
    <w:rsid w:val="26CD488E"/>
    <w:rsid w:val="26D0458C"/>
    <w:rsid w:val="27B82569"/>
    <w:rsid w:val="27C67B3A"/>
    <w:rsid w:val="27D65EAF"/>
    <w:rsid w:val="2A757331"/>
    <w:rsid w:val="2AB22C1B"/>
    <w:rsid w:val="2B2D4AE3"/>
    <w:rsid w:val="2DFE544B"/>
    <w:rsid w:val="328867EA"/>
    <w:rsid w:val="32DE5784"/>
    <w:rsid w:val="34246A77"/>
    <w:rsid w:val="36F10CEA"/>
    <w:rsid w:val="37465C69"/>
    <w:rsid w:val="37471E40"/>
    <w:rsid w:val="39745827"/>
    <w:rsid w:val="3A233BEC"/>
    <w:rsid w:val="3A8D406E"/>
    <w:rsid w:val="3C6B7ACC"/>
    <w:rsid w:val="3DB456A5"/>
    <w:rsid w:val="3DC63FAB"/>
    <w:rsid w:val="3DDD5224"/>
    <w:rsid w:val="3EC80C8D"/>
    <w:rsid w:val="3EF82023"/>
    <w:rsid w:val="3F1B1B65"/>
    <w:rsid w:val="3F8221DC"/>
    <w:rsid w:val="400E4984"/>
    <w:rsid w:val="401A57C9"/>
    <w:rsid w:val="40950F56"/>
    <w:rsid w:val="41BC03D0"/>
    <w:rsid w:val="437C1635"/>
    <w:rsid w:val="44424DAC"/>
    <w:rsid w:val="44985315"/>
    <w:rsid w:val="44EA13E6"/>
    <w:rsid w:val="44FB2B90"/>
    <w:rsid w:val="451D4EF5"/>
    <w:rsid w:val="454D518A"/>
    <w:rsid w:val="46A12EF7"/>
    <w:rsid w:val="47337637"/>
    <w:rsid w:val="48CA4C00"/>
    <w:rsid w:val="49250A0B"/>
    <w:rsid w:val="498E6BA8"/>
    <w:rsid w:val="4A41011A"/>
    <w:rsid w:val="4AAD3D7A"/>
    <w:rsid w:val="4BA74249"/>
    <w:rsid w:val="4BA879F9"/>
    <w:rsid w:val="4C5329C8"/>
    <w:rsid w:val="4D58066C"/>
    <w:rsid w:val="4D937181"/>
    <w:rsid w:val="4FC34C37"/>
    <w:rsid w:val="512C2B84"/>
    <w:rsid w:val="525D1C26"/>
    <w:rsid w:val="55883E68"/>
    <w:rsid w:val="57B03B16"/>
    <w:rsid w:val="5828742C"/>
    <w:rsid w:val="58662884"/>
    <w:rsid w:val="593B1BE0"/>
    <w:rsid w:val="5A934162"/>
    <w:rsid w:val="5EC212BB"/>
    <w:rsid w:val="60C40BEE"/>
    <w:rsid w:val="61254671"/>
    <w:rsid w:val="61662E93"/>
    <w:rsid w:val="62E0240D"/>
    <w:rsid w:val="62EC076F"/>
    <w:rsid w:val="635F491E"/>
    <w:rsid w:val="644A1063"/>
    <w:rsid w:val="645C0E1F"/>
    <w:rsid w:val="652013F7"/>
    <w:rsid w:val="67CB5329"/>
    <w:rsid w:val="68541290"/>
    <w:rsid w:val="6901508B"/>
    <w:rsid w:val="69B3462E"/>
    <w:rsid w:val="69DD222D"/>
    <w:rsid w:val="6A3502CD"/>
    <w:rsid w:val="6AA92C8E"/>
    <w:rsid w:val="6ADB728F"/>
    <w:rsid w:val="6AE32E80"/>
    <w:rsid w:val="6B276892"/>
    <w:rsid w:val="6C346F85"/>
    <w:rsid w:val="6C425BAF"/>
    <w:rsid w:val="6CC23C05"/>
    <w:rsid w:val="6D142245"/>
    <w:rsid w:val="6E272778"/>
    <w:rsid w:val="6EBA6F68"/>
    <w:rsid w:val="6F262186"/>
    <w:rsid w:val="6F2C7706"/>
    <w:rsid w:val="712A18EC"/>
    <w:rsid w:val="718F60EA"/>
    <w:rsid w:val="758041E2"/>
    <w:rsid w:val="75971042"/>
    <w:rsid w:val="75CA0426"/>
    <w:rsid w:val="75D96C53"/>
    <w:rsid w:val="760268A8"/>
    <w:rsid w:val="76E53553"/>
    <w:rsid w:val="76E84A1B"/>
    <w:rsid w:val="77260F89"/>
    <w:rsid w:val="780E30E0"/>
    <w:rsid w:val="78A41433"/>
    <w:rsid w:val="790569B0"/>
    <w:rsid w:val="7AE15A30"/>
    <w:rsid w:val="7B655A95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575</Words>
  <Characters>3283</Characters>
  <Application>Microsoft Office Word</Application>
  <DocSecurity>0</DocSecurity>
  <Lines>27</Lines>
  <Paragraphs>7</Paragraphs>
  <ScaleCrop>false</ScaleCrop>
  <Company>Kontora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2024-08-05T05:55:00Z</cp:lastPrinted>
  <dcterms:created xsi:type="dcterms:W3CDTF">2019-11-27T06:42:00Z</dcterms:created>
  <dcterms:modified xsi:type="dcterms:W3CDTF">2024-08-06T11:47:00Z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992A315E74E2443DB1A568889739630B</vt:lpwstr>
  </property>
</Properties>
</file>