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80" w:rsidRDefault="00E26280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262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6280" w:rsidRDefault="00E26280">
            <w:pPr>
              <w:pStyle w:val="ConsPlusNormal"/>
              <w:outlineLvl w:val="0"/>
            </w:pPr>
            <w:r>
              <w:t>10 марта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6280" w:rsidRDefault="00E26280">
            <w:pPr>
              <w:pStyle w:val="ConsPlusNormal"/>
              <w:jc w:val="right"/>
              <w:outlineLvl w:val="0"/>
            </w:pPr>
            <w:r>
              <w:t>N 166-УГ</w:t>
            </w:r>
          </w:p>
        </w:tc>
      </w:tr>
    </w:tbl>
    <w:p w:rsidR="00E26280" w:rsidRDefault="00E262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6280" w:rsidRDefault="00E26280">
      <w:pPr>
        <w:pStyle w:val="ConsPlusNormal"/>
      </w:pPr>
    </w:p>
    <w:p w:rsidR="00E26280" w:rsidRDefault="00E26280">
      <w:pPr>
        <w:pStyle w:val="ConsPlusTitle"/>
        <w:jc w:val="center"/>
      </w:pPr>
      <w:r>
        <w:t>УКАЗ</w:t>
      </w:r>
    </w:p>
    <w:p w:rsidR="00E26280" w:rsidRDefault="00E26280">
      <w:pPr>
        <w:pStyle w:val="ConsPlusTitle"/>
        <w:jc w:val="center"/>
      </w:pPr>
    </w:p>
    <w:p w:rsidR="00E26280" w:rsidRDefault="00E26280">
      <w:pPr>
        <w:pStyle w:val="ConsPlusTitle"/>
        <w:jc w:val="center"/>
      </w:pPr>
      <w:r>
        <w:t>ГУБЕРНАТОРА СВЕРДЛОВСКОЙ ОБЛАСТИ</w:t>
      </w:r>
    </w:p>
    <w:p w:rsidR="00E26280" w:rsidRDefault="00E26280">
      <w:pPr>
        <w:pStyle w:val="ConsPlusTitle"/>
        <w:jc w:val="center"/>
      </w:pPr>
    </w:p>
    <w:p w:rsidR="00E26280" w:rsidRDefault="00E26280">
      <w:pPr>
        <w:pStyle w:val="ConsPlusTitle"/>
        <w:jc w:val="center"/>
      </w:pPr>
      <w:r>
        <w:t>ОБ УТВЕРЖДЕНИИ КОДЕКСА ЭТИКИ И СЛУЖЕБНОГО ПОВЕДЕНИЯ</w:t>
      </w:r>
    </w:p>
    <w:p w:rsidR="00E26280" w:rsidRDefault="00E26280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E26280" w:rsidRDefault="00E262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62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280" w:rsidRDefault="00E262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280" w:rsidRDefault="00E262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280" w:rsidRDefault="00E262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280" w:rsidRDefault="00E262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27.11.2014 </w:t>
            </w:r>
            <w:hyperlink r:id="rId5">
              <w:r>
                <w:rPr>
                  <w:color w:val="0000FF"/>
                </w:rPr>
                <w:t>N 577-УГ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6280" w:rsidRDefault="00E262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29.07.2016 </w:t>
            </w:r>
            <w:hyperlink r:id="rId6">
              <w:r>
                <w:rPr>
                  <w:color w:val="0000FF"/>
                </w:rPr>
                <w:t>N 444-УГ</w:t>
              </w:r>
            </w:hyperlink>
            <w:r>
              <w:rPr>
                <w:color w:val="392C69"/>
              </w:rPr>
              <w:t xml:space="preserve">, от 07.12.2018 </w:t>
            </w:r>
            <w:hyperlink r:id="rId7">
              <w:r>
                <w:rPr>
                  <w:color w:val="0000FF"/>
                </w:rPr>
                <w:t>N 661-УГ</w:t>
              </w:r>
            </w:hyperlink>
            <w:r>
              <w:rPr>
                <w:color w:val="392C69"/>
              </w:rPr>
              <w:t xml:space="preserve">, от 02.09.2019 </w:t>
            </w:r>
            <w:hyperlink r:id="rId8">
              <w:r>
                <w:rPr>
                  <w:color w:val="0000FF"/>
                </w:rPr>
                <w:t>N 435-УГ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280" w:rsidRDefault="00E26280">
            <w:pPr>
              <w:pStyle w:val="ConsPlusNormal"/>
            </w:pPr>
          </w:p>
        </w:tc>
      </w:tr>
    </w:tbl>
    <w:p w:rsidR="00E26280" w:rsidRDefault="00E26280">
      <w:pPr>
        <w:pStyle w:val="ConsPlusNormal"/>
      </w:pPr>
    </w:p>
    <w:p w:rsidR="00E26280" w:rsidRDefault="00E26280">
      <w:pPr>
        <w:pStyle w:val="ConsPlusNormal"/>
        <w:ind w:firstLine="540"/>
        <w:jc w:val="both"/>
      </w:pPr>
      <w:r>
        <w:t>В целях обеспечения соблюдения правил поведения и норм служебной этики, добросовестного надлежащего и эффективного исполнения государственными гражданскими служащими Свердловской области должностных обязанностей, а также профилактики коррупционных проявлений на государственной гражданской службе постановляю: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Свердловской области (прилагается).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лицам, замещающим государственные должности Свердловской области и муниципальные должности в муниципальных образованиях, расположенных на территории Свердловской области, придерживаться основных правил служебного поведения и общих принципов профессиональной служебной этики, установленных </w:t>
      </w:r>
      <w:hyperlink w:anchor="P37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 служащих Свердловской области, утвержденным настоящим Указом, в части, не противоречащей правовому статусу этих лиц.</w:t>
      </w:r>
      <w:proofErr w:type="gramEnd"/>
    </w:p>
    <w:p w:rsidR="00E26280" w:rsidRDefault="00E262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444-УГ)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3. Рекомендовать главам муниципальных образований в Свердловской области организовать разработку и утверждение кодексов этики и служебного поведения муниципальных служащих соответствующего муниципального образования.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4. Настоящий Указ опубликовать в Собрании законодательства Свердловской области.</w:t>
      </w:r>
    </w:p>
    <w:p w:rsidR="00E26280" w:rsidRDefault="00E26280">
      <w:pPr>
        <w:pStyle w:val="ConsPlusNormal"/>
      </w:pPr>
    </w:p>
    <w:p w:rsidR="00E26280" w:rsidRDefault="00E26280">
      <w:pPr>
        <w:pStyle w:val="ConsPlusNormal"/>
        <w:jc w:val="right"/>
      </w:pPr>
      <w:r>
        <w:t>Губернатор</w:t>
      </w:r>
    </w:p>
    <w:p w:rsidR="00E26280" w:rsidRDefault="00E26280">
      <w:pPr>
        <w:pStyle w:val="ConsPlusNormal"/>
        <w:jc w:val="right"/>
      </w:pPr>
      <w:r>
        <w:t>Свердловской области</w:t>
      </w:r>
    </w:p>
    <w:p w:rsidR="00E26280" w:rsidRDefault="00E26280">
      <w:pPr>
        <w:pStyle w:val="ConsPlusNormal"/>
        <w:jc w:val="right"/>
      </w:pPr>
      <w:r>
        <w:t>А.С.МИШАРИН</w:t>
      </w:r>
    </w:p>
    <w:p w:rsidR="00E26280" w:rsidRDefault="00E26280">
      <w:pPr>
        <w:pStyle w:val="ConsPlusNormal"/>
      </w:pPr>
      <w:r>
        <w:t>г. Екатеринбург</w:t>
      </w:r>
    </w:p>
    <w:p w:rsidR="00E26280" w:rsidRDefault="00E26280">
      <w:pPr>
        <w:pStyle w:val="ConsPlusNormal"/>
        <w:spacing w:before="220"/>
      </w:pPr>
      <w:r>
        <w:t>10 марта 2011 года</w:t>
      </w:r>
    </w:p>
    <w:p w:rsidR="00E26280" w:rsidRDefault="00E26280">
      <w:pPr>
        <w:pStyle w:val="ConsPlusNormal"/>
        <w:spacing w:before="220"/>
      </w:pPr>
      <w:r>
        <w:t>N 166-УГ</w:t>
      </w:r>
    </w:p>
    <w:p w:rsidR="00E26280" w:rsidRDefault="00E26280">
      <w:pPr>
        <w:pStyle w:val="ConsPlusNormal"/>
      </w:pPr>
    </w:p>
    <w:p w:rsidR="00E26280" w:rsidRDefault="00E26280">
      <w:pPr>
        <w:pStyle w:val="ConsPlusNormal"/>
      </w:pPr>
    </w:p>
    <w:p w:rsidR="00E26280" w:rsidRDefault="00E26280">
      <w:pPr>
        <w:pStyle w:val="ConsPlusNormal"/>
      </w:pPr>
    </w:p>
    <w:p w:rsidR="00E26280" w:rsidRDefault="00E26280">
      <w:pPr>
        <w:pStyle w:val="ConsPlusNormal"/>
      </w:pPr>
    </w:p>
    <w:p w:rsidR="00E26280" w:rsidRDefault="00E26280">
      <w:pPr>
        <w:pStyle w:val="ConsPlusNormal"/>
      </w:pPr>
    </w:p>
    <w:p w:rsidR="00E26280" w:rsidRDefault="00E26280">
      <w:pPr>
        <w:pStyle w:val="ConsPlusNormal"/>
        <w:jc w:val="right"/>
        <w:outlineLvl w:val="0"/>
      </w:pPr>
      <w:r>
        <w:t>Утвержден</w:t>
      </w:r>
    </w:p>
    <w:p w:rsidR="00E26280" w:rsidRDefault="00E26280">
      <w:pPr>
        <w:pStyle w:val="ConsPlusNormal"/>
        <w:jc w:val="right"/>
      </w:pPr>
      <w:r>
        <w:t>Указом Губернатора</w:t>
      </w:r>
    </w:p>
    <w:p w:rsidR="00E26280" w:rsidRDefault="00E26280">
      <w:pPr>
        <w:pStyle w:val="ConsPlusNormal"/>
        <w:jc w:val="right"/>
      </w:pPr>
      <w:r>
        <w:t>Свердловской области</w:t>
      </w:r>
    </w:p>
    <w:p w:rsidR="00E26280" w:rsidRDefault="00E26280">
      <w:pPr>
        <w:pStyle w:val="ConsPlusNormal"/>
        <w:jc w:val="right"/>
      </w:pPr>
      <w:r>
        <w:t>от 10 марта 2011 г. N 166-УГ</w:t>
      </w:r>
    </w:p>
    <w:p w:rsidR="00E26280" w:rsidRDefault="00E26280">
      <w:pPr>
        <w:pStyle w:val="ConsPlusNormal"/>
      </w:pPr>
    </w:p>
    <w:p w:rsidR="00E26280" w:rsidRDefault="00E26280">
      <w:pPr>
        <w:pStyle w:val="ConsPlusTitle"/>
        <w:jc w:val="center"/>
      </w:pPr>
      <w:bookmarkStart w:id="1" w:name="P37"/>
      <w:bookmarkEnd w:id="1"/>
      <w:r>
        <w:t>КОДЕКС</w:t>
      </w:r>
    </w:p>
    <w:p w:rsidR="00E26280" w:rsidRDefault="00E26280">
      <w:pPr>
        <w:pStyle w:val="ConsPlusTitle"/>
        <w:jc w:val="center"/>
      </w:pPr>
      <w:r>
        <w:t>ЭТИКИ И СЛУЖЕБНОГО ПОВЕДЕНИЯ</w:t>
      </w:r>
    </w:p>
    <w:p w:rsidR="00E26280" w:rsidRDefault="00E26280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E26280" w:rsidRDefault="00E262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62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280" w:rsidRDefault="00E262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280" w:rsidRDefault="00E262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280" w:rsidRDefault="00E262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280" w:rsidRDefault="00E262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27.11.2014 </w:t>
            </w:r>
            <w:hyperlink r:id="rId10">
              <w:r>
                <w:rPr>
                  <w:color w:val="0000FF"/>
                </w:rPr>
                <w:t>N 577-УГ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6280" w:rsidRDefault="00E262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07.12.2018 </w:t>
            </w:r>
            <w:hyperlink r:id="rId11">
              <w:r>
                <w:rPr>
                  <w:color w:val="0000FF"/>
                </w:rPr>
                <w:t>N 661-УГ</w:t>
              </w:r>
            </w:hyperlink>
            <w:r>
              <w:rPr>
                <w:color w:val="392C69"/>
              </w:rPr>
              <w:t xml:space="preserve">, от 02.09.2019 </w:t>
            </w:r>
            <w:hyperlink r:id="rId12">
              <w:r>
                <w:rPr>
                  <w:color w:val="0000FF"/>
                </w:rPr>
                <w:t>N 435-УГ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280" w:rsidRDefault="00E26280">
            <w:pPr>
              <w:pStyle w:val="ConsPlusNormal"/>
            </w:pPr>
          </w:p>
        </w:tc>
      </w:tr>
    </w:tbl>
    <w:p w:rsidR="00E26280" w:rsidRDefault="00E26280">
      <w:pPr>
        <w:pStyle w:val="ConsPlusNormal"/>
      </w:pPr>
    </w:p>
    <w:p w:rsidR="00E26280" w:rsidRDefault="00E26280">
      <w:pPr>
        <w:pStyle w:val="ConsPlusTitle"/>
        <w:jc w:val="center"/>
        <w:outlineLvl w:val="1"/>
      </w:pPr>
      <w:r>
        <w:t>Глава 1. ОБЩИЕ ПОЛОЖЕНИЯ</w:t>
      </w:r>
    </w:p>
    <w:p w:rsidR="00E26280" w:rsidRDefault="00E26280">
      <w:pPr>
        <w:pStyle w:val="ConsPlusNormal"/>
      </w:pPr>
    </w:p>
    <w:p w:rsidR="00E26280" w:rsidRDefault="00E26280">
      <w:pPr>
        <w:pStyle w:val="ConsPlusNormal"/>
        <w:ind w:firstLine="540"/>
        <w:jc w:val="both"/>
      </w:pPr>
      <w:r>
        <w:t>1. Настоящий Кодекс устанавливает основные правила служебного поведения государственных гражданских служащих Свердловской области (далее - гражданские служащие), общие принципы профессиональной, служебной этики, которыми должны руководствоваться гражданские служащие.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2. Целью настоящего Кодекса является установление этических норм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этических норм и принципов служебного поведения гражданских служащих.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Настоящий Кодекс призван повысить эффективность выполнения гражданскими служащими своих должностных обязанностей, служит основой для формирования должной морали в сфере государственной гражданской службы Свердловской области, уважительного отношения к государственной гражданской службе Свердловской области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Настоящий Кодекс разработан в соответствии с Федеральными законами от 27 июля 2004 года </w:t>
      </w:r>
      <w:hyperlink r:id="rId13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и от 25 декабря 2008 года </w:t>
      </w:r>
      <w:hyperlink r:id="rId14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Законами Свердловской области от 15 июля 2005 года </w:t>
      </w:r>
      <w:hyperlink r:id="rId16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84-ОЗ</w:t>
        </w:r>
      </w:hyperlink>
      <w:r>
        <w:t xml:space="preserve"> "Об особенностях государственной гражданской службы Свердловской области" ("Областная газета", 2005, 19 июля, N 216-219) с изменениями, внесенными Законами Свердловской области от 4 февраля 2008 года N 8-ОЗ ("Областная газета", 2008, 5 февраля, N 34-37), от 20 февраля 2009 года N 8-ОЗ ("Областная газета", 2009, 25 февраля, N 51-52), от 22 октября 2009 года N 87-ОЗ ("Областная газета", 2009, 27</w:t>
      </w:r>
      <w:proofErr w:type="gramEnd"/>
      <w:r>
        <w:t xml:space="preserve"> </w:t>
      </w:r>
      <w:proofErr w:type="gramStart"/>
      <w:r>
        <w:t xml:space="preserve">октября, N 323-324), от 19 февраля 2010 года N 16-ОЗ ("Областная газета", 2010, 24 февраля, N 56-57) и от 27 декабря 2010 года N 125-ОЗ ("Областная газета", 2010, 29 декабря, N 474-476), и от 20 февраля 2009 года </w:t>
      </w:r>
      <w:hyperlink r:id="rId17">
        <w:r>
          <w:rPr>
            <w:color w:val="0000FF"/>
          </w:rPr>
          <w:t>N 2-ОЗ</w:t>
        </w:r>
      </w:hyperlink>
      <w:r>
        <w:t xml:space="preserve"> "О противодействии коррупции в Свердловской области" ("Областная газета", 2009, 25 февраля, N 51-52) с изменениями, внесенными Законами Свердловской области от</w:t>
      </w:r>
      <w:proofErr w:type="gramEnd"/>
      <w:r>
        <w:t xml:space="preserve"> 22 октября 2009 года N 90-ОЗ ("Областная газета", 2009, 27 октября, N 323-324) и от 10 июня 2010 года N 33-ОЗ ("Областная газета" 2010, 16 июня, N 207-208), общепризнанными нравственными принципами и нормами российского общества и государства.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4. При заключении служебного контракта представитель нанимателя обязан ознакомить гражданского служащего с настоящим Кодексом.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5. Знание и соблюдение гражданскими служащими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6. Нарушение гражданским служащим норм настоящего Кодекса подлежит моральному осуждению, а в случаях нарушения им законодательства Российской Федерации и Свердловской области гражданский служащий несет ответственность, предусмотренную законодательством Российской Федерации.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Соблюдение гражданскими служащими норм настоящего Кодекса учитывается при проведении аттестации, формировании кадрового резерва для замещения вакантной должности государственной гражданской службы Свердловской области в порядке должностного роста, а также при наложении дисциплинарных взысканий.</w:t>
      </w:r>
    </w:p>
    <w:p w:rsidR="00E26280" w:rsidRDefault="00E26280">
      <w:pPr>
        <w:pStyle w:val="ConsPlusNormal"/>
      </w:pPr>
    </w:p>
    <w:p w:rsidR="00E26280" w:rsidRDefault="00E26280">
      <w:pPr>
        <w:pStyle w:val="ConsPlusTitle"/>
        <w:jc w:val="center"/>
        <w:outlineLvl w:val="1"/>
      </w:pPr>
      <w:r>
        <w:t>Глава 2. ОСНОВНЫЕ ПРАВИЛА</w:t>
      </w:r>
    </w:p>
    <w:p w:rsidR="00E26280" w:rsidRDefault="00E26280">
      <w:pPr>
        <w:pStyle w:val="ConsPlusTitle"/>
        <w:jc w:val="center"/>
      </w:pPr>
      <w:r>
        <w:t>СЛУЖЕБНОГО ПОВЕДЕНИЯ ГРАЖДАНСКИХ СЛУЖАЩИХ</w:t>
      </w:r>
    </w:p>
    <w:p w:rsidR="00E26280" w:rsidRDefault="00E26280">
      <w:pPr>
        <w:pStyle w:val="ConsPlusNormal"/>
      </w:pPr>
    </w:p>
    <w:p w:rsidR="00E26280" w:rsidRDefault="00E26280">
      <w:pPr>
        <w:pStyle w:val="ConsPlusNormal"/>
        <w:ind w:firstLine="540"/>
        <w:jc w:val="both"/>
      </w:pPr>
      <w:r>
        <w:t>7. Соблюдение основных правил служебного поведения гражданских служащих необходимо для граждан Российской Федерации в связи с прохождением ими государственной гражданской службы Свердловской области.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8. Гражданские служащие, сознавая ответственность перед государством, обществом и гражданами, призваны: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Свердловской области;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2)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государственных органов Свердловской области, так и гражданских служащих;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соответствующего государственного органа Свердловской области;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E26280" w:rsidRDefault="00E26280">
      <w:pPr>
        <w:pStyle w:val="ConsPlusNormal"/>
        <w:jc w:val="both"/>
      </w:pPr>
      <w:r>
        <w:t xml:space="preserve">(подп. 4 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7) исполнять обязанности, предусмотренные федеральными законами и служебным контрактом, в том числе обязанности соблюдать ограничения, выполнять обязательства и требования к служебному поведению, не нарушать запреты, которые установлены федеральными законами;</w:t>
      </w:r>
    </w:p>
    <w:p w:rsidR="00E26280" w:rsidRDefault="00E26280">
      <w:pPr>
        <w:pStyle w:val="ConsPlusNormal"/>
        <w:jc w:val="both"/>
      </w:pPr>
      <w:r>
        <w:t xml:space="preserve">(подп. 7 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Свердловской области от 02.09.2019 N 435-УГ)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9) проявлять корректность и внимательность в обращении с гражданами и должностными лицами;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11)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Свердловской области;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12) принимать предусмотренные законодательством Российской Федерации и Свердловской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14) воздерживаться от публичных высказываний, суждений и оценок в отношении деятельности государственного органа Свердловской области, его руководителя, если это не входит в должностные обязанности гражданского служащего;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15) соблюдать установленные правила публичных выступлений и предоставления служебной информации;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16) уважительно относиться к деятельности представителей средств массовой информации по информированию общества о работе государственного органа Свердловской области, а также оказывать содействие в получении достоверной информации в установленном порядке;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18) постоянно стремиться к обеспечению как можно более эффективного распоряжения ресурсами, находящимися в сфере ответственности гражданского служащего.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8-1. При взаимодействии друг с другом гражданским служащим необходимо: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2) проявлять уважение и вежливость;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3) соблюдать субординацию;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4) самостоятельно исполнять должностные обязанности, определенные должностным регламентом, исключая их перепоручение;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5) проявлять сдержанность и стрессоустойчивость;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6) не допускать обсуждения в коллективе личных и профессиональных каче</w:t>
      </w:r>
      <w:proofErr w:type="gramStart"/>
      <w:r>
        <w:t>ств гр</w:t>
      </w:r>
      <w:proofErr w:type="gramEnd"/>
      <w:r>
        <w:t>ажданских служащих;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7) оказывать содействие в формировании взаимопонимания, взаимопомощи и доброжелательности в коллективе.</w:t>
      </w:r>
    </w:p>
    <w:p w:rsidR="00E26280" w:rsidRDefault="00E26280">
      <w:pPr>
        <w:pStyle w:val="ConsPlusNormal"/>
        <w:jc w:val="both"/>
      </w:pPr>
      <w:r>
        <w:t xml:space="preserve">(п. 8-1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Свердловской области от 07.12.2018 N 661-УГ)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9.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10.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Свердловской области.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11.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Свердловской области.</w:t>
      </w:r>
    </w:p>
    <w:p w:rsidR="00E26280" w:rsidRDefault="00E262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12. Гражданским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Свердловской области и передаются государственным гражданским служащим Свердловской области по акту в государственный орган Свердловской области, за исключением случаев, установленных законодательством Российской Федерации.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13.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14. Гражданский служащий, наделенный организационно-распорядительными полномочиями по отношению к другим гражданским служащим, должен: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1) быть образцом профессионализма, безупречной репутации, способствовать формированию в государственном органе Свердловской области благоприятного для эффективной работы морально-психологического климата;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2) принимать меры по предотвращению и урегулированию конфликта интересов;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3) принимать меры по предупреждению коррупции;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4) не допускать случаев принуждения гражданских служащих к участию в деятельности политических партий и общественных объединений;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5) принимать меры к тому, чтобы подчиненные ему гражданские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7) с пониманием относиться к коллегам, признавая их право иметь собственное профессиональное суждение.</w:t>
      </w:r>
    </w:p>
    <w:p w:rsidR="00E26280" w:rsidRDefault="00E26280">
      <w:pPr>
        <w:pStyle w:val="ConsPlusNormal"/>
      </w:pPr>
    </w:p>
    <w:p w:rsidR="00E26280" w:rsidRDefault="00E26280">
      <w:pPr>
        <w:pStyle w:val="ConsPlusTitle"/>
        <w:jc w:val="center"/>
        <w:outlineLvl w:val="1"/>
      </w:pPr>
      <w:r>
        <w:t xml:space="preserve">Глава 3. ОБЩИЕ ПРИНЦИПЫ </w:t>
      </w:r>
      <w:proofErr w:type="gramStart"/>
      <w:r>
        <w:t>ПРОФЕССИОНАЛЬНОЙ</w:t>
      </w:r>
      <w:proofErr w:type="gramEnd"/>
      <w:r>
        <w:t>,</w:t>
      </w:r>
    </w:p>
    <w:p w:rsidR="00E26280" w:rsidRDefault="00E26280">
      <w:pPr>
        <w:pStyle w:val="ConsPlusTitle"/>
        <w:jc w:val="center"/>
      </w:pPr>
      <w:r>
        <w:t>СЛУЖЕБНОЙ ЭТИКИ ГРАЖДАНСКИХ СЛУЖАЩИХ</w:t>
      </w:r>
    </w:p>
    <w:p w:rsidR="00E26280" w:rsidRDefault="00E26280">
      <w:pPr>
        <w:pStyle w:val="ConsPlusNormal"/>
      </w:pPr>
    </w:p>
    <w:p w:rsidR="00E26280" w:rsidRDefault="00E26280">
      <w:pPr>
        <w:pStyle w:val="ConsPlusNormal"/>
        <w:ind w:firstLine="540"/>
        <w:jc w:val="both"/>
      </w:pPr>
      <w:r>
        <w:t>15. Гражданский служащий обязан эффективно использовать служебное время для достижения наибольшей результативности работы.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16. Гражданский служащий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17. Гражданский служащий обязан соблюдать нормы служебного подчинения, следующие из отношений руководителя и подчиненного.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18. Недопустимо для гражданского служащего использовать служебную информацию в неслужебной сфере, для достижения каких-либо личных и (или) корыстных целей.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19. Гражданский служащий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20. Гражданский служащий должен использовать только законные и этические способы продвижения по службе.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21. Гражданский служащий отвечает за организацию и состояние своего служебного </w:t>
      </w:r>
      <w:proofErr w:type="gramStart"/>
      <w:r>
        <w:t>места</w:t>
      </w:r>
      <w:proofErr w:type="gramEnd"/>
      <w:r>
        <w:t xml:space="preserve"> и соблюдение установленного порядка работы со служебными документами.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22. Гражданскому служащему запрещается выносить за пределы местонахождения государственного органа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23. Перед уходом в отпуск или убытием в служебную командировку гражданский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22">
        <w:r>
          <w:rPr>
            <w:color w:val="0000FF"/>
          </w:rPr>
          <w:t>Указ</w:t>
        </w:r>
      </w:hyperlink>
      <w:r>
        <w:t xml:space="preserve"> Губернатора Свердловской области от 07.12.2018 N 661-УГ.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25. Гражданский служащий должен придерживаться речевых норм грамотности, основанной на использовании общепринятых правил русского языка.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В речи гражданского служащего неприемлемо употребление неуместных слов и речевых оборотов, резких и циничных выражений оскорбительного характера.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26. Гражданский служащий обязан соблюдать нормы делового этикета в общении с гражданами и другими гражданскими служащими при исполнении должностных обязанностей.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27. Гражданский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28. Гражданский служащий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E26280" w:rsidRDefault="00E26280">
      <w:pPr>
        <w:pStyle w:val="ConsPlusNormal"/>
      </w:pPr>
    </w:p>
    <w:p w:rsidR="00E26280" w:rsidRDefault="00E26280">
      <w:pPr>
        <w:pStyle w:val="ConsPlusTitle"/>
        <w:jc w:val="center"/>
        <w:outlineLvl w:val="1"/>
      </w:pPr>
      <w:r>
        <w:t>Глава 4. РЕКОМЕНДАЦИИ К ВНЕШНЕМУ ВИДУ ГРАЖДАНСКИХ СЛУЖАЩИХ</w:t>
      </w:r>
    </w:p>
    <w:p w:rsidR="00E26280" w:rsidRDefault="00E26280">
      <w:pPr>
        <w:pStyle w:val="ConsPlusNormal"/>
        <w:jc w:val="center"/>
      </w:pPr>
      <w:proofErr w:type="gramStart"/>
      <w:r>
        <w:t xml:space="preserve">(введена </w:t>
      </w:r>
      <w:hyperlink r:id="rId23">
        <w:r>
          <w:rPr>
            <w:color w:val="0000FF"/>
          </w:rPr>
          <w:t>Указом</w:t>
        </w:r>
      </w:hyperlink>
      <w:r>
        <w:t xml:space="preserve"> Губернатора Свердловской области</w:t>
      </w:r>
      <w:proofErr w:type="gramEnd"/>
    </w:p>
    <w:p w:rsidR="00E26280" w:rsidRDefault="00E26280">
      <w:pPr>
        <w:pStyle w:val="ConsPlusNormal"/>
        <w:jc w:val="center"/>
      </w:pPr>
      <w:r>
        <w:t>от 07.12.2018 N 661-УГ)</w:t>
      </w:r>
    </w:p>
    <w:p w:rsidR="00E26280" w:rsidRDefault="00E26280">
      <w:pPr>
        <w:pStyle w:val="ConsPlusNormal"/>
      </w:pPr>
    </w:p>
    <w:p w:rsidR="00E26280" w:rsidRDefault="00E26280">
      <w:pPr>
        <w:pStyle w:val="ConsPlusNormal"/>
        <w:ind w:firstLine="540"/>
        <w:jc w:val="both"/>
      </w:pPr>
      <w:r>
        <w:t>29. Внешний вид гражданских служащих при исполнении ими должностных обязанностей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>30. Цветовые решения в одежде должны соответствовать классическому деловому стилю.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31. Деловой стиль для мужчин </w:t>
      </w:r>
      <w:proofErr w:type="gramStart"/>
      <w:r>
        <w:t>предполагает</w:t>
      </w:r>
      <w:proofErr w:type="gramEnd"/>
      <w:r>
        <w:t xml:space="preserve">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</w:t>
      </w:r>
    </w:p>
    <w:p w:rsidR="00E26280" w:rsidRDefault="00E26280">
      <w:pPr>
        <w:pStyle w:val="ConsPlusNormal"/>
        <w:spacing w:before="220"/>
        <w:ind w:firstLine="540"/>
        <w:jc w:val="both"/>
      </w:pPr>
      <w:r>
        <w:t xml:space="preserve">32. Деловой стиль для женщин </w:t>
      </w:r>
      <w:proofErr w:type="gramStart"/>
      <w:r>
        <w:t>предполагает</w:t>
      </w:r>
      <w:proofErr w:type="gramEnd"/>
      <w:r>
        <w:t xml:space="preserve">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E26280" w:rsidRDefault="00E26280">
      <w:pPr>
        <w:pStyle w:val="ConsPlusNormal"/>
      </w:pPr>
    </w:p>
    <w:p w:rsidR="00E26280" w:rsidRDefault="00E26280">
      <w:pPr>
        <w:pStyle w:val="ConsPlusNormal"/>
      </w:pPr>
    </w:p>
    <w:p w:rsidR="00E26280" w:rsidRDefault="00E262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1DC" w:rsidRDefault="008631DC"/>
    <w:sectPr w:rsidR="008631DC" w:rsidSect="0094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80"/>
    <w:rsid w:val="008631DC"/>
    <w:rsid w:val="00E2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62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62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58836&amp;dst=100007" TargetMode="External"/><Relationship Id="rId13" Type="http://schemas.openxmlformats.org/officeDocument/2006/relationships/hyperlink" Target="https://login.consultant.ru/link/?req=doc&amp;base=LAW&amp;n=475136" TargetMode="External"/><Relationship Id="rId18" Type="http://schemas.openxmlformats.org/officeDocument/2006/relationships/hyperlink" Target="https://login.consultant.ru/link/?req=doc&amp;base=RLAW071&amp;n=142833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142833&amp;dst=100010" TargetMode="External"/><Relationship Id="rId7" Type="http://schemas.openxmlformats.org/officeDocument/2006/relationships/hyperlink" Target="https://login.consultant.ru/link/?req=doc&amp;base=RLAW071&amp;n=240648&amp;dst=100007" TargetMode="External"/><Relationship Id="rId12" Type="http://schemas.openxmlformats.org/officeDocument/2006/relationships/hyperlink" Target="https://login.consultant.ru/link/?req=doc&amp;base=RLAW071&amp;n=258836&amp;dst=100007" TargetMode="External"/><Relationship Id="rId17" Type="http://schemas.openxmlformats.org/officeDocument/2006/relationships/hyperlink" Target="https://login.consultant.ru/link/?req=doc&amp;base=RLAW071&amp;n=35695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81283" TargetMode="External"/><Relationship Id="rId20" Type="http://schemas.openxmlformats.org/officeDocument/2006/relationships/hyperlink" Target="https://login.consultant.ru/link/?req=doc&amp;base=RLAW071&amp;n=240648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79161&amp;dst=100007" TargetMode="External"/><Relationship Id="rId11" Type="http://schemas.openxmlformats.org/officeDocument/2006/relationships/hyperlink" Target="https://login.consultant.ru/link/?req=doc&amp;base=RLAW071&amp;n=240648&amp;dst=10000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142833&amp;dst=100007" TargetMode="External"/><Relationship Id="rId15" Type="http://schemas.openxmlformats.org/officeDocument/2006/relationships/hyperlink" Target="https://login.consultant.ru/link/?req=doc&amp;base=LAW&amp;n=393702" TargetMode="External"/><Relationship Id="rId23" Type="http://schemas.openxmlformats.org/officeDocument/2006/relationships/hyperlink" Target="https://login.consultant.ru/link/?req=doc&amp;base=RLAW071&amp;n=240648&amp;dst=100018" TargetMode="External"/><Relationship Id="rId10" Type="http://schemas.openxmlformats.org/officeDocument/2006/relationships/hyperlink" Target="https://login.consultant.ru/link/?req=doc&amp;base=RLAW071&amp;n=142833&amp;dst=100007" TargetMode="External"/><Relationship Id="rId19" Type="http://schemas.openxmlformats.org/officeDocument/2006/relationships/hyperlink" Target="https://login.consultant.ru/link/?req=doc&amp;base=RLAW071&amp;n=258836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179161&amp;dst=100008" TargetMode="External"/><Relationship Id="rId14" Type="http://schemas.openxmlformats.org/officeDocument/2006/relationships/hyperlink" Target="https://login.consultant.ru/link/?req=doc&amp;base=LAW&amp;n=464894" TargetMode="External"/><Relationship Id="rId22" Type="http://schemas.openxmlformats.org/officeDocument/2006/relationships/hyperlink" Target="https://login.consultant.ru/link/?req=doc&amp;base=RLAW071&amp;n=240648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2900</Words>
  <Characters>16536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Утвержден</vt:lpstr>
      <vt:lpstr>    Глава 1. ОБЩИЕ ПОЛОЖЕНИЯ</vt:lpstr>
      <vt:lpstr>    Глава 2. ОСНОВНЫЕ ПРАВИЛА</vt:lpstr>
      <vt:lpstr>    Глава 3. ОБЩИЕ ПРИНЦИПЫ ПРОФЕССИОНАЛЬНОЙ,</vt:lpstr>
      <vt:lpstr>    Глава 4. РЕКОМЕНДАЦИИ К ВНЕШНЕМУ ВИДУ ГРАЖДАНСКИХ СЛУЖАЩИХ</vt:lpstr>
    </vt:vector>
  </TitlesOfParts>
  <Company/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2024-08-01T03:20:00Z</dcterms:created>
  <dcterms:modified xsi:type="dcterms:W3CDTF">2024-08-01T03:21:00Z</dcterms:modified>
</cp:coreProperties>
</file>