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26" w:rsidRPr="00FD0726" w:rsidRDefault="00FD0726" w:rsidP="00FD0726">
      <w:pPr>
        <w:jc w:val="center"/>
        <w:rPr>
          <w:rFonts w:eastAsia="Times New Roman"/>
        </w:rPr>
      </w:pPr>
      <w:r w:rsidRPr="00FD0726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5pt;height:57pt;visibility:visible;mso-wrap-style:square">
            <v:imagedata r:id="rId9" o:title=""/>
          </v:shape>
        </w:pict>
      </w:r>
    </w:p>
    <w:p w:rsidR="00FD0726" w:rsidRPr="00FD0726" w:rsidRDefault="00FD0726" w:rsidP="00FD0726">
      <w:pPr>
        <w:jc w:val="center"/>
        <w:rPr>
          <w:rFonts w:eastAsia="Times New Roman"/>
          <w:b/>
          <w:w w:val="150"/>
          <w:sz w:val="20"/>
          <w:szCs w:val="20"/>
        </w:rPr>
      </w:pPr>
      <w:r w:rsidRPr="00FD0726">
        <w:rPr>
          <w:rFonts w:eastAsia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FD0726" w:rsidRPr="00FD0726" w:rsidRDefault="00FD0726" w:rsidP="00FD0726">
      <w:pPr>
        <w:jc w:val="center"/>
        <w:rPr>
          <w:rFonts w:eastAsia="Times New Roman"/>
          <w:b/>
          <w:w w:val="160"/>
          <w:sz w:val="36"/>
          <w:szCs w:val="20"/>
        </w:rPr>
      </w:pPr>
      <w:r w:rsidRPr="00FD0726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FD0726" w:rsidRPr="00FD0726" w:rsidRDefault="00FD0726" w:rsidP="00FD0726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FD0726" w:rsidRPr="00FD0726" w:rsidRDefault="00FD0726" w:rsidP="00FD0726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FD0726" w:rsidRPr="00FD0726" w:rsidRDefault="00FD0726" w:rsidP="00FD0726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FD0726" w:rsidRPr="00FD0726" w:rsidTr="00FD0726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726" w:rsidRPr="00FD0726" w:rsidRDefault="00FD0726" w:rsidP="00FD0726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21.10.2024</w:t>
            </w:r>
          </w:p>
        </w:tc>
        <w:tc>
          <w:tcPr>
            <w:tcW w:w="3322" w:type="dxa"/>
            <w:vAlign w:val="bottom"/>
            <w:hideMark/>
          </w:tcPr>
          <w:p w:rsidR="00FD0726" w:rsidRPr="00FD0726" w:rsidRDefault="00FD0726" w:rsidP="00FD0726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FD0726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726" w:rsidRPr="00FD0726" w:rsidRDefault="00FD0726" w:rsidP="00FD0726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2633</w:t>
            </w:r>
          </w:p>
        </w:tc>
      </w:tr>
    </w:tbl>
    <w:p w:rsidR="00FD0726" w:rsidRPr="00FD0726" w:rsidRDefault="00FD0726" w:rsidP="00FD0726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FD0726" w:rsidRPr="00FD0726" w:rsidRDefault="00FD0726" w:rsidP="00FD0726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FD0726">
        <w:rPr>
          <w:rFonts w:eastAsia="Times New Roman"/>
          <w:sz w:val="28"/>
          <w:szCs w:val="28"/>
        </w:rPr>
        <w:t>г. Первоуральск</w:t>
      </w:r>
    </w:p>
    <w:p w:rsidR="00B772AC" w:rsidRDefault="00B772AC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B772AC">
        <w:trPr>
          <w:trHeight w:val="553"/>
        </w:trPr>
        <w:tc>
          <w:tcPr>
            <w:tcW w:w="4283" w:type="dxa"/>
            <w:noWrap/>
          </w:tcPr>
          <w:p w:rsidR="00B772AC" w:rsidRDefault="00FD0726">
            <w:pPr>
              <w:keepLines/>
              <w:adjustRightInd w:val="0"/>
              <w:snapToGrid w:val="0"/>
              <w:ind w:right="107"/>
              <w:jc w:val="both"/>
              <w:rPr>
                <w:rFonts w:ascii="Liberation Serif" w:hAnsi="Liberation Serif" w:cs="Liberation Serif"/>
              </w:rPr>
            </w:pPr>
            <w:bookmarkStart w:id="0" w:name="_GoBack"/>
            <w:bookmarkEnd w:id="0"/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B772AC" w:rsidRDefault="00B772AC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B772AC" w:rsidRDefault="00B772AC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B772AC" w:rsidRDefault="00B772AC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B772AC" w:rsidRDefault="00B772AC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B772AC">
        <w:tc>
          <w:tcPr>
            <w:tcW w:w="9495" w:type="dxa"/>
            <w:noWrap/>
          </w:tcPr>
          <w:p w:rsidR="00B772AC" w:rsidRDefault="00FD0726">
            <w:pPr>
              <w:adjustRightInd w:val="0"/>
              <w:snapToGrid w:val="0"/>
              <w:ind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39.50 </w:t>
            </w:r>
            <w:r>
              <w:rPr>
                <w:rFonts w:ascii="Liberation Serif" w:hAnsi="Liberation Serif" w:cs="Liberation Serif"/>
              </w:rPr>
              <w:t xml:space="preserve">Земельного кодекса Российской Федерации от 25 октября 2001 года № 136-ФЗ, </w:t>
            </w:r>
            <w:r>
              <w:rPr>
                <w:rFonts w:ascii="Liberation Serif" w:hAnsi="Liberation Serif" w:cs="Liberation Serif"/>
              </w:rPr>
              <w:t>статьей</w:t>
            </w:r>
            <w:r>
              <w:rPr>
                <w:rFonts w:ascii="Liberation Serif" w:hAnsi="Liberation Serif" w:cs="Liberation Serif"/>
              </w:rPr>
              <w:t xml:space="preserve"> 3.6 </w:t>
            </w:r>
            <w:r>
              <w:rPr>
                <w:rFonts w:ascii="Liberation Serif" w:hAnsi="Liberation Serif" w:cs="Liberation Serif"/>
              </w:rPr>
              <w:t>Федеральн</w:t>
            </w:r>
            <w:r>
              <w:rPr>
                <w:rFonts w:ascii="Liberation Serif" w:hAnsi="Liberation Serif" w:cs="Liberation Serif"/>
              </w:rPr>
              <w:t>ого</w:t>
            </w:r>
            <w:r>
              <w:rPr>
                <w:rFonts w:ascii="Liberation Serif" w:hAnsi="Liberation Serif" w:cs="Liberation Serif"/>
              </w:rPr>
              <w:t xml:space="preserve"> закон</w:t>
            </w:r>
            <w:r>
              <w:rPr>
                <w:rFonts w:ascii="Liberation Serif" w:hAnsi="Liberation Serif" w:cs="Liberation Serif"/>
              </w:rPr>
              <w:t>а</w:t>
            </w:r>
            <w:r>
              <w:rPr>
                <w:rFonts w:ascii="Liberation Serif" w:hAnsi="Liberation Serif" w:cs="Liberation Serif"/>
              </w:rPr>
              <w:t xml:space="preserve">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2001 года № 137-ФЗ</w:t>
            </w:r>
            <w:r>
              <w:rPr>
                <w:rFonts w:ascii="Liberation Serif" w:hAnsi="Liberation Serif" w:cs="Liberation Serif"/>
              </w:rPr>
              <w:t xml:space="preserve">              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06 октября 2003</w:t>
            </w:r>
            <w:r>
              <w:rPr>
                <w:rFonts w:ascii="Liberation Serif" w:hAnsi="Liberation Serif"/>
                <w:color w:val="000000"/>
              </w:rPr>
              <w:t xml:space="preserve"> года № 131-ФЗ «Об общих принципах организации  местного самоуправлении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публичного</w:t>
            </w:r>
            <w:r>
              <w:rPr>
                <w:rFonts w:ascii="Liberation Serif" w:hAnsi="Liberation Serif" w:cs="Liberation Serif"/>
              </w:rPr>
              <w:t xml:space="preserve"> акционерного общества «Россети Урал»</w:t>
            </w:r>
            <w:r>
              <w:rPr>
                <w:rFonts w:ascii="Liberation Serif" w:hAnsi="Liberation Serif" w:cs="Liberation Serif"/>
              </w:rPr>
              <w:t xml:space="preserve"> (ИНН/КПП </w:t>
            </w:r>
            <w:r>
              <w:rPr>
                <w:rFonts w:ascii="Liberation Serif" w:hAnsi="Liberation Serif" w:cs="Liberation Serif"/>
              </w:rPr>
              <w:t>6671163413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668501001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 xml:space="preserve">             </w:t>
            </w:r>
            <w:r>
              <w:rPr>
                <w:rFonts w:ascii="Liberation Serif" w:hAnsi="Liberation Serif" w:cs="Liberation Serif"/>
              </w:rPr>
              <w:t xml:space="preserve">ОГРН </w:t>
            </w:r>
            <w:r>
              <w:rPr>
                <w:rFonts w:ascii="Liberation Serif" w:hAnsi="Liberation Serif" w:cs="Liberation Serif"/>
              </w:rPr>
              <w:t>1056604000970</w:t>
            </w:r>
            <w:r>
              <w:rPr>
                <w:rFonts w:ascii="Liberation Serif" w:hAnsi="Liberation Serif" w:cs="Liberation Serif"/>
              </w:rPr>
              <w:t xml:space="preserve">, юридический адрес: </w:t>
            </w:r>
            <w:r>
              <w:rPr>
                <w:rFonts w:ascii="Liberation Serif" w:hAnsi="Liberation Serif" w:cs="Liberation Serif"/>
              </w:rPr>
              <w:t>город</w:t>
            </w:r>
            <w:r>
              <w:rPr>
                <w:rFonts w:ascii="Liberation Serif" w:hAnsi="Liberation Serif" w:cs="Liberation Serif"/>
              </w:rPr>
              <w:t xml:space="preserve"> Екатеринбург, улица Мамина-Сибиряка, строение 140</w:t>
            </w:r>
            <w:r>
              <w:rPr>
                <w:rFonts w:ascii="Liberation Serif" w:hAnsi="Liberation Serif" w:cs="Liberation Serif"/>
              </w:rPr>
              <w:t xml:space="preserve">), </w:t>
            </w:r>
            <w:r>
              <w:rPr>
                <w:rFonts w:ascii="Liberation Serif" w:hAnsi="Liberation Serif" w:cs="Liberation Serif"/>
              </w:rPr>
              <w:t>свидетельство</w:t>
            </w:r>
            <w:r>
              <w:rPr>
                <w:rFonts w:ascii="Liberation Serif" w:hAnsi="Liberation Serif" w:cs="Liberation Serif"/>
              </w:rPr>
              <w:t xml:space="preserve"> о государственной регистрации права                 от 14 августа 2008 года серия 66 АГ № 326367, сведения выписки об основных характеристиках и зарегистрированных правах на объект недвижим</w:t>
            </w:r>
            <w:r>
              <w:rPr>
                <w:rFonts w:ascii="Liberation Serif" w:hAnsi="Liberation Serif" w:cs="Liberation Serif"/>
              </w:rPr>
              <w:t xml:space="preserve">ости (сооружение)   от 25 сентября 2024 года,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>Администрация городского округа Первоуральск</w:t>
            </w:r>
          </w:p>
        </w:tc>
      </w:tr>
    </w:tbl>
    <w:p w:rsidR="00B772AC" w:rsidRDefault="00B772AC">
      <w:pPr>
        <w:jc w:val="both"/>
        <w:rPr>
          <w:rFonts w:ascii="Liberation Serif" w:hAnsi="Liberation Serif" w:cs="Liberation Serif"/>
        </w:rPr>
      </w:pPr>
    </w:p>
    <w:p w:rsidR="00B772AC" w:rsidRDefault="00B772AC">
      <w:pPr>
        <w:jc w:val="both"/>
        <w:rPr>
          <w:rFonts w:ascii="Liberation Serif" w:hAnsi="Liberation Serif" w:cs="Liberation Serif"/>
        </w:rPr>
      </w:pPr>
    </w:p>
    <w:p w:rsidR="00B772AC" w:rsidRDefault="00FD0726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B772AC">
        <w:tc>
          <w:tcPr>
            <w:tcW w:w="9495" w:type="dxa"/>
            <w:gridSpan w:val="2"/>
            <w:noWrap/>
          </w:tcPr>
          <w:p w:rsidR="00B772AC" w:rsidRDefault="00FD0726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Установить в интересах публичного акционерного общества «Россети Урал» публичный сервитут общей площадью 24 кв. метра, сроком на </w:t>
            </w:r>
            <w:r>
              <w:rPr>
                <w:rFonts w:ascii="Liberation Serif" w:hAnsi="Liberation Serif" w:cs="Liberation Serif"/>
              </w:rPr>
              <w:t>49 лет, в целях эксплуатации объекта электросетевого хозяйства - «ВЛ-0,4 кВ д. Трека от ТП 4107 до  ТП 4108 ф. ул. Школьная, литер 7б» в отношении:</w:t>
            </w:r>
          </w:p>
          <w:p w:rsidR="00B772AC" w:rsidRDefault="00FD0726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земель, находящихся в государственной собственности, расположенных в кадастровом квартале 66:58:0301001, пло</w:t>
            </w:r>
            <w:r>
              <w:rPr>
                <w:rFonts w:ascii="Liberation Serif" w:hAnsi="Liberation Serif" w:cs="Liberation Serif"/>
              </w:rPr>
              <w:t>щадью 13,2 кв. метра;</w:t>
            </w:r>
          </w:p>
          <w:p w:rsidR="00B772AC" w:rsidRDefault="00FD0726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66:58:0301001:106, площадью 0,1 кв. </w:t>
            </w:r>
            <w:r>
              <w:rPr>
                <w:rFonts w:ascii="Liberation Serif" w:hAnsi="Liberation Serif" w:cs="Liberation Serif"/>
              </w:rPr>
              <w:t>метра</w:t>
            </w:r>
            <w:r>
              <w:rPr>
                <w:rFonts w:ascii="Liberation Serif" w:hAnsi="Liberation Serif" w:cs="Liberation Serif"/>
              </w:rPr>
              <w:t>, расположенного по адресу: Свердловская область,                город Первоуральск, деревня Трека, улица Советская, дом 38;</w:t>
            </w:r>
          </w:p>
          <w:p w:rsidR="00B772AC" w:rsidRDefault="00FD0726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</w:t>
            </w:r>
            <w:r>
              <w:rPr>
                <w:rFonts w:ascii="Liberation Serif" w:hAnsi="Liberation Serif" w:cs="Liberation Serif"/>
              </w:rPr>
              <w:t>тка с кадастровым номером 66:58:0301001:115, площадью 9,6 кв. метра, расположенного по адресу: Свердловская область,                     город Первоуральск, деревня Трека, улица Советская, дом 23;</w:t>
            </w:r>
          </w:p>
          <w:p w:rsidR="00B772AC" w:rsidRDefault="00FD0726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66:58:030100</w:t>
            </w:r>
            <w:r>
              <w:rPr>
                <w:rFonts w:ascii="Liberation Serif" w:hAnsi="Liberation Serif" w:cs="Liberation Serif"/>
              </w:rPr>
              <w:t>1:36, площадью 0,7 кв. метра, расположенного по адресу: Свердловская область,                город Первоуральск, деревня Трека, улица Школьная, дом 46;</w:t>
            </w:r>
          </w:p>
          <w:p w:rsidR="00B772AC" w:rsidRDefault="00FD0726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66:58:0301001:608, площадью 0,2 кв. метра, расположенного</w:t>
            </w:r>
            <w:r>
              <w:rPr>
                <w:rFonts w:ascii="Liberation Serif" w:hAnsi="Liberation Serif" w:cs="Liberation Serif"/>
              </w:rPr>
              <w:t xml:space="preserve"> по адресу: Российская Федерация, Свердловская область, город Первоуральск, деревня Трека, улица Школьная.</w:t>
            </w:r>
          </w:p>
          <w:p w:rsidR="00B772AC" w:rsidRDefault="00FD0726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расположения границ публичного сервитута (Приложение</w:t>
            </w:r>
            <w:r w:rsidRPr="00FD0726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№ 1).</w:t>
            </w:r>
          </w:p>
          <w:p w:rsidR="00B772AC" w:rsidRDefault="00FD0726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Срок, в течение которого использова</w:t>
            </w:r>
            <w:r>
              <w:rPr>
                <w:rFonts w:ascii="Liberation Serif" w:hAnsi="Liberation Serif" w:cs="Liberation Serif"/>
              </w:rPr>
              <w:t>ние земель и частей земельных участков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сервитута, отсутствует.</w:t>
            </w:r>
          </w:p>
          <w:p w:rsidR="00B772AC" w:rsidRDefault="00FD0726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График проведения</w:t>
            </w:r>
            <w:r>
              <w:rPr>
                <w:rFonts w:ascii="Liberation Serif" w:hAnsi="Liberation Serif" w:cs="Liberation Serif"/>
              </w:rPr>
              <w:t xml:space="preserve"> работ при осуществлении деятельности, для обеспечения которой устанавливается публичный сервитут, установить согласно Приложению № 2.</w:t>
            </w:r>
          </w:p>
          <w:p w:rsidR="00B772AC" w:rsidRDefault="00FD0726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Обязать публичное акционерное общество «Россети Урал» привести земли и земельные участки в состояние, пригодное для испол</w:t>
            </w:r>
            <w:r>
              <w:rPr>
                <w:rFonts w:ascii="Liberation Serif" w:hAnsi="Liberation Serif" w:cs="Liberation Serif"/>
              </w:rPr>
              <w:t>ьзования в соответствии с видом разрешенного использования,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      </w:r>
          </w:p>
          <w:p w:rsidR="00B772AC" w:rsidRDefault="00FD0726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Публичный сервитут считается установленным со дня </w:t>
            </w:r>
            <w:r>
              <w:rPr>
                <w:rFonts w:ascii="Liberation Serif" w:hAnsi="Liberation Serif" w:cs="Liberation Serif"/>
              </w:rPr>
              <w:t>внесения сведений  о нем в Единый государственный реестр недвижимости.</w:t>
            </w:r>
          </w:p>
          <w:p w:rsidR="00B772AC" w:rsidRDefault="00FD0726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городского округа Первоуральск в информационно-телекоммуникационной сети «Интернет».</w:t>
            </w:r>
          </w:p>
        </w:tc>
      </w:tr>
      <w:tr w:rsidR="00B772AC">
        <w:trPr>
          <w:trHeight w:val="1372"/>
        </w:trPr>
        <w:tc>
          <w:tcPr>
            <w:tcW w:w="5070" w:type="dxa"/>
            <w:noWrap/>
          </w:tcPr>
          <w:p w:rsidR="00B772AC" w:rsidRDefault="00B772A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772AC" w:rsidRDefault="00B772A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772AC" w:rsidRDefault="00B772A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772AC" w:rsidRDefault="00B772A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772AC" w:rsidRDefault="00FD0726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Глава городского округа Первоуральск</w:t>
            </w:r>
          </w:p>
        </w:tc>
        <w:tc>
          <w:tcPr>
            <w:tcW w:w="4425" w:type="dxa"/>
            <w:noWrap/>
          </w:tcPr>
          <w:p w:rsidR="00B772AC" w:rsidRDefault="00B772A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772AC" w:rsidRDefault="00B772A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772AC" w:rsidRDefault="00B772A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772AC" w:rsidRDefault="00B772AC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B772AC" w:rsidRDefault="00FD0726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B772AC" w:rsidRDefault="00FD072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</w:p>
    <w:sectPr w:rsidR="00B772AC" w:rsidSect="00FD0726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0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D0726">
      <w:r>
        <w:separator/>
      </w:r>
    </w:p>
  </w:endnote>
  <w:endnote w:type="continuationSeparator" w:id="0">
    <w:p w:rsidR="00000000" w:rsidRDefault="00FD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2AC" w:rsidRDefault="00FD0726">
    <w:pPr>
      <w:pStyle w:val="a6"/>
      <w:framePr w:wrap="around" w:hAnchor="text" w:xAlign="right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B772AC" w:rsidRDefault="00B772A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D0726">
      <w:r>
        <w:separator/>
      </w:r>
    </w:p>
  </w:footnote>
  <w:footnote w:type="continuationSeparator" w:id="0">
    <w:p w:rsidR="00000000" w:rsidRDefault="00FD0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2AC" w:rsidRDefault="00FD0726">
    <w:pPr>
      <w:pStyle w:val="a5"/>
      <w:framePr w:wrap="around" w:hAnchor="text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B772AC" w:rsidRDefault="00B772A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2AC" w:rsidRDefault="00FD0726">
    <w:pPr>
      <w:pStyle w:val="a5"/>
      <w:rPr>
        <w:rStyle w:val="ac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B772AC" w:rsidRDefault="00FD0726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2AC" w:rsidRDefault="00FD0726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B772AC" w:rsidRDefault="00FD0726">
                <w:pPr>
                  <w:pStyle w:val="a5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405F47"/>
    <w:multiLevelType w:val="singleLevel"/>
    <w:tmpl w:val="BD405F4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14A0BC2"/>
    <w:multiLevelType w:val="singleLevel"/>
    <w:tmpl w:val="014A0BC2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64B0C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772AC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0726"/>
    <w:rsid w:val="00FD6232"/>
    <w:rsid w:val="00FE10AE"/>
    <w:rsid w:val="00FF18F0"/>
    <w:rsid w:val="00FF4767"/>
    <w:rsid w:val="021F0349"/>
    <w:rsid w:val="02736455"/>
    <w:rsid w:val="02900CBF"/>
    <w:rsid w:val="038113A1"/>
    <w:rsid w:val="038D1D46"/>
    <w:rsid w:val="03FE65B2"/>
    <w:rsid w:val="044001B0"/>
    <w:rsid w:val="04604903"/>
    <w:rsid w:val="0477750B"/>
    <w:rsid w:val="057E7581"/>
    <w:rsid w:val="060549F0"/>
    <w:rsid w:val="066C7BAC"/>
    <w:rsid w:val="06E26035"/>
    <w:rsid w:val="070D3C38"/>
    <w:rsid w:val="071F386C"/>
    <w:rsid w:val="081C2426"/>
    <w:rsid w:val="0830469D"/>
    <w:rsid w:val="088E2B2E"/>
    <w:rsid w:val="0D6D5AB8"/>
    <w:rsid w:val="0D7F58B7"/>
    <w:rsid w:val="0DE7531B"/>
    <w:rsid w:val="0DFD49C0"/>
    <w:rsid w:val="0E4506DF"/>
    <w:rsid w:val="0E5704C1"/>
    <w:rsid w:val="0E5D060E"/>
    <w:rsid w:val="0E8506F3"/>
    <w:rsid w:val="0F2D3C37"/>
    <w:rsid w:val="13133224"/>
    <w:rsid w:val="14CB6E32"/>
    <w:rsid w:val="154B51FC"/>
    <w:rsid w:val="15FC5198"/>
    <w:rsid w:val="161B7B46"/>
    <w:rsid w:val="16CC0BC0"/>
    <w:rsid w:val="17570732"/>
    <w:rsid w:val="19326FE2"/>
    <w:rsid w:val="1CB75BFF"/>
    <w:rsid w:val="1D7870C0"/>
    <w:rsid w:val="1E0A592B"/>
    <w:rsid w:val="1E8B5E19"/>
    <w:rsid w:val="1EFD54D7"/>
    <w:rsid w:val="1F9C0FD8"/>
    <w:rsid w:val="1FB10BB7"/>
    <w:rsid w:val="21D540AB"/>
    <w:rsid w:val="220263E1"/>
    <w:rsid w:val="245D6371"/>
    <w:rsid w:val="26246D08"/>
    <w:rsid w:val="26CD488E"/>
    <w:rsid w:val="27C67B3A"/>
    <w:rsid w:val="27D65EAF"/>
    <w:rsid w:val="27FD092C"/>
    <w:rsid w:val="29C96685"/>
    <w:rsid w:val="2A757331"/>
    <w:rsid w:val="2DFE544B"/>
    <w:rsid w:val="2EA27501"/>
    <w:rsid w:val="328867EA"/>
    <w:rsid w:val="329E432A"/>
    <w:rsid w:val="32DE5784"/>
    <w:rsid w:val="331E1296"/>
    <w:rsid w:val="335E5CD2"/>
    <w:rsid w:val="34246A77"/>
    <w:rsid w:val="36F10CEA"/>
    <w:rsid w:val="37465C69"/>
    <w:rsid w:val="37C04391"/>
    <w:rsid w:val="39745827"/>
    <w:rsid w:val="39D647F3"/>
    <w:rsid w:val="3AE24150"/>
    <w:rsid w:val="3C6B7ACC"/>
    <w:rsid w:val="3CAB2158"/>
    <w:rsid w:val="3D5855B3"/>
    <w:rsid w:val="3DB456A5"/>
    <w:rsid w:val="3DC63FAB"/>
    <w:rsid w:val="3DDD5224"/>
    <w:rsid w:val="3EC80C8D"/>
    <w:rsid w:val="3EF82023"/>
    <w:rsid w:val="3F0E285C"/>
    <w:rsid w:val="3F1B1B65"/>
    <w:rsid w:val="400E4984"/>
    <w:rsid w:val="401A57C9"/>
    <w:rsid w:val="40950F56"/>
    <w:rsid w:val="42111F01"/>
    <w:rsid w:val="44021AAC"/>
    <w:rsid w:val="44985315"/>
    <w:rsid w:val="44DB5439"/>
    <w:rsid w:val="44FB2B90"/>
    <w:rsid w:val="45240FFC"/>
    <w:rsid w:val="46A12EF7"/>
    <w:rsid w:val="48CA4C00"/>
    <w:rsid w:val="49250A0B"/>
    <w:rsid w:val="49C70DA1"/>
    <w:rsid w:val="49D95BAB"/>
    <w:rsid w:val="4A41011A"/>
    <w:rsid w:val="4AAD3D7A"/>
    <w:rsid w:val="4BA74249"/>
    <w:rsid w:val="4BA879F9"/>
    <w:rsid w:val="4C5329C8"/>
    <w:rsid w:val="4CD06B7A"/>
    <w:rsid w:val="4D58066C"/>
    <w:rsid w:val="4D937181"/>
    <w:rsid w:val="4FC34C37"/>
    <w:rsid w:val="512C2B84"/>
    <w:rsid w:val="521B7460"/>
    <w:rsid w:val="525D1C26"/>
    <w:rsid w:val="54F8194D"/>
    <w:rsid w:val="55883E68"/>
    <w:rsid w:val="55F36E75"/>
    <w:rsid w:val="562E6171"/>
    <w:rsid w:val="57B03B16"/>
    <w:rsid w:val="5828742C"/>
    <w:rsid w:val="58662884"/>
    <w:rsid w:val="593B1BE0"/>
    <w:rsid w:val="5A934162"/>
    <w:rsid w:val="5C5F4813"/>
    <w:rsid w:val="5CF50DB6"/>
    <w:rsid w:val="5EC212BB"/>
    <w:rsid w:val="61254671"/>
    <w:rsid w:val="645C0E1F"/>
    <w:rsid w:val="64AB2BA7"/>
    <w:rsid w:val="652013F7"/>
    <w:rsid w:val="675727BF"/>
    <w:rsid w:val="67CB5329"/>
    <w:rsid w:val="68F518B6"/>
    <w:rsid w:val="6901508B"/>
    <w:rsid w:val="69B3462E"/>
    <w:rsid w:val="6A3502CD"/>
    <w:rsid w:val="6A542046"/>
    <w:rsid w:val="6AA92C8E"/>
    <w:rsid w:val="6ADB728F"/>
    <w:rsid w:val="6AE32E80"/>
    <w:rsid w:val="6B5C40B4"/>
    <w:rsid w:val="6C346F85"/>
    <w:rsid w:val="6C425BAF"/>
    <w:rsid w:val="6CC23C05"/>
    <w:rsid w:val="6E272778"/>
    <w:rsid w:val="6EBA6F68"/>
    <w:rsid w:val="6F2C7706"/>
    <w:rsid w:val="758041E2"/>
    <w:rsid w:val="75CA0426"/>
    <w:rsid w:val="75D96C53"/>
    <w:rsid w:val="75EC6B60"/>
    <w:rsid w:val="760268A8"/>
    <w:rsid w:val="765D3B80"/>
    <w:rsid w:val="76E53553"/>
    <w:rsid w:val="76E84A1B"/>
    <w:rsid w:val="77C70B12"/>
    <w:rsid w:val="780E30E0"/>
    <w:rsid w:val="78A41433"/>
    <w:rsid w:val="790569B0"/>
    <w:rsid w:val="7AE15A30"/>
    <w:rsid w:val="7B655A95"/>
    <w:rsid w:val="7BA4392B"/>
    <w:rsid w:val="7D4C3C76"/>
    <w:rsid w:val="7DDA3681"/>
    <w:rsid w:val="7F04016F"/>
    <w:rsid w:val="7F554A96"/>
    <w:rsid w:val="7F7A52D8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Subtitle"/>
    <w:basedOn w:val="a"/>
    <w:link w:val="a9"/>
    <w:qFormat/>
    <w:pPr>
      <w:jc w:val="center"/>
    </w:pPr>
    <w:rPr>
      <w:b/>
      <w:sz w:val="28"/>
      <w:szCs w:val="20"/>
    </w:rPr>
  </w:style>
  <w:style w:type="character" w:styleId="aa">
    <w:name w:val="Emphasis"/>
    <w:qFormat/>
    <w:rPr>
      <w:sz w:val="28"/>
      <w:szCs w:val="28"/>
    </w:rPr>
  </w:style>
  <w:style w:type="character" w:styleId="ab">
    <w:name w:val="Hyperlink"/>
    <w:qFormat/>
    <w:rPr>
      <w:color w:val="0000FF"/>
      <w:u w:val="single"/>
    </w:rPr>
  </w:style>
  <w:style w:type="character" w:styleId="ac">
    <w:name w:val="page number"/>
    <w:basedOn w:val="a0"/>
    <w:qFormat/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qFormat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sz w:val="24"/>
      <w:szCs w:val="24"/>
    </w:rPr>
  </w:style>
  <w:style w:type="character" w:customStyle="1" w:styleId="a9">
    <w:name w:val="Подзаголовок Знак"/>
    <w:link w:val="a8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537</Words>
  <Characters>3064</Characters>
  <Application>Microsoft Office Word</Application>
  <DocSecurity>0</DocSecurity>
  <Lines>25</Lines>
  <Paragraphs>7</Paragraphs>
  <ScaleCrop>false</ScaleCrop>
  <Company>Kontora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2024-02-08T09:12:00Z</cp:lastPrinted>
  <dcterms:created xsi:type="dcterms:W3CDTF">2019-11-27T06:42:00Z</dcterms:created>
  <dcterms:modified xsi:type="dcterms:W3CDTF">2024-10-22T05:34:00Z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  <property fmtid="{D5CDD505-2E9C-101B-9397-08002B2CF9AE}" pid="3" name="ICV">
    <vt:lpwstr>992A315E74E2443DB1A568889739630B</vt:lpwstr>
  </property>
</Properties>
</file>