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6E0210" w14:textId="7BD7A930" w:rsidR="005B736B" w:rsidRPr="00C846AB" w:rsidRDefault="003B267F" w:rsidP="005B736B">
      <w:pPr>
        <w:autoSpaceDE w:val="0"/>
        <w:autoSpaceDN w:val="0"/>
        <w:adjustRightInd w:val="0"/>
        <w:ind w:left="5245"/>
        <w:rPr>
          <w:rFonts w:ascii="Liberation Serif" w:eastAsiaTheme="minorHAnsi" w:hAnsi="Liberation Serif"/>
          <w:lang w:eastAsia="en-US"/>
        </w:rPr>
      </w:pPr>
      <w:r>
        <w:rPr>
          <w:rFonts w:ascii="Liberation Serif" w:eastAsiaTheme="minorHAnsi" w:hAnsi="Liberation Serif"/>
          <w:lang w:eastAsia="en-US"/>
        </w:rPr>
        <w:t>П</w:t>
      </w:r>
      <w:r w:rsidR="005B736B" w:rsidRPr="00C846AB">
        <w:rPr>
          <w:rFonts w:ascii="Liberation Serif" w:eastAsiaTheme="minorHAnsi" w:hAnsi="Liberation Serif"/>
          <w:lang w:eastAsia="en-US"/>
        </w:rPr>
        <w:t>риложение</w:t>
      </w:r>
      <w:r w:rsidR="007F3507" w:rsidRPr="00C846AB">
        <w:rPr>
          <w:rFonts w:ascii="Liberation Serif" w:eastAsiaTheme="minorHAnsi" w:hAnsi="Liberation Serif"/>
          <w:lang w:eastAsia="en-US"/>
        </w:rPr>
        <w:t xml:space="preserve"> 1</w:t>
      </w:r>
    </w:p>
    <w:p w14:paraId="6051FC46" w14:textId="77777777" w:rsidR="005B736B" w:rsidRPr="00C846AB" w:rsidRDefault="0034696E" w:rsidP="005B736B">
      <w:pPr>
        <w:autoSpaceDE w:val="0"/>
        <w:autoSpaceDN w:val="0"/>
        <w:adjustRightInd w:val="0"/>
        <w:ind w:left="5245"/>
        <w:rPr>
          <w:rFonts w:ascii="Liberation Serif" w:eastAsiaTheme="minorHAnsi" w:hAnsi="Liberation Serif"/>
          <w:lang w:eastAsia="en-US"/>
        </w:rPr>
      </w:pPr>
      <w:r w:rsidRPr="00C846AB">
        <w:rPr>
          <w:rFonts w:ascii="Liberation Serif" w:eastAsiaTheme="minorHAnsi" w:hAnsi="Liberation Serif"/>
          <w:lang w:eastAsia="en-US"/>
        </w:rPr>
        <w:t>к постановлению</w:t>
      </w:r>
      <w:r w:rsidR="005B736B" w:rsidRPr="00C846AB">
        <w:rPr>
          <w:rFonts w:ascii="Liberation Serif" w:eastAsiaTheme="minorHAnsi" w:hAnsi="Liberation Serif"/>
          <w:lang w:eastAsia="en-US"/>
        </w:rPr>
        <w:t xml:space="preserve"> Администрации городского округа Первоуральск </w:t>
      </w:r>
    </w:p>
    <w:p w14:paraId="4447E8D0" w14:textId="3B3B0D17" w:rsidR="005B736B" w:rsidRPr="00C846AB" w:rsidRDefault="005B736B" w:rsidP="005B736B">
      <w:pPr>
        <w:pStyle w:val="ConsPlusNormal"/>
        <w:ind w:left="5245"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846AB">
        <w:rPr>
          <w:rFonts w:ascii="Liberation Serif" w:hAnsi="Liberation Serif" w:cs="Times New Roman"/>
          <w:sz w:val="24"/>
          <w:szCs w:val="24"/>
        </w:rPr>
        <w:t>от</w:t>
      </w:r>
      <w:r w:rsidR="009265FE" w:rsidRPr="00C846AB">
        <w:rPr>
          <w:rFonts w:ascii="Liberation Serif" w:hAnsi="Liberation Serif" w:cs="Times New Roman"/>
          <w:sz w:val="24"/>
          <w:szCs w:val="24"/>
        </w:rPr>
        <w:t xml:space="preserve"> </w:t>
      </w:r>
      <w:r w:rsidR="00B11611">
        <w:rPr>
          <w:rFonts w:ascii="Liberation Serif" w:hAnsi="Liberation Serif" w:cs="Times New Roman"/>
          <w:sz w:val="24"/>
          <w:szCs w:val="24"/>
        </w:rPr>
        <w:t xml:space="preserve">01.11.2024   </w:t>
      </w:r>
      <w:bookmarkStart w:id="0" w:name="_GoBack"/>
      <w:bookmarkEnd w:id="0"/>
      <w:r w:rsidR="009265FE" w:rsidRPr="00C846AB">
        <w:rPr>
          <w:rFonts w:ascii="Liberation Serif" w:hAnsi="Liberation Serif" w:cs="Times New Roman"/>
          <w:sz w:val="24"/>
          <w:szCs w:val="24"/>
        </w:rPr>
        <w:t xml:space="preserve"> </w:t>
      </w:r>
      <w:r w:rsidRPr="00C846AB">
        <w:rPr>
          <w:rFonts w:ascii="Liberation Serif" w:hAnsi="Liberation Serif" w:cs="Times New Roman"/>
          <w:sz w:val="24"/>
          <w:szCs w:val="24"/>
        </w:rPr>
        <w:t>№</w:t>
      </w:r>
      <w:r w:rsidR="009265FE" w:rsidRPr="00C846AB">
        <w:rPr>
          <w:rFonts w:ascii="Liberation Serif" w:hAnsi="Liberation Serif" w:cs="Times New Roman"/>
          <w:sz w:val="24"/>
          <w:szCs w:val="24"/>
        </w:rPr>
        <w:t xml:space="preserve"> </w:t>
      </w:r>
      <w:r w:rsidR="00B11611">
        <w:rPr>
          <w:rFonts w:ascii="Liberation Serif" w:hAnsi="Liberation Serif" w:cs="Times New Roman"/>
          <w:sz w:val="24"/>
          <w:szCs w:val="24"/>
        </w:rPr>
        <w:t>2750</w:t>
      </w:r>
    </w:p>
    <w:p w14:paraId="15BB562C" w14:textId="77777777" w:rsidR="003D6A3C" w:rsidRPr="00C846AB" w:rsidRDefault="003D6A3C" w:rsidP="00D44A3F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</w:p>
    <w:p w14:paraId="4EE58AF5" w14:textId="77777777" w:rsidR="005B736B" w:rsidRPr="003D4533" w:rsidRDefault="005B736B" w:rsidP="00D44A3F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  <w:bookmarkStart w:id="1" w:name="P189"/>
      <w:bookmarkEnd w:id="1"/>
      <w:r w:rsidRPr="003D4533">
        <w:rPr>
          <w:rFonts w:ascii="Liberation Serif" w:hAnsi="Liberation Serif" w:cs="Times New Roman"/>
          <w:sz w:val="24"/>
          <w:szCs w:val="24"/>
        </w:rPr>
        <w:t>ПАСПОРТ</w:t>
      </w:r>
    </w:p>
    <w:p w14:paraId="5710C2F4" w14:textId="77777777" w:rsidR="005B736B" w:rsidRPr="003D4533" w:rsidRDefault="005B736B" w:rsidP="00D44A3F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  <w:r w:rsidRPr="003D4533">
        <w:rPr>
          <w:rFonts w:ascii="Liberation Serif" w:hAnsi="Liberation Serif" w:cs="Times New Roman"/>
          <w:sz w:val="24"/>
          <w:szCs w:val="24"/>
        </w:rPr>
        <w:t>МУНИЦИПАЛЬНОЙ ПРОГРАММЫ</w:t>
      </w:r>
    </w:p>
    <w:p w14:paraId="3913DE56" w14:textId="0208FD8A" w:rsidR="005B736B" w:rsidRPr="003D4533" w:rsidRDefault="005B736B" w:rsidP="00D44A3F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  <w:r w:rsidRPr="003D4533">
        <w:rPr>
          <w:rFonts w:ascii="Liberation Serif" w:hAnsi="Liberation Serif" w:cs="Times New Roman"/>
          <w:sz w:val="24"/>
          <w:szCs w:val="24"/>
        </w:rPr>
        <w:t>"</w:t>
      </w:r>
      <w:bookmarkStart w:id="2" w:name="RANGE!B4"/>
      <w:r w:rsidRPr="003D4533">
        <w:rPr>
          <w:rFonts w:ascii="Liberation Serif" w:hAnsi="Liberation Serif" w:cs="Times New Roman"/>
          <w:b/>
          <w:bCs/>
          <w:color w:val="000000"/>
          <w:sz w:val="24"/>
          <w:szCs w:val="24"/>
        </w:rPr>
        <w:t xml:space="preserve">СОВЕРШЕНСТВОВАНИЕ ГРАДОСТРОИТЕЛЬНОЙ ПОЛИТИКИ НА </w:t>
      </w:r>
      <w:r w:rsidR="005B2318" w:rsidRPr="003D4533">
        <w:rPr>
          <w:rFonts w:ascii="Liberation Serif" w:hAnsi="Liberation Serif" w:cs="Times New Roman"/>
          <w:b/>
          <w:bCs/>
          <w:color w:val="000000"/>
          <w:sz w:val="24"/>
          <w:szCs w:val="24"/>
        </w:rPr>
        <w:t>ТЕРРИТОРИИ ГОРОДСКОГО</w:t>
      </w:r>
      <w:r w:rsidRPr="003D4533">
        <w:rPr>
          <w:rFonts w:ascii="Liberation Serif" w:hAnsi="Liberation Serif" w:cs="Times New Roman"/>
          <w:b/>
          <w:bCs/>
          <w:color w:val="000000"/>
          <w:sz w:val="24"/>
          <w:szCs w:val="24"/>
        </w:rPr>
        <w:t xml:space="preserve"> ОКРУГА ПЕРВОУРАЛЬСК С 20</w:t>
      </w:r>
      <w:r w:rsidR="00DC7269" w:rsidRPr="003D4533">
        <w:rPr>
          <w:rFonts w:ascii="Liberation Serif" w:hAnsi="Liberation Serif" w:cs="Times New Roman"/>
          <w:b/>
          <w:bCs/>
          <w:color w:val="000000"/>
          <w:sz w:val="24"/>
          <w:szCs w:val="24"/>
        </w:rPr>
        <w:t>2</w:t>
      </w:r>
      <w:r w:rsidR="00BE7E71" w:rsidRPr="003D4533">
        <w:rPr>
          <w:rFonts w:ascii="Liberation Serif" w:hAnsi="Liberation Serif" w:cs="Times New Roman"/>
          <w:b/>
          <w:bCs/>
          <w:color w:val="000000"/>
          <w:sz w:val="24"/>
          <w:szCs w:val="24"/>
        </w:rPr>
        <w:t>5</w:t>
      </w:r>
      <w:r w:rsidRPr="003D4533">
        <w:rPr>
          <w:rFonts w:ascii="Liberation Serif" w:hAnsi="Liberation Serif" w:cs="Times New Roman"/>
          <w:b/>
          <w:bCs/>
          <w:color w:val="000000"/>
          <w:sz w:val="24"/>
          <w:szCs w:val="24"/>
        </w:rPr>
        <w:t xml:space="preserve"> ПО 20</w:t>
      </w:r>
      <w:r w:rsidR="00BE7E71" w:rsidRPr="003D4533">
        <w:rPr>
          <w:rFonts w:ascii="Liberation Serif" w:hAnsi="Liberation Serif" w:cs="Times New Roman"/>
          <w:b/>
          <w:bCs/>
          <w:color w:val="000000"/>
          <w:sz w:val="24"/>
          <w:szCs w:val="24"/>
        </w:rPr>
        <w:t>30</w:t>
      </w:r>
      <w:r w:rsidRPr="003D4533">
        <w:rPr>
          <w:rFonts w:ascii="Liberation Serif" w:hAnsi="Liberation Serif" w:cs="Times New Roman"/>
          <w:b/>
          <w:bCs/>
          <w:color w:val="000000"/>
          <w:sz w:val="24"/>
          <w:szCs w:val="24"/>
        </w:rPr>
        <w:t xml:space="preserve"> ГОДЫ</w:t>
      </w:r>
      <w:bookmarkEnd w:id="2"/>
      <w:r w:rsidRPr="003D4533">
        <w:rPr>
          <w:rFonts w:ascii="Liberation Serif" w:hAnsi="Liberation Serif" w:cs="Times New Roman"/>
          <w:sz w:val="24"/>
          <w:szCs w:val="24"/>
        </w:rPr>
        <w:t>"</w:t>
      </w:r>
    </w:p>
    <w:p w14:paraId="4A455EF6" w14:textId="77777777" w:rsidR="005B736B" w:rsidRPr="003D4533" w:rsidRDefault="005B736B" w:rsidP="00D44A3F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61"/>
        <w:gridCol w:w="5809"/>
      </w:tblGrid>
      <w:tr w:rsidR="005B736B" w:rsidRPr="003D4533" w14:paraId="2256A25C" w14:textId="77777777" w:rsidTr="00372876">
        <w:tc>
          <w:tcPr>
            <w:tcW w:w="3261" w:type="dxa"/>
          </w:tcPr>
          <w:p w14:paraId="6258D569" w14:textId="77777777" w:rsidR="005B736B" w:rsidRPr="003D4533" w:rsidRDefault="005B736B" w:rsidP="00E32CF4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 xml:space="preserve">Наименование </w:t>
            </w:r>
            <w:r w:rsidR="00E32CF4" w:rsidRPr="003D4533">
              <w:rPr>
                <w:rFonts w:ascii="Liberation Serif" w:hAnsi="Liberation Serif" w:cs="Times New Roman"/>
                <w:sz w:val="24"/>
                <w:szCs w:val="24"/>
              </w:rPr>
              <w:t>структурного подразделения ответственного</w:t>
            </w: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E32CF4" w:rsidRPr="003D4533">
              <w:rPr>
                <w:rFonts w:ascii="Liberation Serif" w:hAnsi="Liberation Serif" w:cs="Times New Roman"/>
                <w:sz w:val="24"/>
                <w:szCs w:val="24"/>
              </w:rPr>
              <w:t xml:space="preserve">за исполнение </w:t>
            </w: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5809" w:type="dxa"/>
          </w:tcPr>
          <w:p w14:paraId="6FDA57DB" w14:textId="236AA01E" w:rsidR="00625B90" w:rsidRPr="003D4533" w:rsidRDefault="00625B90" w:rsidP="00625B90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bookmarkStart w:id="3" w:name="RANGE!C6"/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Заместитель Главы по муниципальному управлению</w:t>
            </w:r>
            <w:r w:rsidR="00BE7E71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</w:t>
            </w: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Крючков Дмитрий Михайлович</w:t>
            </w:r>
          </w:p>
          <w:p w14:paraId="2669608D" w14:textId="77777777" w:rsidR="00625B90" w:rsidRPr="003D4533" w:rsidRDefault="00625B90" w:rsidP="00625B90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</w:p>
          <w:p w14:paraId="33A9BB98" w14:textId="35B2F92F" w:rsidR="005B736B" w:rsidRPr="003D4533" w:rsidRDefault="005B736B" w:rsidP="00D44A3F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Управление Архитектуры и градостроительства </w:t>
            </w:r>
            <w:r w:rsidR="00BE7E71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Администрации городского</w:t>
            </w: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округа Первоуральск</w:t>
            </w:r>
            <w:bookmarkEnd w:id="3"/>
          </w:p>
          <w:p w14:paraId="118E7CCE" w14:textId="77777777" w:rsidR="00625B85" w:rsidRPr="003D4533" w:rsidRDefault="00625B85" w:rsidP="00625B90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Начальник Воробьев Артем Вадимович</w:t>
            </w:r>
          </w:p>
        </w:tc>
      </w:tr>
      <w:tr w:rsidR="005B736B" w:rsidRPr="003D4533" w14:paraId="6026569A" w14:textId="77777777" w:rsidTr="00D44A3F">
        <w:trPr>
          <w:trHeight w:val="2521"/>
        </w:trPr>
        <w:tc>
          <w:tcPr>
            <w:tcW w:w="3261" w:type="dxa"/>
          </w:tcPr>
          <w:p w14:paraId="709F6DC0" w14:textId="77777777" w:rsidR="005B736B" w:rsidRPr="003D4533" w:rsidRDefault="005B736B" w:rsidP="00372876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 xml:space="preserve">Перечень подпрограмм муниципальной программы </w:t>
            </w:r>
          </w:p>
        </w:tc>
        <w:tc>
          <w:tcPr>
            <w:tcW w:w="5809" w:type="dxa"/>
          </w:tcPr>
          <w:p w14:paraId="2F423FC9" w14:textId="75F5AAB0" w:rsidR="005B736B" w:rsidRPr="003D4533" w:rsidRDefault="00D44A3F" w:rsidP="00D44A3F">
            <w:pPr>
              <w:pStyle w:val="ConsPlusNormal"/>
              <w:adjustRightInd/>
              <w:ind w:left="80"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- у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правление градостроительным планированием стратегического и территориального </w:t>
            </w:r>
            <w:r w:rsidR="00BE7E71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развития городского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округа Первоуральск.</w:t>
            </w:r>
          </w:p>
          <w:p w14:paraId="1B95BE31" w14:textId="77777777" w:rsidR="005B736B" w:rsidRPr="003D4533" w:rsidRDefault="00D44A3F" w:rsidP="00D44A3F">
            <w:pPr>
              <w:pStyle w:val="ConsPlusNormal"/>
              <w:adjustRightInd/>
              <w:ind w:left="80"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- к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оординация реализации основных направлений градостроительной политики и строительства.</w:t>
            </w:r>
          </w:p>
          <w:p w14:paraId="5AAE0BCE" w14:textId="77777777" w:rsidR="005B736B" w:rsidRPr="003D4533" w:rsidRDefault="00D44A3F" w:rsidP="00D44A3F">
            <w:pPr>
              <w:pStyle w:val="ConsPlusNormal"/>
              <w:adjustRightInd/>
              <w:ind w:left="80"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- у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правление гр</w:t>
            </w:r>
            <w:r w:rsidR="00DC7269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адостроительным проектированием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</w:t>
            </w:r>
            <w:r w:rsidR="00DC7269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территории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.</w:t>
            </w:r>
          </w:p>
          <w:p w14:paraId="6207CBE7" w14:textId="77777777" w:rsidR="005B736B" w:rsidRPr="003D4533" w:rsidRDefault="00D44A3F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- с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овершенствование геоинформационной системы обеспечения градостроительной деятельности.</w:t>
            </w:r>
          </w:p>
        </w:tc>
      </w:tr>
      <w:tr w:rsidR="005B736B" w:rsidRPr="003D4533" w14:paraId="576F4387" w14:textId="77777777" w:rsidTr="00372876">
        <w:tc>
          <w:tcPr>
            <w:tcW w:w="3261" w:type="dxa"/>
          </w:tcPr>
          <w:p w14:paraId="39D52B30" w14:textId="77777777" w:rsidR="005B736B" w:rsidRPr="003D4533" w:rsidRDefault="005B736B" w:rsidP="00372876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>Цели и задачи муниципальной программы (подпрограмм)</w:t>
            </w:r>
          </w:p>
        </w:tc>
        <w:tc>
          <w:tcPr>
            <w:tcW w:w="5809" w:type="dxa"/>
          </w:tcPr>
          <w:p w14:paraId="41E690BA" w14:textId="77777777" w:rsidR="005B736B" w:rsidRPr="003D4533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>ЦЕЛИ:</w:t>
            </w:r>
          </w:p>
          <w:p w14:paraId="454B0391" w14:textId="77777777" w:rsidR="005B736B" w:rsidRPr="003D4533" w:rsidRDefault="00D44A3F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 xml:space="preserve">- </w:t>
            </w:r>
            <w:r w:rsidR="005B736B" w:rsidRPr="003D4533">
              <w:rPr>
                <w:rFonts w:ascii="Liberation Serif" w:hAnsi="Liberation Serif"/>
                <w:color w:val="000000"/>
              </w:rPr>
              <w:t>разработка стратегических приоритетов градостроительного развития;</w:t>
            </w:r>
          </w:p>
          <w:p w14:paraId="69D49CE7" w14:textId="77777777" w:rsidR="005B736B" w:rsidRPr="003D4533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>- реализация приоритетов градостроительной политики городского округа Первоуральск;</w:t>
            </w:r>
          </w:p>
          <w:p w14:paraId="1C9431D9" w14:textId="77777777" w:rsidR="005B736B" w:rsidRPr="003D4533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>- реализация стратегических направлений градостроительного проектирования</w:t>
            </w:r>
            <w:r w:rsidR="00DC7269" w:rsidRPr="003D4533">
              <w:rPr>
                <w:rFonts w:ascii="Liberation Serif" w:hAnsi="Liberation Serif"/>
                <w:color w:val="000000"/>
              </w:rPr>
              <w:t>;</w:t>
            </w:r>
          </w:p>
          <w:p w14:paraId="7C4902D5" w14:textId="77777777" w:rsidR="005B736B" w:rsidRPr="003D4533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>- развитие единого геоинформационного пространства.</w:t>
            </w:r>
          </w:p>
          <w:p w14:paraId="17FE9DA4" w14:textId="77777777" w:rsidR="005B736B" w:rsidRPr="003D4533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</w:p>
          <w:p w14:paraId="1DF26496" w14:textId="77777777" w:rsidR="005B736B" w:rsidRPr="003D4533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>ЗАДАЧИ:</w:t>
            </w:r>
          </w:p>
          <w:p w14:paraId="77099752" w14:textId="77777777" w:rsidR="005B736B" w:rsidRPr="003D4533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>- обеспечение территории населенных пунктов документами территориального планирования;</w:t>
            </w:r>
          </w:p>
          <w:p w14:paraId="45FF13E8" w14:textId="77777777" w:rsidR="00DC7269" w:rsidRPr="003D4533" w:rsidRDefault="00DC7269" w:rsidP="00DC7269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>- обеспечение территории населенных пунктов документами градостроительного зонирования;</w:t>
            </w:r>
          </w:p>
          <w:p w14:paraId="65AB9381" w14:textId="296E5F90" w:rsidR="005B736B" w:rsidRPr="003D4533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>- обеспечение нормативами градостроительного проектирования;</w:t>
            </w:r>
          </w:p>
          <w:p w14:paraId="0A54D069" w14:textId="11D59CEC" w:rsidR="00BE7E71" w:rsidRPr="003D4533" w:rsidRDefault="00BE7E71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 xml:space="preserve">- обеспечение </w:t>
            </w:r>
            <w:r w:rsidR="00583AC0" w:rsidRPr="00197780">
              <w:rPr>
                <w:rFonts w:ascii="Liberation Serif" w:hAnsi="Liberation Serif" w:cs="Liberation Serif"/>
                <w:color w:val="000000"/>
              </w:rPr>
              <w:t>Единым документом территориального планирования и градостроительного зонирования</w:t>
            </w:r>
            <w:r w:rsidRPr="003D4533">
              <w:rPr>
                <w:rFonts w:ascii="Liberation Serif" w:hAnsi="Liberation Serif" w:cs="Liberation Serif"/>
              </w:rPr>
              <w:t>;</w:t>
            </w:r>
          </w:p>
          <w:p w14:paraId="6CB86038" w14:textId="59BE97D9" w:rsidR="005B736B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 xml:space="preserve">- </w:t>
            </w:r>
            <w:r w:rsidR="00583AC0">
              <w:rPr>
                <w:rFonts w:ascii="Liberation Serif" w:hAnsi="Liberation Serif"/>
                <w:color w:val="000000"/>
              </w:rPr>
              <w:t xml:space="preserve">организация </w:t>
            </w:r>
            <w:r w:rsidR="00583AC0" w:rsidRPr="00DF2A44">
              <w:rPr>
                <w:rFonts w:ascii="Liberation Serif" w:hAnsi="Liberation Serif" w:cs="Liberation Serif"/>
                <w:color w:val="000000"/>
              </w:rPr>
              <w:t>выполнения работ по разработке описания местоположения границ населенных пунктов, территориальных зон</w:t>
            </w:r>
            <w:r w:rsidRPr="003D4533">
              <w:rPr>
                <w:rFonts w:ascii="Liberation Serif" w:hAnsi="Liberation Serif"/>
                <w:color w:val="000000"/>
              </w:rPr>
              <w:t>;</w:t>
            </w:r>
          </w:p>
          <w:p w14:paraId="0DE7FE6E" w14:textId="77777777" w:rsidR="00BE7E71" w:rsidRPr="003D4533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>- организация разработки комплексных кадастровых работ;</w:t>
            </w:r>
          </w:p>
          <w:p w14:paraId="528092CD" w14:textId="5298DCA1" w:rsidR="00583AC0" w:rsidRPr="003D4533" w:rsidRDefault="005B736B" w:rsidP="00583AC0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 xml:space="preserve"> </w:t>
            </w:r>
            <w:r w:rsidR="00583AC0">
              <w:rPr>
                <w:rFonts w:ascii="Liberation Serif" w:hAnsi="Liberation Serif" w:cs="Liberation Serif"/>
                <w:color w:val="000000"/>
              </w:rPr>
              <w:t>- о</w:t>
            </w:r>
            <w:r w:rsidR="00583AC0" w:rsidRPr="00954236">
              <w:rPr>
                <w:rFonts w:ascii="Liberation Serif" w:hAnsi="Liberation Serif" w:cs="Liberation Serif"/>
                <w:color w:val="000000"/>
              </w:rPr>
              <w:t xml:space="preserve">рганизация выполнения кадастровых работ для </w:t>
            </w:r>
            <w:r w:rsidR="00583AC0" w:rsidRPr="00954236">
              <w:rPr>
                <w:rFonts w:ascii="Liberation Serif" w:hAnsi="Liberation Serif" w:cs="Liberation Serif"/>
                <w:color w:val="000000"/>
              </w:rPr>
              <w:lastRenderedPageBreak/>
              <w:t>земельных участков</w:t>
            </w:r>
            <w:r w:rsidR="00583AC0">
              <w:rPr>
                <w:rFonts w:ascii="Liberation Serif" w:hAnsi="Liberation Serif" w:cs="Liberation Serif"/>
                <w:color w:val="000000"/>
              </w:rPr>
              <w:t>;</w:t>
            </w:r>
          </w:p>
          <w:p w14:paraId="37ED13EF" w14:textId="18488B21" w:rsidR="005B736B" w:rsidRPr="003D4533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>-</w:t>
            </w:r>
            <w:r w:rsidR="00C829FB" w:rsidRPr="003D4533">
              <w:rPr>
                <w:rFonts w:ascii="Liberation Serif" w:hAnsi="Liberation Serif"/>
                <w:color w:val="000000"/>
              </w:rPr>
              <w:t xml:space="preserve"> </w:t>
            </w:r>
            <w:r w:rsidR="00BE7E71" w:rsidRPr="003D4533">
              <w:rPr>
                <w:rFonts w:ascii="Liberation Serif" w:hAnsi="Liberation Serif"/>
                <w:color w:val="000000"/>
              </w:rPr>
              <w:t xml:space="preserve">обеспечение </w:t>
            </w:r>
            <w:r w:rsidR="00583AC0" w:rsidRPr="00197780">
              <w:rPr>
                <w:rFonts w:ascii="Liberation Serif" w:hAnsi="Liberation Serif" w:cs="Liberation Serif"/>
                <w:color w:val="000000"/>
              </w:rPr>
              <w:t>территории городского округа проектами планировок территории и проектами межевания территории</w:t>
            </w:r>
            <w:r w:rsidRPr="003D4533">
              <w:rPr>
                <w:rFonts w:ascii="Liberation Serif" w:hAnsi="Liberation Serif"/>
                <w:color w:val="000000"/>
              </w:rPr>
              <w:t>;</w:t>
            </w:r>
          </w:p>
          <w:p w14:paraId="1D227CFC" w14:textId="086A7561" w:rsidR="00CF4715" w:rsidRPr="003D4533" w:rsidRDefault="00CF4715" w:rsidP="00CF4715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/>
                <w:color w:val="000000"/>
              </w:rPr>
              <w:t xml:space="preserve">- </w:t>
            </w:r>
            <w:r w:rsidRPr="003D4533">
              <w:rPr>
                <w:rFonts w:ascii="Liberation Serif" w:hAnsi="Liberation Serif"/>
                <w:color w:val="000000"/>
                <w:sz w:val="24"/>
              </w:rPr>
              <w:t xml:space="preserve">обеспечение территории городского округа Первоуральск </w:t>
            </w: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лесоустроительн</w:t>
            </w:r>
            <w:r w:rsidR="00497BED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ой</w:t>
            </w: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документаци</w:t>
            </w:r>
            <w:r w:rsidR="00D074F9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ей</w:t>
            </w: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для изменения категории защитности и исключения из </w:t>
            </w:r>
            <w:r w:rsidR="00BE7E71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границ лесного</w:t>
            </w: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фонда</w:t>
            </w:r>
            <w:r w:rsidR="00BE7E71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;</w:t>
            </w:r>
          </w:p>
          <w:p w14:paraId="4F219C1F" w14:textId="09B03F9F" w:rsidR="00BE7E71" w:rsidRPr="003D4533" w:rsidRDefault="00D44A3F" w:rsidP="00BE7E71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 xml:space="preserve">- </w:t>
            </w:r>
            <w:r w:rsidR="00BE7E71" w:rsidRPr="003D4533">
              <w:rPr>
                <w:rFonts w:ascii="Liberation Serif" w:hAnsi="Liberation Serif"/>
                <w:color w:val="000000"/>
              </w:rPr>
              <w:t>р</w:t>
            </w:r>
            <w:r w:rsidR="005B736B" w:rsidRPr="003D4533">
              <w:rPr>
                <w:rFonts w:ascii="Liberation Serif" w:hAnsi="Liberation Serif"/>
                <w:color w:val="000000"/>
              </w:rPr>
              <w:t xml:space="preserve">азвитие </w:t>
            </w:r>
            <w:r w:rsidR="00BF6417" w:rsidRPr="003D4533">
              <w:rPr>
                <w:rFonts w:ascii="Liberation Serif" w:hAnsi="Liberation Serif"/>
                <w:color w:val="000000"/>
              </w:rPr>
              <w:t>Государственной информационной системы обеспечения градостроительной деятельност</w:t>
            </w:r>
            <w:r w:rsidR="00BE7E71" w:rsidRPr="003D4533">
              <w:rPr>
                <w:rFonts w:ascii="Liberation Serif" w:hAnsi="Liberation Serif"/>
                <w:color w:val="000000"/>
              </w:rPr>
              <w:t>и</w:t>
            </w:r>
            <w:r w:rsidR="00E27AD6" w:rsidRPr="003D4533">
              <w:rPr>
                <w:rFonts w:ascii="Liberation Serif" w:hAnsi="Liberation Serif"/>
                <w:color w:val="000000"/>
              </w:rPr>
              <w:t xml:space="preserve"> (</w:t>
            </w:r>
            <w:r w:rsidR="00BF6417" w:rsidRPr="003D4533">
              <w:rPr>
                <w:rFonts w:ascii="Liberation Serif" w:hAnsi="Liberation Serif"/>
                <w:color w:val="000000"/>
              </w:rPr>
              <w:t>далее - ГИСОГД</w:t>
            </w:r>
            <w:r w:rsidR="00E27AD6" w:rsidRPr="003D4533">
              <w:rPr>
                <w:rFonts w:ascii="Liberation Serif" w:hAnsi="Liberation Serif"/>
                <w:color w:val="000000"/>
              </w:rPr>
              <w:t>)</w:t>
            </w:r>
          </w:p>
        </w:tc>
      </w:tr>
      <w:tr w:rsidR="005B736B" w:rsidRPr="003D4533" w14:paraId="3862A925" w14:textId="77777777" w:rsidTr="00DC7269">
        <w:trPr>
          <w:trHeight w:val="1179"/>
        </w:trPr>
        <w:tc>
          <w:tcPr>
            <w:tcW w:w="3261" w:type="dxa"/>
          </w:tcPr>
          <w:p w14:paraId="627E6BF5" w14:textId="77777777" w:rsidR="005B736B" w:rsidRPr="003D4533" w:rsidRDefault="005B736B" w:rsidP="00372876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Целевые показатели муниципальной программы (подпрограмм)</w:t>
            </w:r>
          </w:p>
        </w:tc>
        <w:tc>
          <w:tcPr>
            <w:tcW w:w="5809" w:type="dxa"/>
          </w:tcPr>
          <w:p w14:paraId="27006EA5" w14:textId="77777777" w:rsidR="005B736B" w:rsidRPr="003D4533" w:rsidRDefault="005B736B" w:rsidP="00D44A3F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  <w:t>Подпрограмма 1 «Управление градостроительным планированием стратегического и территориального развития городского округа Первоуральск»</w:t>
            </w:r>
          </w:p>
          <w:p w14:paraId="56A18535" w14:textId="77777777" w:rsidR="005B736B" w:rsidRPr="003D4533" w:rsidRDefault="00D44A3F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1. 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Наличие генеральн</w:t>
            </w:r>
            <w:r w:rsidR="00DC7269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ого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план</w:t>
            </w:r>
            <w:r w:rsidR="00DC7269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а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городского округа </w:t>
            </w:r>
            <w:r w:rsidR="00DC7269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Первоуральск Свердловской области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.</w:t>
            </w:r>
          </w:p>
          <w:p w14:paraId="0D803738" w14:textId="6D72D308" w:rsidR="00DC7269" w:rsidRPr="003D4533" w:rsidRDefault="00DC7269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2. Наличие </w:t>
            </w:r>
            <w:r w:rsidR="00DC3621"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Правил землепользования и застройки городского округа Первоуральск Свердловской области с внесенными изменениями</w:t>
            </w: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.</w:t>
            </w:r>
          </w:p>
          <w:p w14:paraId="0AD32794" w14:textId="7A4F99C0" w:rsidR="005B736B" w:rsidRPr="003D4533" w:rsidRDefault="00DC7269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3</w:t>
            </w:r>
            <w:r w:rsidR="00D44A3F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. 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Наличие местных нормативов градостроительного проектирования</w:t>
            </w:r>
            <w:r w:rsidR="003C25C1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с изменениями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.</w:t>
            </w:r>
          </w:p>
          <w:p w14:paraId="5ACA5615" w14:textId="367C6E03" w:rsidR="00BE7E71" w:rsidRPr="003D4533" w:rsidRDefault="00BE7E71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4. Наличие </w:t>
            </w:r>
            <w:r w:rsidR="00DC3621"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Единым документом территориального планирования и градостроительного зонирования</w:t>
            </w:r>
            <w:r w:rsidRPr="003D4533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14:paraId="61A21023" w14:textId="2803E500" w:rsidR="005B736B" w:rsidRPr="003D4533" w:rsidRDefault="005B736B" w:rsidP="00D44A3F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  <w:t xml:space="preserve">Подпрограмма 2 «Координация </w:t>
            </w:r>
            <w:r w:rsidR="00BE7E71" w:rsidRPr="003D4533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  <w:t>реализации основных направлений</w:t>
            </w:r>
            <w:r w:rsidRPr="003D4533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  <w:t xml:space="preserve"> градостроительной политики и строительства»</w:t>
            </w:r>
          </w:p>
          <w:p w14:paraId="57F8FE80" w14:textId="0F4A8AC5" w:rsidR="005B736B" w:rsidRPr="003D4533" w:rsidRDefault="00BE7E71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1</w:t>
            </w:r>
            <w:r w:rsidR="00D44A3F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. </w:t>
            </w:r>
            <w:r w:rsidR="00DC3621" w:rsidRPr="00DC362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Количество населенных пунктов, для которых разработано описание местоположения границ населенных пунктов и территориальных зон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.</w:t>
            </w:r>
          </w:p>
          <w:p w14:paraId="0648698B" w14:textId="52B27C76" w:rsidR="005B736B" w:rsidRPr="003D4533" w:rsidRDefault="00BE7E71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3</w:t>
            </w:r>
            <w:r w:rsidR="00D44A3F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. 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Количество </w:t>
            </w: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кадастровых кварталов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, для которых проведены комплексные кадастровые работы.</w:t>
            </w:r>
          </w:p>
          <w:p w14:paraId="245DAC29" w14:textId="3EA4C2A7" w:rsidR="00BE7E71" w:rsidRPr="003D4533" w:rsidRDefault="00BE7E71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4. Количество земельных участков, для которых необходимо проведение кадастровых работ.</w:t>
            </w:r>
          </w:p>
          <w:p w14:paraId="2305B956" w14:textId="77777777" w:rsidR="005B736B" w:rsidRPr="003D4533" w:rsidRDefault="005B736B" w:rsidP="00D44A3F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  <w:t>Подпрограмма 3 «Управление гра</w:t>
            </w:r>
            <w:r w:rsidR="00D44A3F" w:rsidRPr="003D4533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  <w:t>достроительным проектированием</w:t>
            </w:r>
            <w:r w:rsidR="00CF4715" w:rsidRPr="003D4533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  <w:t xml:space="preserve"> территории</w:t>
            </w:r>
            <w:r w:rsidRPr="003D4533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  <w:t>».</w:t>
            </w:r>
          </w:p>
          <w:p w14:paraId="2DA3E8CB" w14:textId="2B488286" w:rsidR="005B736B" w:rsidRPr="003D4533" w:rsidRDefault="00E84331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1. </w:t>
            </w:r>
            <w:r w:rsidR="00BE7E71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Количество </w:t>
            </w:r>
            <w:r w:rsidR="00BE7E71" w:rsidRPr="003D4533">
              <w:rPr>
                <w:rFonts w:ascii="Liberation Serif" w:hAnsi="Liberation Serif"/>
                <w:color w:val="000000"/>
                <w:sz w:val="24"/>
                <w:szCs w:val="24"/>
              </w:rPr>
              <w:t>территории</w:t>
            </w:r>
            <w:r w:rsidR="00625B85" w:rsidRPr="003D4533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городского округа </w:t>
            </w:r>
            <w:r w:rsidR="00D074F9" w:rsidRPr="003D4533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с разработанными и </w:t>
            </w:r>
            <w:r w:rsidR="00BE7E71" w:rsidRPr="003D4533">
              <w:rPr>
                <w:rFonts w:ascii="Liberation Serif" w:hAnsi="Liberation Serif"/>
                <w:color w:val="000000"/>
                <w:sz w:val="24"/>
                <w:szCs w:val="24"/>
              </w:rPr>
              <w:t>утвержденными проектами планировок территории,</w:t>
            </w:r>
            <w:r w:rsidR="00625B85" w:rsidRPr="003D4533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и проектами межевания территории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.</w:t>
            </w:r>
          </w:p>
          <w:p w14:paraId="04267157" w14:textId="582B8C54" w:rsidR="00B12426" w:rsidRPr="003D4533" w:rsidRDefault="00E84331" w:rsidP="00D074F9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 xml:space="preserve">2. </w:t>
            </w:r>
            <w:r w:rsidR="00D074F9" w:rsidRPr="003D4533">
              <w:rPr>
                <w:rFonts w:ascii="Liberation Serif" w:hAnsi="Liberation Serif"/>
                <w:color w:val="000000"/>
              </w:rPr>
              <w:t xml:space="preserve">Количество территорий, для которых разработана лесоустроительная документация изменения категории защитности и исключения из </w:t>
            </w:r>
            <w:r w:rsidR="00BE7E71" w:rsidRPr="003D4533">
              <w:rPr>
                <w:rFonts w:ascii="Liberation Serif" w:hAnsi="Liberation Serif"/>
                <w:color w:val="000000"/>
              </w:rPr>
              <w:t>границ лесного</w:t>
            </w:r>
            <w:r w:rsidR="00D074F9" w:rsidRPr="003D4533">
              <w:rPr>
                <w:rFonts w:ascii="Liberation Serif" w:hAnsi="Liberation Serif"/>
                <w:color w:val="000000"/>
              </w:rPr>
              <w:t xml:space="preserve"> фонда</w:t>
            </w:r>
            <w:r w:rsidRPr="003D4533">
              <w:rPr>
                <w:rFonts w:ascii="Liberation Serif" w:hAnsi="Liberation Serif"/>
                <w:color w:val="000000"/>
              </w:rPr>
              <w:t>.</w:t>
            </w:r>
          </w:p>
          <w:p w14:paraId="51D6D5EB" w14:textId="19B35307" w:rsidR="00D074F9" w:rsidRPr="003D4533" w:rsidRDefault="00D074F9" w:rsidP="00D074F9">
            <w:pPr>
              <w:jc w:val="both"/>
              <w:rPr>
                <w:rFonts w:ascii="Liberation Serif" w:hAnsi="Liberation Serif"/>
                <w:color w:val="000000"/>
              </w:rPr>
            </w:pPr>
          </w:p>
          <w:p w14:paraId="39D984DE" w14:textId="77777777" w:rsidR="005B736B" w:rsidRPr="003D4533" w:rsidRDefault="005B736B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  <w:t>Подпрограмма 4 «Совершенствование геоинформационной системы обеспечения градостроительной деятельности»</w:t>
            </w:r>
          </w:p>
          <w:p w14:paraId="51A8160C" w14:textId="42DDB36D" w:rsidR="005B736B" w:rsidRPr="003D4533" w:rsidRDefault="00BE7E71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1</w:t>
            </w:r>
            <w:r w:rsidR="00D44A3F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. 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Количество обработанных и конвертированных данных в ГИСОГД.</w:t>
            </w:r>
          </w:p>
        </w:tc>
      </w:tr>
      <w:tr w:rsidR="005B736B" w:rsidRPr="003D4533" w14:paraId="1417F5FB" w14:textId="77777777" w:rsidTr="00372876">
        <w:tc>
          <w:tcPr>
            <w:tcW w:w="3261" w:type="dxa"/>
          </w:tcPr>
          <w:p w14:paraId="3BFFC1AA" w14:textId="77777777" w:rsidR="005B736B" w:rsidRPr="003D4533" w:rsidRDefault="005B736B" w:rsidP="00372876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Сроки реализации муниципальной программы (подпрограмм)</w:t>
            </w:r>
          </w:p>
        </w:tc>
        <w:tc>
          <w:tcPr>
            <w:tcW w:w="5809" w:type="dxa"/>
          </w:tcPr>
          <w:p w14:paraId="5DB56CB3" w14:textId="40B1CA8A" w:rsidR="005B736B" w:rsidRPr="003D4533" w:rsidRDefault="005B736B" w:rsidP="00DC726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20</w:t>
            </w:r>
            <w:r w:rsidR="00DC7269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2</w:t>
            </w:r>
            <w:r w:rsidR="00BE7E71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5</w:t>
            </w:r>
            <w:r w:rsidR="00DC7269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– 20</w:t>
            </w:r>
            <w:r w:rsidR="00BE7E71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30</w:t>
            </w: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годы</w:t>
            </w:r>
          </w:p>
        </w:tc>
      </w:tr>
      <w:tr w:rsidR="004E16C4" w:rsidRPr="003D4533" w14:paraId="093DF785" w14:textId="77777777" w:rsidTr="00372876">
        <w:tc>
          <w:tcPr>
            <w:tcW w:w="3261" w:type="dxa"/>
          </w:tcPr>
          <w:p w14:paraId="764467AF" w14:textId="77777777" w:rsidR="004E16C4" w:rsidRPr="003D4533" w:rsidRDefault="004E16C4" w:rsidP="00372876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>Наименование аналогичной государственной программы Свердловской области</w:t>
            </w:r>
          </w:p>
        </w:tc>
        <w:tc>
          <w:tcPr>
            <w:tcW w:w="5809" w:type="dxa"/>
          </w:tcPr>
          <w:p w14:paraId="394AAC0C" w14:textId="77777777" w:rsidR="007E6E45" w:rsidRPr="003D4533" w:rsidRDefault="007E6E45" w:rsidP="007E6E45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 xml:space="preserve">«Осуществление градостроительной деятельности» государственной программы Свердловской области </w:t>
            </w:r>
          </w:p>
          <w:p w14:paraId="00B70B6D" w14:textId="5013D383" w:rsidR="004E16C4" w:rsidRPr="003D4533" w:rsidRDefault="007E6E45" w:rsidP="007E6E45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>«Реализация основных направлений государственной политики в строительном комплексе Свердловской области до 202</w:t>
            </w:r>
            <w:r w:rsidR="00BE7E71" w:rsidRPr="003D4533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 xml:space="preserve"> года»</w:t>
            </w:r>
          </w:p>
        </w:tc>
      </w:tr>
      <w:tr w:rsidR="004E16C4" w:rsidRPr="003D4533" w14:paraId="2F333B4F" w14:textId="77777777" w:rsidTr="00372876">
        <w:tc>
          <w:tcPr>
            <w:tcW w:w="3261" w:type="dxa"/>
          </w:tcPr>
          <w:p w14:paraId="294D4F28" w14:textId="77777777" w:rsidR="004E16C4" w:rsidRPr="003D4533" w:rsidRDefault="004E16C4" w:rsidP="00372876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>Реквизиты нормативно-правового акта, которым утверждена государственная программа Свердловской области</w:t>
            </w:r>
          </w:p>
        </w:tc>
        <w:tc>
          <w:tcPr>
            <w:tcW w:w="5809" w:type="dxa"/>
          </w:tcPr>
          <w:p w14:paraId="15E28C76" w14:textId="4305D354" w:rsidR="004E16C4" w:rsidRPr="003D4533" w:rsidRDefault="00250ADF" w:rsidP="00250ADF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>Постановление Правительства Свердловской области от 24</w:t>
            </w:r>
            <w:r w:rsidR="003B267F">
              <w:rPr>
                <w:rFonts w:ascii="Liberation Serif" w:hAnsi="Liberation Serif" w:cs="Times New Roman"/>
                <w:sz w:val="24"/>
                <w:szCs w:val="24"/>
              </w:rPr>
              <w:t xml:space="preserve"> октября </w:t>
            </w: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 xml:space="preserve">2013 </w:t>
            </w:r>
            <w:r w:rsidR="003B267F">
              <w:rPr>
                <w:rFonts w:ascii="Liberation Serif" w:hAnsi="Liberation Serif" w:cs="Times New Roman"/>
                <w:sz w:val="24"/>
                <w:szCs w:val="24"/>
              </w:rPr>
              <w:t xml:space="preserve">года </w:t>
            </w: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>№1296-ПП</w:t>
            </w:r>
          </w:p>
        </w:tc>
      </w:tr>
      <w:tr w:rsidR="004E16C4" w:rsidRPr="003D4533" w14:paraId="07D78326" w14:textId="77777777" w:rsidTr="00372876">
        <w:tc>
          <w:tcPr>
            <w:tcW w:w="3261" w:type="dxa"/>
          </w:tcPr>
          <w:p w14:paraId="5B771CE0" w14:textId="77777777" w:rsidR="004E16C4" w:rsidRPr="003D4533" w:rsidRDefault="004E16C4" w:rsidP="00372876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>Сроки реализации государственной программы</w:t>
            </w:r>
          </w:p>
        </w:tc>
        <w:tc>
          <w:tcPr>
            <w:tcW w:w="5809" w:type="dxa"/>
          </w:tcPr>
          <w:p w14:paraId="039BB766" w14:textId="72782DA8" w:rsidR="004E16C4" w:rsidRPr="003D4533" w:rsidRDefault="003C59A0" w:rsidP="003C59A0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 w:rsidR="00BE7E71" w:rsidRPr="003D4533">
              <w:rPr>
                <w:rFonts w:ascii="Liberation Serif" w:hAnsi="Liberation Serif" w:cs="Times New Roman"/>
                <w:sz w:val="24"/>
                <w:szCs w:val="24"/>
              </w:rPr>
              <w:t>25</w:t>
            </w: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>-20</w:t>
            </w:r>
            <w:r w:rsidR="00BE7E71" w:rsidRPr="003D4533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4E16C4" w:rsidRPr="003D4533" w14:paraId="371160B0" w14:textId="77777777" w:rsidTr="00372876">
        <w:tc>
          <w:tcPr>
            <w:tcW w:w="3261" w:type="dxa"/>
          </w:tcPr>
          <w:p w14:paraId="71CEFA08" w14:textId="77777777" w:rsidR="004E16C4" w:rsidRPr="003D4533" w:rsidRDefault="004E16C4" w:rsidP="00372876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color w:val="FF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>Наименование национального проекта</w:t>
            </w:r>
          </w:p>
        </w:tc>
        <w:tc>
          <w:tcPr>
            <w:tcW w:w="5809" w:type="dxa"/>
          </w:tcPr>
          <w:p w14:paraId="2C5AEBB6" w14:textId="77777777" w:rsidR="004E16C4" w:rsidRPr="003D4533" w:rsidRDefault="004E16C4" w:rsidP="004E16C4">
            <w:pPr>
              <w:pStyle w:val="ConsPlusNormal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</w:p>
        </w:tc>
      </w:tr>
      <w:tr w:rsidR="005B736B" w:rsidRPr="003D4533" w14:paraId="039C098B" w14:textId="77777777" w:rsidTr="00372876">
        <w:tc>
          <w:tcPr>
            <w:tcW w:w="3261" w:type="dxa"/>
          </w:tcPr>
          <w:p w14:paraId="30B702ED" w14:textId="77777777" w:rsidR="005B736B" w:rsidRPr="003D4533" w:rsidRDefault="005B736B" w:rsidP="00372876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>Объемы финансирования муниципальной программы (подпрограмм) по годам реализации, тыс. рублей</w:t>
            </w:r>
          </w:p>
        </w:tc>
        <w:tc>
          <w:tcPr>
            <w:tcW w:w="5809" w:type="dxa"/>
          </w:tcPr>
          <w:p w14:paraId="77F80068" w14:textId="77777777" w:rsidR="00865749" w:rsidRPr="003D4533" w:rsidRDefault="005B736B" w:rsidP="00372876">
            <w:pPr>
              <w:jc w:val="both"/>
              <w:rPr>
                <w:rFonts w:ascii="Liberation Serif" w:hAnsi="Liberation Serif"/>
              </w:rPr>
            </w:pPr>
            <w:r w:rsidRPr="003D4533">
              <w:rPr>
                <w:rFonts w:ascii="Liberation Serif" w:hAnsi="Liberation Serif"/>
              </w:rPr>
              <w:t xml:space="preserve">Общий объем финансирования составляет –                         </w:t>
            </w:r>
          </w:p>
          <w:p w14:paraId="00348C79" w14:textId="7CA516DC" w:rsidR="005B736B" w:rsidRPr="003D4533" w:rsidRDefault="00F91C6A" w:rsidP="00372876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Cs/>
              </w:rPr>
              <w:t>132 607,55</w:t>
            </w:r>
            <w:r w:rsidR="00B12426" w:rsidRPr="003D4533">
              <w:rPr>
                <w:rFonts w:ascii="Liberation Serif" w:hAnsi="Liberation Serif"/>
                <w:bCs/>
              </w:rPr>
              <w:t xml:space="preserve"> </w:t>
            </w:r>
            <w:r w:rsidR="005B736B" w:rsidRPr="003D4533">
              <w:rPr>
                <w:rFonts w:ascii="Liberation Serif" w:hAnsi="Liberation Serif"/>
              </w:rPr>
              <w:t xml:space="preserve">тыс. рублей, из них: </w:t>
            </w:r>
          </w:p>
          <w:p w14:paraId="7AFDA6A4" w14:textId="77777777" w:rsidR="005B736B" w:rsidRPr="003D4533" w:rsidRDefault="00ED1EBC" w:rsidP="00372876">
            <w:pPr>
              <w:jc w:val="both"/>
              <w:rPr>
                <w:rFonts w:ascii="Liberation Serif" w:hAnsi="Liberation Serif"/>
              </w:rPr>
            </w:pPr>
            <w:r w:rsidRPr="003D4533">
              <w:rPr>
                <w:rFonts w:ascii="Liberation Serif" w:hAnsi="Liberation Serif"/>
              </w:rPr>
              <w:t>Ф</w:t>
            </w:r>
            <w:r w:rsidR="005B736B" w:rsidRPr="003D4533">
              <w:rPr>
                <w:rFonts w:ascii="Liberation Serif" w:hAnsi="Liberation Serif"/>
              </w:rPr>
              <w:t>едерального бюджета: 0,0 тыс. руб.</w:t>
            </w:r>
          </w:p>
          <w:p w14:paraId="6FEED39E" w14:textId="77777777" w:rsidR="005B736B" w:rsidRPr="003D4533" w:rsidRDefault="00ED1EBC" w:rsidP="00372876">
            <w:pPr>
              <w:jc w:val="both"/>
              <w:rPr>
                <w:rFonts w:ascii="Liberation Serif" w:hAnsi="Liberation Serif"/>
              </w:rPr>
            </w:pPr>
            <w:r w:rsidRPr="003D4533">
              <w:rPr>
                <w:rFonts w:ascii="Liberation Serif" w:hAnsi="Liberation Serif"/>
              </w:rPr>
              <w:t>О</w:t>
            </w:r>
            <w:r w:rsidR="005B736B" w:rsidRPr="003D4533">
              <w:rPr>
                <w:rFonts w:ascii="Liberation Serif" w:hAnsi="Liberation Serif"/>
              </w:rPr>
              <w:t>бластного бюджета:</w:t>
            </w:r>
            <w:r w:rsidR="00F24217" w:rsidRPr="003D4533">
              <w:rPr>
                <w:rFonts w:ascii="Liberation Serif" w:hAnsi="Liberation Serif"/>
              </w:rPr>
              <w:t xml:space="preserve"> 0,0 тыс. руб.</w:t>
            </w:r>
            <w:r w:rsidR="00A10647" w:rsidRPr="003D4533">
              <w:rPr>
                <w:rFonts w:ascii="Liberation Serif" w:hAnsi="Liberation Serif"/>
                <w:strike/>
              </w:rPr>
              <w:t xml:space="preserve"> </w:t>
            </w:r>
          </w:p>
          <w:p w14:paraId="38394E28" w14:textId="77777777" w:rsidR="005B736B" w:rsidRPr="003D4533" w:rsidRDefault="00ED1EBC" w:rsidP="00372876">
            <w:pPr>
              <w:jc w:val="both"/>
              <w:rPr>
                <w:rFonts w:ascii="Liberation Serif" w:hAnsi="Liberation Serif"/>
              </w:rPr>
            </w:pPr>
            <w:r w:rsidRPr="003D4533">
              <w:rPr>
                <w:rFonts w:ascii="Liberation Serif" w:hAnsi="Liberation Serif"/>
              </w:rPr>
              <w:t>М</w:t>
            </w:r>
            <w:r w:rsidR="005B736B" w:rsidRPr="003D4533">
              <w:rPr>
                <w:rFonts w:ascii="Liberation Serif" w:hAnsi="Liberation Serif"/>
              </w:rPr>
              <w:t>естного бюджета:</w:t>
            </w:r>
          </w:p>
          <w:p w14:paraId="097834D1" w14:textId="54285293" w:rsidR="00C857B7" w:rsidRPr="003D4533" w:rsidRDefault="00C857B7" w:rsidP="00372876">
            <w:pPr>
              <w:jc w:val="both"/>
              <w:rPr>
                <w:rFonts w:ascii="Liberation Serif" w:hAnsi="Liberation Serif"/>
              </w:rPr>
            </w:pPr>
            <w:r w:rsidRPr="003D4533">
              <w:rPr>
                <w:rFonts w:ascii="Liberation Serif" w:hAnsi="Liberation Serif"/>
              </w:rPr>
              <w:t>20</w:t>
            </w:r>
            <w:r w:rsidR="00434A3C" w:rsidRPr="003D4533">
              <w:rPr>
                <w:rFonts w:ascii="Liberation Serif" w:hAnsi="Liberation Serif"/>
              </w:rPr>
              <w:t>2</w:t>
            </w:r>
            <w:r w:rsidR="003D4533">
              <w:rPr>
                <w:rFonts w:ascii="Liberation Serif" w:hAnsi="Liberation Serif"/>
              </w:rPr>
              <w:t>5</w:t>
            </w:r>
            <w:r w:rsidRPr="003D4533">
              <w:rPr>
                <w:rFonts w:ascii="Liberation Serif" w:hAnsi="Liberation Serif"/>
              </w:rPr>
              <w:t xml:space="preserve"> г. –</w:t>
            </w:r>
            <w:r w:rsidR="003D4533">
              <w:rPr>
                <w:rFonts w:ascii="Liberation Serif" w:hAnsi="Liberation Serif"/>
              </w:rPr>
              <w:t xml:space="preserve"> </w:t>
            </w:r>
            <w:r w:rsidR="00D665B3">
              <w:rPr>
                <w:rFonts w:ascii="Liberation Serif" w:hAnsi="Liberation Serif"/>
                <w:bCs/>
                <w:color w:val="000000"/>
              </w:rPr>
              <w:t>9995,85</w:t>
            </w:r>
            <w:r w:rsidR="004E0346" w:rsidRPr="003D4533">
              <w:rPr>
                <w:rFonts w:ascii="Liberation Serif" w:hAnsi="Liberation Serif"/>
                <w:bCs/>
                <w:color w:val="000000"/>
              </w:rPr>
              <w:t xml:space="preserve"> </w:t>
            </w:r>
            <w:r w:rsidRPr="003D4533">
              <w:rPr>
                <w:rFonts w:ascii="Liberation Serif" w:hAnsi="Liberation Serif"/>
              </w:rPr>
              <w:t>тыс. руб.</w:t>
            </w:r>
          </w:p>
          <w:p w14:paraId="638EF90F" w14:textId="68B0CF67" w:rsidR="005B736B" w:rsidRPr="003D4533" w:rsidRDefault="00434A3C" w:rsidP="00372876">
            <w:pPr>
              <w:jc w:val="both"/>
              <w:rPr>
                <w:rFonts w:ascii="Liberation Serif" w:hAnsi="Liberation Serif"/>
              </w:rPr>
            </w:pPr>
            <w:r w:rsidRPr="003D4533">
              <w:rPr>
                <w:rFonts w:ascii="Liberation Serif" w:hAnsi="Liberation Serif"/>
              </w:rPr>
              <w:t>202</w:t>
            </w:r>
            <w:r w:rsidR="003D4533">
              <w:rPr>
                <w:rFonts w:ascii="Liberation Serif" w:hAnsi="Liberation Serif"/>
              </w:rPr>
              <w:t>6</w:t>
            </w:r>
            <w:r w:rsidR="005B736B" w:rsidRPr="003D4533">
              <w:rPr>
                <w:rFonts w:ascii="Liberation Serif" w:hAnsi="Liberation Serif"/>
              </w:rPr>
              <w:t xml:space="preserve"> г. – </w:t>
            </w:r>
            <w:r w:rsidR="00F91C6A">
              <w:rPr>
                <w:rFonts w:ascii="Liberation Serif" w:hAnsi="Liberation Serif"/>
                <w:bCs/>
              </w:rPr>
              <w:t>30329,28</w:t>
            </w:r>
            <w:r w:rsidR="00865749" w:rsidRPr="003D4533">
              <w:rPr>
                <w:rFonts w:ascii="Liberation Serif" w:hAnsi="Liberation Serif"/>
                <w:bCs/>
              </w:rPr>
              <w:t xml:space="preserve"> </w:t>
            </w:r>
            <w:r w:rsidR="005B736B" w:rsidRPr="003D4533">
              <w:rPr>
                <w:rFonts w:ascii="Liberation Serif" w:hAnsi="Liberation Serif"/>
              </w:rPr>
              <w:t>тыс. руб.</w:t>
            </w:r>
          </w:p>
          <w:p w14:paraId="7EF5AB0F" w14:textId="5CE21A54" w:rsidR="005B736B" w:rsidRPr="003D4533" w:rsidRDefault="00434A3C" w:rsidP="00372876">
            <w:pPr>
              <w:jc w:val="both"/>
              <w:rPr>
                <w:rFonts w:ascii="Liberation Serif" w:hAnsi="Liberation Serif"/>
              </w:rPr>
            </w:pPr>
            <w:r w:rsidRPr="003D4533">
              <w:rPr>
                <w:rFonts w:ascii="Liberation Serif" w:hAnsi="Liberation Serif"/>
              </w:rPr>
              <w:t>202</w:t>
            </w:r>
            <w:r w:rsidR="003D4533">
              <w:rPr>
                <w:rFonts w:ascii="Liberation Serif" w:hAnsi="Liberation Serif"/>
              </w:rPr>
              <w:t>7</w:t>
            </w:r>
            <w:r w:rsidR="005B736B" w:rsidRPr="003D4533">
              <w:rPr>
                <w:rFonts w:ascii="Liberation Serif" w:hAnsi="Liberation Serif"/>
              </w:rPr>
              <w:t xml:space="preserve"> г. – </w:t>
            </w:r>
            <w:r w:rsidR="00D665B3">
              <w:rPr>
                <w:rFonts w:ascii="Liberation Serif" w:hAnsi="Liberation Serif"/>
                <w:bCs/>
              </w:rPr>
              <w:t>19789,48</w:t>
            </w:r>
            <w:r w:rsidR="00865749" w:rsidRPr="003D4533">
              <w:rPr>
                <w:rFonts w:ascii="Liberation Serif" w:hAnsi="Liberation Serif"/>
                <w:bCs/>
              </w:rPr>
              <w:t xml:space="preserve"> </w:t>
            </w:r>
            <w:r w:rsidR="005B736B" w:rsidRPr="003D4533">
              <w:rPr>
                <w:rFonts w:ascii="Liberation Serif" w:hAnsi="Liberation Serif"/>
              </w:rPr>
              <w:t>тыс. руб.</w:t>
            </w:r>
          </w:p>
          <w:p w14:paraId="31B04CE5" w14:textId="1B26D36D" w:rsidR="005B736B" w:rsidRPr="003D4533" w:rsidRDefault="00434A3C" w:rsidP="00372876">
            <w:pPr>
              <w:jc w:val="both"/>
              <w:rPr>
                <w:rFonts w:ascii="Liberation Serif" w:hAnsi="Liberation Serif"/>
              </w:rPr>
            </w:pPr>
            <w:r w:rsidRPr="00F91C6A">
              <w:rPr>
                <w:rFonts w:ascii="Liberation Serif" w:hAnsi="Liberation Serif"/>
              </w:rPr>
              <w:t>202</w:t>
            </w:r>
            <w:r w:rsidR="003D4533" w:rsidRPr="00F91C6A">
              <w:rPr>
                <w:rFonts w:ascii="Liberation Serif" w:hAnsi="Liberation Serif"/>
              </w:rPr>
              <w:t>8</w:t>
            </w:r>
            <w:r w:rsidR="005B736B" w:rsidRPr="00F91C6A">
              <w:rPr>
                <w:rFonts w:ascii="Liberation Serif" w:hAnsi="Liberation Serif"/>
              </w:rPr>
              <w:t xml:space="preserve"> г. – </w:t>
            </w:r>
            <w:r w:rsidR="00D665B3" w:rsidRPr="00F91C6A">
              <w:rPr>
                <w:rFonts w:ascii="Liberation Serif" w:hAnsi="Liberation Serif"/>
                <w:bCs/>
              </w:rPr>
              <w:t>3325</w:t>
            </w:r>
            <w:r w:rsidR="00A03163" w:rsidRPr="00F91C6A">
              <w:rPr>
                <w:rFonts w:ascii="Liberation Serif" w:hAnsi="Liberation Serif"/>
                <w:bCs/>
              </w:rPr>
              <w:t>6</w:t>
            </w:r>
            <w:r w:rsidR="00D665B3" w:rsidRPr="00F91C6A">
              <w:rPr>
                <w:rFonts w:ascii="Liberation Serif" w:hAnsi="Liberation Serif"/>
                <w:bCs/>
              </w:rPr>
              <w:t>,88</w:t>
            </w:r>
            <w:r w:rsidR="00865749" w:rsidRPr="00F91C6A">
              <w:rPr>
                <w:rFonts w:ascii="Liberation Serif" w:hAnsi="Liberation Serif"/>
                <w:bCs/>
              </w:rPr>
              <w:t xml:space="preserve"> </w:t>
            </w:r>
            <w:r w:rsidR="005B736B" w:rsidRPr="00F91C6A">
              <w:rPr>
                <w:rFonts w:ascii="Liberation Serif" w:hAnsi="Liberation Serif"/>
              </w:rPr>
              <w:t>тыс. руб.</w:t>
            </w:r>
          </w:p>
          <w:p w14:paraId="5382BD24" w14:textId="5CE2A68E" w:rsidR="005B736B" w:rsidRPr="003D4533" w:rsidRDefault="00434A3C" w:rsidP="00372876">
            <w:pPr>
              <w:jc w:val="both"/>
              <w:rPr>
                <w:rFonts w:ascii="Liberation Serif" w:hAnsi="Liberation Serif"/>
              </w:rPr>
            </w:pPr>
            <w:r w:rsidRPr="003D4533">
              <w:rPr>
                <w:rFonts w:ascii="Liberation Serif" w:hAnsi="Liberation Serif"/>
              </w:rPr>
              <w:t>202</w:t>
            </w:r>
            <w:r w:rsidR="003D4533">
              <w:rPr>
                <w:rFonts w:ascii="Liberation Serif" w:hAnsi="Liberation Serif"/>
              </w:rPr>
              <w:t>9</w:t>
            </w:r>
            <w:r w:rsidR="005B736B" w:rsidRPr="003D4533">
              <w:rPr>
                <w:rFonts w:ascii="Liberation Serif" w:hAnsi="Liberation Serif"/>
              </w:rPr>
              <w:t xml:space="preserve"> г. – </w:t>
            </w:r>
            <w:r w:rsidR="00D665B3">
              <w:rPr>
                <w:rFonts w:ascii="Liberation Serif" w:hAnsi="Liberation Serif"/>
                <w:bCs/>
                <w:color w:val="000000"/>
              </w:rPr>
              <w:t>18477,68</w:t>
            </w:r>
            <w:r w:rsidR="00865749" w:rsidRPr="003D4533">
              <w:rPr>
                <w:rFonts w:ascii="Liberation Serif" w:hAnsi="Liberation Serif"/>
                <w:bCs/>
                <w:color w:val="000000"/>
              </w:rPr>
              <w:t xml:space="preserve"> </w:t>
            </w:r>
            <w:r w:rsidR="005B736B" w:rsidRPr="003D4533">
              <w:rPr>
                <w:rFonts w:ascii="Liberation Serif" w:hAnsi="Liberation Serif"/>
              </w:rPr>
              <w:t>тыс. руб.</w:t>
            </w:r>
          </w:p>
          <w:p w14:paraId="599EE0A6" w14:textId="6AFA9D1E" w:rsidR="005B736B" w:rsidRPr="003D4533" w:rsidRDefault="00434A3C" w:rsidP="006044A2">
            <w:pPr>
              <w:jc w:val="both"/>
              <w:rPr>
                <w:rFonts w:ascii="Liberation Serif" w:hAnsi="Liberation Serif"/>
              </w:rPr>
            </w:pPr>
            <w:r w:rsidRPr="003D4533">
              <w:rPr>
                <w:rFonts w:ascii="Liberation Serif" w:hAnsi="Liberation Serif"/>
              </w:rPr>
              <w:t>20</w:t>
            </w:r>
            <w:r w:rsidR="003D4533">
              <w:rPr>
                <w:rFonts w:ascii="Liberation Serif" w:hAnsi="Liberation Serif"/>
              </w:rPr>
              <w:t>30</w:t>
            </w:r>
            <w:r w:rsidR="005B736B" w:rsidRPr="003D4533">
              <w:rPr>
                <w:rFonts w:ascii="Liberation Serif" w:hAnsi="Liberation Serif"/>
              </w:rPr>
              <w:t xml:space="preserve"> г. – </w:t>
            </w:r>
            <w:r w:rsidR="00FC7C90">
              <w:rPr>
                <w:rFonts w:ascii="Liberation Serif" w:hAnsi="Liberation Serif"/>
              </w:rPr>
              <w:t>20758,38</w:t>
            </w:r>
            <w:r w:rsidR="005B736B" w:rsidRPr="003D4533">
              <w:rPr>
                <w:rFonts w:ascii="Liberation Serif" w:hAnsi="Liberation Serif"/>
              </w:rPr>
              <w:t xml:space="preserve"> тыс. руб.</w:t>
            </w:r>
          </w:p>
          <w:p w14:paraId="4B07C1A1" w14:textId="4DF66C22" w:rsidR="008A4527" w:rsidRPr="003D4533" w:rsidRDefault="008A4527" w:rsidP="003D4533">
            <w:pPr>
              <w:jc w:val="both"/>
              <w:rPr>
                <w:rFonts w:ascii="Liberation Serif" w:hAnsi="Liberation Serif"/>
              </w:rPr>
            </w:pPr>
            <w:r w:rsidRPr="003D4533">
              <w:rPr>
                <w:rFonts w:ascii="Liberation Serif" w:hAnsi="Liberation Serif"/>
              </w:rPr>
              <w:t xml:space="preserve">Итого местного бюджета: </w:t>
            </w:r>
            <w:r w:rsidR="00F91C6A">
              <w:rPr>
                <w:rFonts w:ascii="Liberation Serif" w:hAnsi="Liberation Serif"/>
                <w:bCs/>
              </w:rPr>
              <w:t>132607,55</w:t>
            </w:r>
            <w:r w:rsidRPr="003D4533">
              <w:rPr>
                <w:rFonts w:ascii="Liberation Serif" w:hAnsi="Liberation Serif"/>
                <w:bCs/>
              </w:rPr>
              <w:t xml:space="preserve"> </w:t>
            </w:r>
            <w:r w:rsidRPr="003D4533">
              <w:rPr>
                <w:rFonts w:ascii="Liberation Serif" w:hAnsi="Liberation Serif"/>
              </w:rPr>
              <w:t>тыс. руб.</w:t>
            </w:r>
          </w:p>
        </w:tc>
      </w:tr>
      <w:tr w:rsidR="005B736B" w:rsidRPr="003D4533" w14:paraId="25D5AAEF" w14:textId="77777777" w:rsidTr="00372876">
        <w:tc>
          <w:tcPr>
            <w:tcW w:w="3261" w:type="dxa"/>
          </w:tcPr>
          <w:p w14:paraId="1426DAFD" w14:textId="77777777" w:rsidR="005B736B" w:rsidRPr="003D4533" w:rsidRDefault="005B736B" w:rsidP="00372876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>Адрес размещения муниципальной программы в сети Интернет *</w:t>
            </w:r>
          </w:p>
        </w:tc>
        <w:tc>
          <w:tcPr>
            <w:tcW w:w="5809" w:type="dxa"/>
          </w:tcPr>
          <w:p w14:paraId="31ABC5F2" w14:textId="77777777" w:rsidR="005B736B" w:rsidRPr="003D4533" w:rsidRDefault="00D44A3F" w:rsidP="008A4527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Текст муниципальной программы размещается на сайте городского округа Первоуральск </w:t>
            </w:r>
            <w:hyperlink r:id="rId9" w:history="1">
              <w:r w:rsidRPr="003D4533">
                <w:rPr>
                  <w:rStyle w:val="af"/>
                  <w:rFonts w:ascii="Liberation Serif" w:hAnsi="Liberation Serif" w:cs="Times New Roman"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Pr="003D4533">
                <w:rPr>
                  <w:rStyle w:val="af"/>
                  <w:rFonts w:ascii="Liberation Serif" w:hAnsi="Liberation Serif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Pr="003D4533">
                <w:rPr>
                  <w:rStyle w:val="af"/>
                  <w:rFonts w:ascii="Liberation Serif" w:hAnsi="Liberation Serif" w:cs="Times New Roman"/>
                  <w:color w:val="auto"/>
                  <w:sz w:val="24"/>
                  <w:szCs w:val="24"/>
                  <w:u w:val="none"/>
                  <w:lang w:val="en-US"/>
                </w:rPr>
                <w:t>prvadm</w:t>
              </w:r>
              <w:r w:rsidRPr="003D4533">
                <w:rPr>
                  <w:rStyle w:val="af"/>
                  <w:rFonts w:ascii="Liberation Serif" w:hAnsi="Liberation Serif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Pr="003D4533">
                <w:rPr>
                  <w:rStyle w:val="af"/>
                  <w:rFonts w:ascii="Liberation Serif" w:hAnsi="Liberation Serif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</w:hyperlink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>, в разделе «Официально» подраздел «Экономика – Бюджет городского округа Первоуральск – Муниципальные программы»</w:t>
            </w:r>
          </w:p>
        </w:tc>
      </w:tr>
    </w:tbl>
    <w:p w14:paraId="110B5A62" w14:textId="77777777" w:rsidR="00AB171D" w:rsidRPr="003D4533" w:rsidRDefault="00AB171D">
      <w:pPr>
        <w:rPr>
          <w:rFonts w:ascii="Liberation Serif" w:hAnsi="Liberation Serif"/>
        </w:rPr>
      </w:pPr>
    </w:p>
    <w:p w14:paraId="7B9726FB" w14:textId="77777777" w:rsidR="005B736B" w:rsidRPr="003D4533" w:rsidRDefault="005B736B" w:rsidP="005B736B">
      <w:pPr>
        <w:pStyle w:val="1"/>
        <w:numPr>
          <w:ilvl w:val="0"/>
          <w:numId w:val="4"/>
        </w:numPr>
        <w:spacing w:before="0" w:after="0"/>
        <w:ind w:left="0" w:firstLine="709"/>
        <w:jc w:val="both"/>
        <w:rPr>
          <w:rFonts w:ascii="Liberation Serif" w:hAnsi="Liberation Serif"/>
          <w:color w:val="000000"/>
          <w:sz w:val="24"/>
          <w:szCs w:val="24"/>
        </w:rPr>
      </w:pPr>
      <w:r w:rsidRPr="003D4533">
        <w:rPr>
          <w:rFonts w:ascii="Liberation Serif" w:hAnsi="Liberation Serif"/>
          <w:color w:val="000000"/>
          <w:sz w:val="24"/>
          <w:szCs w:val="24"/>
        </w:rPr>
        <w:t xml:space="preserve">Раздел. Характеристика проблем, на решение которых направлена муниципальная программа </w:t>
      </w:r>
    </w:p>
    <w:p w14:paraId="70BF7307" w14:textId="77777777" w:rsidR="005B736B" w:rsidRPr="003D4533" w:rsidRDefault="005B736B" w:rsidP="005B736B">
      <w:pPr>
        <w:rPr>
          <w:rFonts w:ascii="Liberation Serif" w:hAnsi="Liberation Serif"/>
          <w:lang w:eastAsia="en-US"/>
        </w:rPr>
      </w:pPr>
    </w:p>
    <w:p w14:paraId="7BACB984" w14:textId="09F50645" w:rsidR="005B736B" w:rsidRPr="003D4533" w:rsidRDefault="00D44A3F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Муниципальная программа «Совершенствование градостроительной политики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на террито</w:t>
      </w:r>
      <w:r w:rsidRPr="003D4533">
        <w:rPr>
          <w:rFonts w:ascii="Liberation Serif" w:hAnsi="Liberation Serif"/>
          <w:color w:val="000000"/>
          <w:szCs w:val="24"/>
        </w:rPr>
        <w:t xml:space="preserve">рии </w:t>
      </w:r>
      <w:r w:rsidR="005B736B" w:rsidRPr="003D4533">
        <w:rPr>
          <w:rFonts w:ascii="Liberation Serif" w:hAnsi="Liberation Serif"/>
          <w:color w:val="000000"/>
          <w:szCs w:val="24"/>
        </w:rPr>
        <w:t>г</w:t>
      </w:r>
      <w:r w:rsidRPr="003D4533">
        <w:rPr>
          <w:rFonts w:ascii="Liberation Serif" w:hAnsi="Liberation Serif"/>
          <w:color w:val="000000"/>
          <w:szCs w:val="24"/>
        </w:rPr>
        <w:t>ородского округа Первоуральск с 20</w:t>
      </w:r>
      <w:r w:rsidR="00E84331" w:rsidRPr="003D4533">
        <w:rPr>
          <w:rFonts w:ascii="Liberation Serif" w:hAnsi="Liberation Serif"/>
          <w:color w:val="000000"/>
          <w:szCs w:val="24"/>
        </w:rPr>
        <w:t>2</w:t>
      </w:r>
      <w:r w:rsidR="00FA5E8C" w:rsidRPr="003D4533">
        <w:rPr>
          <w:rFonts w:ascii="Liberation Serif" w:hAnsi="Liberation Serif"/>
          <w:color w:val="000000"/>
          <w:szCs w:val="24"/>
        </w:rPr>
        <w:t>5</w:t>
      </w:r>
      <w:r w:rsidRPr="003D4533">
        <w:rPr>
          <w:rFonts w:ascii="Liberation Serif" w:hAnsi="Liberation Serif"/>
          <w:color w:val="000000"/>
          <w:szCs w:val="24"/>
        </w:rPr>
        <w:t xml:space="preserve"> по 20</w:t>
      </w:r>
      <w:r w:rsidR="00FA5E8C" w:rsidRPr="003D4533">
        <w:rPr>
          <w:rFonts w:ascii="Liberation Serif" w:hAnsi="Liberation Serif"/>
          <w:color w:val="000000"/>
          <w:szCs w:val="24"/>
        </w:rPr>
        <w:t>30</w:t>
      </w:r>
      <w:r w:rsidRPr="003D4533">
        <w:rPr>
          <w:rFonts w:ascii="Liberation Serif" w:hAnsi="Liberation Serif"/>
          <w:color w:val="000000"/>
          <w:szCs w:val="24"/>
        </w:rPr>
        <w:t xml:space="preserve"> годы» </w:t>
      </w:r>
      <w:r w:rsidR="005B736B" w:rsidRPr="003D4533">
        <w:rPr>
          <w:rFonts w:ascii="Liberation Serif" w:hAnsi="Liberation Serif"/>
          <w:color w:val="000000"/>
          <w:szCs w:val="24"/>
        </w:rPr>
        <w:t>(</w:t>
      </w:r>
      <w:r w:rsidR="00FA5E8C" w:rsidRPr="003D4533">
        <w:rPr>
          <w:rFonts w:ascii="Liberation Serif" w:hAnsi="Liberation Serif"/>
          <w:color w:val="000000"/>
          <w:szCs w:val="24"/>
        </w:rPr>
        <w:t>далее – Программа</w:t>
      </w:r>
      <w:r w:rsidRPr="003D4533">
        <w:rPr>
          <w:rFonts w:ascii="Liberation Serif" w:hAnsi="Liberation Serif"/>
          <w:color w:val="000000"/>
          <w:szCs w:val="24"/>
        </w:rPr>
        <w:t xml:space="preserve">) координирует отраслевые программы в части создания объектов капитального строительства, аккумулирует их результаты, определяет приоритеты 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градостроительного развития на перспективу. Муниципальная программа разработана с учетом значительных изменений градостроительного и земельного законодательства </w:t>
      </w:r>
      <w:r w:rsidR="0075220E" w:rsidRPr="003D4533">
        <w:rPr>
          <w:rFonts w:ascii="Liberation Serif" w:hAnsi="Liberation Serif"/>
          <w:color w:val="000000"/>
          <w:szCs w:val="24"/>
        </w:rPr>
        <w:t>Российской Федерации</w:t>
      </w:r>
      <w:r w:rsidRPr="003D4533">
        <w:rPr>
          <w:rFonts w:ascii="Liberation Serif" w:hAnsi="Liberation Serif"/>
          <w:color w:val="000000"/>
          <w:szCs w:val="24"/>
        </w:rPr>
        <w:t xml:space="preserve">                 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от августа 2018 года</w:t>
      </w:r>
      <w:r w:rsidR="004C15A6" w:rsidRPr="003D4533">
        <w:rPr>
          <w:rFonts w:ascii="Liberation Serif" w:hAnsi="Liberation Serif"/>
          <w:color w:val="000000"/>
          <w:szCs w:val="24"/>
        </w:rPr>
        <w:t xml:space="preserve"> (в связи с вступлением в силу Федеральных З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аконов </w:t>
      </w:r>
      <w:r w:rsidRPr="003D4533">
        <w:rPr>
          <w:rFonts w:ascii="Liberation Serif" w:hAnsi="Liberation Serif"/>
          <w:color w:val="000000"/>
          <w:szCs w:val="24"/>
        </w:rPr>
        <w:t xml:space="preserve">                            </w:t>
      </w:r>
      <w:r w:rsidR="003B267F">
        <w:rPr>
          <w:rFonts w:ascii="Liberation Serif" w:hAnsi="Liberation Serif"/>
          <w:color w:val="000000"/>
          <w:szCs w:val="24"/>
          <w:lang w:val="ru-RU"/>
        </w:rPr>
        <w:t xml:space="preserve">                   </w:t>
      </w:r>
      <w:r w:rsidRPr="003D4533">
        <w:rPr>
          <w:rFonts w:ascii="Liberation Serif" w:hAnsi="Liberation Serif"/>
          <w:color w:val="000000"/>
          <w:szCs w:val="24"/>
        </w:rPr>
        <w:t xml:space="preserve">  </w:t>
      </w:r>
      <w:r w:rsidR="0075220E" w:rsidRPr="003D4533">
        <w:rPr>
          <w:rFonts w:ascii="Liberation Serif" w:hAnsi="Liberation Serif"/>
          <w:color w:val="000000"/>
          <w:szCs w:val="24"/>
        </w:rPr>
        <w:t>№</w:t>
      </w:r>
      <w:r w:rsidR="00EB3BEE" w:rsidRPr="003D4533">
        <w:rPr>
          <w:rFonts w:ascii="Liberation Serif" w:hAnsi="Liberation Serif"/>
          <w:color w:val="000000"/>
          <w:szCs w:val="24"/>
        </w:rPr>
        <w:t xml:space="preserve"> 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330 </w:t>
      </w:r>
      <w:r w:rsidRPr="003D4533">
        <w:rPr>
          <w:rFonts w:ascii="Liberation Serif" w:hAnsi="Liberation Serif"/>
          <w:color w:val="000000"/>
          <w:szCs w:val="24"/>
        </w:rPr>
        <w:t>от</w:t>
      </w:r>
      <w:r w:rsidR="0075220E" w:rsidRPr="003D4533">
        <w:rPr>
          <w:rFonts w:ascii="Liberation Serif" w:hAnsi="Liberation Serif"/>
          <w:color w:val="000000"/>
          <w:szCs w:val="24"/>
        </w:rPr>
        <w:t xml:space="preserve"> </w:t>
      </w:r>
      <w:r w:rsidR="005B736B" w:rsidRPr="003D4533">
        <w:rPr>
          <w:rFonts w:ascii="Liberation Serif" w:hAnsi="Liberation Serif"/>
          <w:color w:val="000000"/>
          <w:szCs w:val="24"/>
        </w:rPr>
        <w:t>03</w:t>
      </w:r>
      <w:r w:rsidR="0075220E" w:rsidRPr="003D4533">
        <w:rPr>
          <w:rFonts w:ascii="Liberation Serif" w:hAnsi="Liberation Serif"/>
          <w:color w:val="000000"/>
          <w:szCs w:val="24"/>
        </w:rPr>
        <w:t xml:space="preserve"> августа </w:t>
      </w:r>
      <w:r w:rsidR="005B736B" w:rsidRPr="003D4533">
        <w:rPr>
          <w:rFonts w:ascii="Liberation Serif" w:hAnsi="Liberation Serif"/>
          <w:color w:val="000000"/>
          <w:szCs w:val="24"/>
        </w:rPr>
        <w:t>2018</w:t>
      </w:r>
      <w:r w:rsidRPr="003D4533">
        <w:rPr>
          <w:rFonts w:ascii="Liberation Serif" w:hAnsi="Liberation Serif"/>
          <w:color w:val="000000"/>
          <w:szCs w:val="24"/>
        </w:rPr>
        <w:t xml:space="preserve"> года</w:t>
      </w:r>
      <w:r w:rsidR="005B736B" w:rsidRPr="003D4533">
        <w:rPr>
          <w:rFonts w:ascii="Liberation Serif" w:hAnsi="Liberation Serif"/>
          <w:color w:val="000000"/>
          <w:szCs w:val="24"/>
        </w:rPr>
        <w:t>, №</w:t>
      </w:r>
      <w:r w:rsidR="00EB3BEE" w:rsidRPr="003D4533">
        <w:rPr>
          <w:rFonts w:ascii="Liberation Serif" w:hAnsi="Liberation Serif"/>
          <w:color w:val="000000"/>
          <w:szCs w:val="24"/>
        </w:rPr>
        <w:t xml:space="preserve"> </w:t>
      </w:r>
      <w:r w:rsidR="005B736B" w:rsidRPr="003D4533">
        <w:rPr>
          <w:rFonts w:ascii="Liberation Serif" w:hAnsi="Liberation Serif"/>
          <w:color w:val="000000"/>
          <w:szCs w:val="24"/>
        </w:rPr>
        <w:t>339 от 03</w:t>
      </w:r>
      <w:r w:rsidR="0075220E" w:rsidRPr="003D4533">
        <w:rPr>
          <w:rFonts w:ascii="Liberation Serif" w:hAnsi="Liberation Serif"/>
          <w:color w:val="000000"/>
          <w:szCs w:val="24"/>
        </w:rPr>
        <w:t xml:space="preserve"> августа 2018</w:t>
      </w:r>
      <w:r w:rsidRPr="003D4533">
        <w:rPr>
          <w:rFonts w:ascii="Liberation Serif" w:hAnsi="Liberation Serif"/>
          <w:color w:val="000000"/>
          <w:szCs w:val="24"/>
        </w:rPr>
        <w:t xml:space="preserve"> года</w:t>
      </w:r>
      <w:r w:rsidR="0075220E" w:rsidRPr="003D4533">
        <w:rPr>
          <w:rFonts w:ascii="Liberation Serif" w:hAnsi="Liberation Serif"/>
          <w:color w:val="000000"/>
          <w:szCs w:val="24"/>
        </w:rPr>
        <w:t>, №</w:t>
      </w:r>
      <w:r w:rsidR="00EB3BEE" w:rsidRPr="003D4533">
        <w:rPr>
          <w:rFonts w:ascii="Liberation Serif" w:hAnsi="Liberation Serif"/>
          <w:color w:val="000000"/>
          <w:szCs w:val="24"/>
        </w:rPr>
        <w:t xml:space="preserve"> </w:t>
      </w:r>
      <w:r w:rsidR="0075220E" w:rsidRPr="003D4533">
        <w:rPr>
          <w:rFonts w:ascii="Liberation Serif" w:hAnsi="Liberation Serif"/>
          <w:color w:val="000000"/>
          <w:szCs w:val="24"/>
        </w:rPr>
        <w:t>340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</w:t>
      </w:r>
      <w:r w:rsidRPr="003D4533">
        <w:rPr>
          <w:rFonts w:ascii="Liberation Serif" w:hAnsi="Liberation Serif"/>
          <w:color w:val="000000"/>
          <w:szCs w:val="24"/>
        </w:rPr>
        <w:t xml:space="preserve">                                          </w:t>
      </w:r>
      <w:r w:rsidR="003B267F">
        <w:rPr>
          <w:rFonts w:ascii="Liberation Serif" w:hAnsi="Liberation Serif"/>
          <w:color w:val="000000"/>
          <w:szCs w:val="24"/>
          <w:lang w:val="ru-RU"/>
        </w:rPr>
        <w:t xml:space="preserve">              </w:t>
      </w:r>
      <w:r w:rsidRPr="003D4533">
        <w:rPr>
          <w:rFonts w:ascii="Liberation Serif" w:hAnsi="Liberation Serif"/>
          <w:color w:val="000000"/>
          <w:szCs w:val="24"/>
        </w:rPr>
        <w:t xml:space="preserve">      </w:t>
      </w:r>
      <w:r w:rsidR="005B736B" w:rsidRPr="003D4533">
        <w:rPr>
          <w:rFonts w:ascii="Liberation Serif" w:hAnsi="Liberation Serif"/>
          <w:color w:val="000000"/>
          <w:szCs w:val="24"/>
        </w:rPr>
        <w:lastRenderedPageBreak/>
        <w:t>от 03</w:t>
      </w:r>
      <w:r w:rsidR="0075220E" w:rsidRPr="003D4533">
        <w:rPr>
          <w:rFonts w:ascii="Liberation Serif" w:hAnsi="Liberation Serif"/>
          <w:color w:val="000000"/>
          <w:szCs w:val="24"/>
        </w:rPr>
        <w:t xml:space="preserve"> августа </w:t>
      </w:r>
      <w:r w:rsidR="005B736B" w:rsidRPr="003D4533">
        <w:rPr>
          <w:rFonts w:ascii="Liberation Serif" w:hAnsi="Liberation Serif"/>
          <w:color w:val="000000"/>
          <w:szCs w:val="24"/>
        </w:rPr>
        <w:t>2018</w:t>
      </w:r>
      <w:r w:rsidRPr="003D4533">
        <w:rPr>
          <w:rFonts w:ascii="Liberation Serif" w:hAnsi="Liberation Serif"/>
          <w:color w:val="000000"/>
          <w:szCs w:val="24"/>
        </w:rPr>
        <w:t xml:space="preserve"> года</w:t>
      </w:r>
      <w:r w:rsidR="005B736B" w:rsidRPr="003D4533">
        <w:rPr>
          <w:rFonts w:ascii="Liberation Serif" w:hAnsi="Liberation Serif"/>
          <w:color w:val="000000"/>
          <w:szCs w:val="24"/>
        </w:rPr>
        <w:t>, №</w:t>
      </w:r>
      <w:r w:rsidR="00EB3BEE" w:rsidRPr="003D4533">
        <w:rPr>
          <w:rFonts w:ascii="Liberation Serif" w:hAnsi="Liberation Serif"/>
          <w:color w:val="000000"/>
          <w:szCs w:val="24"/>
        </w:rPr>
        <w:t xml:space="preserve"> </w:t>
      </w:r>
      <w:r w:rsidR="005B736B" w:rsidRPr="003D4533">
        <w:rPr>
          <w:rFonts w:ascii="Liberation Serif" w:hAnsi="Liberation Serif"/>
          <w:color w:val="000000"/>
          <w:szCs w:val="24"/>
        </w:rPr>
        <w:t>341 от 03</w:t>
      </w:r>
      <w:r w:rsidR="0075220E" w:rsidRPr="003D4533">
        <w:rPr>
          <w:rFonts w:ascii="Liberation Serif" w:hAnsi="Liberation Serif"/>
          <w:color w:val="000000"/>
          <w:szCs w:val="24"/>
        </w:rPr>
        <w:t xml:space="preserve"> августа 2018,  №</w:t>
      </w:r>
      <w:r w:rsidR="00EB3BEE" w:rsidRPr="003D4533">
        <w:rPr>
          <w:rFonts w:ascii="Liberation Serif" w:hAnsi="Liberation Serif"/>
          <w:color w:val="000000"/>
          <w:szCs w:val="24"/>
        </w:rPr>
        <w:t xml:space="preserve"> </w:t>
      </w:r>
      <w:r w:rsidR="0075220E" w:rsidRPr="003D4533">
        <w:rPr>
          <w:rFonts w:ascii="Liberation Serif" w:hAnsi="Liberation Serif"/>
          <w:color w:val="000000"/>
          <w:szCs w:val="24"/>
        </w:rPr>
        <w:t>342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от 03</w:t>
      </w:r>
      <w:r w:rsidR="0075220E" w:rsidRPr="003D4533">
        <w:rPr>
          <w:rFonts w:ascii="Liberation Serif" w:hAnsi="Liberation Serif"/>
          <w:color w:val="000000"/>
          <w:szCs w:val="24"/>
        </w:rPr>
        <w:t xml:space="preserve"> августа </w:t>
      </w:r>
      <w:r w:rsidR="005B736B" w:rsidRPr="003D4533">
        <w:rPr>
          <w:rFonts w:ascii="Liberation Serif" w:hAnsi="Liberation Serif"/>
          <w:color w:val="000000"/>
          <w:szCs w:val="24"/>
        </w:rPr>
        <w:t>2018</w:t>
      </w:r>
      <w:r w:rsidRPr="003D4533">
        <w:rPr>
          <w:rFonts w:ascii="Liberation Serif" w:hAnsi="Liberation Serif"/>
          <w:color w:val="000000"/>
          <w:szCs w:val="24"/>
        </w:rPr>
        <w:t xml:space="preserve"> года</w:t>
      </w:r>
      <w:r w:rsidR="005B736B" w:rsidRPr="003D4533">
        <w:rPr>
          <w:rFonts w:ascii="Liberation Serif" w:hAnsi="Liberation Serif"/>
          <w:color w:val="000000"/>
          <w:szCs w:val="24"/>
        </w:rPr>
        <w:t>), требующих пересмотр целей и задач градостроительной политики на ближайшие годы.</w:t>
      </w:r>
    </w:p>
    <w:p w14:paraId="2C560566" w14:textId="221C9231" w:rsidR="005B736B" w:rsidRPr="003D4533" w:rsidRDefault="005B736B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Кроме того, с</w:t>
      </w:r>
      <w:r w:rsidR="00D44A3F" w:rsidRPr="003D4533">
        <w:rPr>
          <w:rFonts w:ascii="Liberation Serif" w:hAnsi="Liberation Serif"/>
          <w:color w:val="000000"/>
          <w:szCs w:val="24"/>
        </w:rPr>
        <w:t xml:space="preserve">ферой реализации </w:t>
      </w:r>
      <w:r w:rsidR="00FA5E8C" w:rsidRPr="003D4533">
        <w:rPr>
          <w:rFonts w:ascii="Liberation Serif" w:hAnsi="Liberation Serif"/>
          <w:color w:val="000000"/>
          <w:szCs w:val="24"/>
        </w:rPr>
        <w:t>Программы является</w:t>
      </w:r>
      <w:r w:rsidR="00D44A3F" w:rsidRPr="003D4533">
        <w:rPr>
          <w:rFonts w:ascii="Liberation Serif" w:hAnsi="Liberation Serif"/>
          <w:color w:val="000000"/>
          <w:szCs w:val="24"/>
        </w:rPr>
        <w:t xml:space="preserve"> </w:t>
      </w:r>
      <w:r w:rsidRPr="003D4533">
        <w:rPr>
          <w:rFonts w:ascii="Liberation Serif" w:hAnsi="Liberation Serif"/>
          <w:color w:val="000000"/>
          <w:szCs w:val="24"/>
        </w:rPr>
        <w:t xml:space="preserve">градостроительное </w:t>
      </w:r>
      <w:r w:rsidR="00FA5E8C" w:rsidRPr="003D4533">
        <w:rPr>
          <w:rFonts w:ascii="Liberation Serif" w:hAnsi="Liberation Serif"/>
          <w:color w:val="000000"/>
          <w:szCs w:val="24"/>
        </w:rPr>
        <w:t>развитие городского</w:t>
      </w:r>
      <w:r w:rsidRPr="003D4533">
        <w:rPr>
          <w:rFonts w:ascii="Liberation Serif" w:hAnsi="Liberation Serif"/>
          <w:color w:val="000000"/>
          <w:szCs w:val="24"/>
        </w:rPr>
        <w:t xml:space="preserve"> округа Первоуральск, которое в последние 15-20 лет сопряжено с кардиналь</w:t>
      </w:r>
      <w:r w:rsidR="00D44A3F" w:rsidRPr="003D4533">
        <w:rPr>
          <w:rFonts w:ascii="Liberation Serif" w:hAnsi="Liberation Serif"/>
          <w:color w:val="000000"/>
          <w:szCs w:val="24"/>
        </w:rPr>
        <w:t xml:space="preserve">ными структурными изменениями. Наиболее значимыми и </w:t>
      </w:r>
      <w:r w:rsidR="00FA5E8C" w:rsidRPr="003D4533">
        <w:rPr>
          <w:rFonts w:ascii="Liberation Serif" w:hAnsi="Liberation Serif"/>
          <w:color w:val="000000"/>
          <w:szCs w:val="24"/>
        </w:rPr>
        <w:t>очевидными сегодня</w:t>
      </w:r>
      <w:r w:rsidR="00D44A3F" w:rsidRPr="003D4533">
        <w:rPr>
          <w:rFonts w:ascii="Liberation Serif" w:hAnsi="Liberation Serif"/>
          <w:color w:val="000000"/>
          <w:szCs w:val="24"/>
        </w:rPr>
        <w:t xml:space="preserve"> являются </w:t>
      </w:r>
      <w:r w:rsidRPr="003D4533">
        <w:rPr>
          <w:rFonts w:ascii="Liberation Serif" w:hAnsi="Liberation Serif"/>
          <w:color w:val="000000"/>
          <w:szCs w:val="24"/>
        </w:rPr>
        <w:t>проблемы градостроительной организации пространства и, следовательно, организа</w:t>
      </w:r>
      <w:r w:rsidR="00D44A3F" w:rsidRPr="003D4533">
        <w:rPr>
          <w:rFonts w:ascii="Liberation Serif" w:hAnsi="Liberation Serif"/>
          <w:color w:val="000000"/>
          <w:szCs w:val="24"/>
        </w:rPr>
        <w:t xml:space="preserve">ции и качества жизни населения. Сегодня для </w:t>
      </w:r>
      <w:r w:rsidR="00FA5E8C" w:rsidRPr="003D4533">
        <w:rPr>
          <w:rFonts w:ascii="Liberation Serif" w:hAnsi="Liberation Serif"/>
          <w:color w:val="000000"/>
          <w:szCs w:val="24"/>
        </w:rPr>
        <w:t>пространства городского</w:t>
      </w:r>
      <w:r w:rsidR="00D44A3F" w:rsidRPr="003D4533">
        <w:rPr>
          <w:rFonts w:ascii="Liberation Serif" w:hAnsi="Liberation Serif"/>
          <w:color w:val="000000"/>
          <w:szCs w:val="24"/>
        </w:rPr>
        <w:t xml:space="preserve"> округа критичными,</w:t>
      </w:r>
      <w:r w:rsidRPr="003D4533">
        <w:rPr>
          <w:rFonts w:ascii="Liberation Serif" w:hAnsi="Liberation Serif"/>
          <w:color w:val="000000"/>
          <w:szCs w:val="24"/>
        </w:rPr>
        <w:t xml:space="preserve"> требующими стратегического и тактического решения, являются транспортные и инженерные системы. </w:t>
      </w:r>
    </w:p>
    <w:p w14:paraId="7B19EB0D" w14:textId="3DC64217" w:rsidR="005B736B" w:rsidRPr="003D4533" w:rsidRDefault="00D44A3F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В целом, сохраняются и обостряются 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диспропорции </w:t>
      </w:r>
      <w:r w:rsidRPr="003D4533">
        <w:rPr>
          <w:rFonts w:ascii="Liberation Serif" w:hAnsi="Liberation Serif"/>
          <w:color w:val="000000"/>
          <w:szCs w:val="24"/>
        </w:rPr>
        <w:t xml:space="preserve">между количеством жилья и объектами социальной инфраструктуры, организации и формирования городского общественного пространства и благоустройства города. Избыточная </w:t>
      </w:r>
      <w:r w:rsidR="00FA5E8C" w:rsidRPr="003D4533">
        <w:rPr>
          <w:rFonts w:ascii="Liberation Serif" w:hAnsi="Liberation Serif"/>
          <w:color w:val="000000"/>
          <w:szCs w:val="24"/>
        </w:rPr>
        <w:t>маятниковая трудовая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миграция.</w:t>
      </w:r>
    </w:p>
    <w:p w14:paraId="2C5B3920" w14:textId="77777777" w:rsidR="005B736B" w:rsidRPr="003D4533" w:rsidRDefault="005B736B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Накопившиеся за десятилетия проблемы в градостроительном развитии округа приводят к тому, что: </w:t>
      </w:r>
    </w:p>
    <w:p w14:paraId="42AB4D94" w14:textId="47A984CA" w:rsidR="005B736B" w:rsidRPr="003D4533" w:rsidRDefault="00D44A3F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- </w:t>
      </w:r>
      <w:r w:rsidR="00FA5E8C" w:rsidRPr="003D4533">
        <w:rPr>
          <w:rFonts w:ascii="Liberation Serif" w:hAnsi="Liberation Serif"/>
          <w:color w:val="000000"/>
          <w:szCs w:val="24"/>
        </w:rPr>
        <w:t>снижается качество</w:t>
      </w:r>
      <w:r w:rsidRPr="003D4533">
        <w:rPr>
          <w:rFonts w:ascii="Liberation Serif" w:hAnsi="Liberation Serif"/>
          <w:color w:val="000000"/>
          <w:szCs w:val="24"/>
        </w:rPr>
        <w:t xml:space="preserve"> городской среды, инвестиционная привлекательность и конкурентоспособность городского округа Первоуральск по сравнению с </w:t>
      </w:r>
      <w:r w:rsidR="00FA5E8C" w:rsidRPr="003D4533">
        <w:rPr>
          <w:rFonts w:ascii="Liberation Serif" w:hAnsi="Liberation Serif"/>
          <w:color w:val="000000"/>
          <w:szCs w:val="24"/>
        </w:rPr>
        <w:t>другими соседними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муниципальными образованиями;</w:t>
      </w:r>
    </w:p>
    <w:p w14:paraId="40CBEF26" w14:textId="4717212E" w:rsidR="005B736B" w:rsidRPr="003D4533" w:rsidRDefault="00D44A3F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- 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не обеспечены необходимые условия для решения стратегических задач, определенных программой социально-экономического развития городского </w:t>
      </w:r>
      <w:r w:rsidR="00FA5E8C" w:rsidRPr="003D4533">
        <w:rPr>
          <w:rFonts w:ascii="Liberation Serif" w:hAnsi="Liberation Serif"/>
          <w:color w:val="000000"/>
          <w:szCs w:val="24"/>
        </w:rPr>
        <w:t>округа Первоуральск</w:t>
      </w:r>
      <w:r w:rsidR="005B736B" w:rsidRPr="003D4533">
        <w:rPr>
          <w:rFonts w:ascii="Liberation Serif" w:hAnsi="Liberation Serif"/>
          <w:color w:val="000000"/>
          <w:szCs w:val="24"/>
        </w:rPr>
        <w:t>.</w:t>
      </w:r>
    </w:p>
    <w:p w14:paraId="6AA24A1C" w14:textId="19A2DF51" w:rsidR="005B736B" w:rsidRPr="003D4533" w:rsidRDefault="00FA5E8C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Предметом градостроительной политики</w:t>
      </w:r>
      <w:r w:rsidR="00D44A3F" w:rsidRPr="003D4533">
        <w:rPr>
          <w:rFonts w:ascii="Liberation Serif" w:hAnsi="Liberation Serif"/>
          <w:color w:val="000000"/>
          <w:szCs w:val="24"/>
        </w:rPr>
        <w:t xml:space="preserve"> является переход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городского округа Первоуральск к полицентрическим территориям с центрами в с</w:t>
      </w:r>
      <w:r w:rsidR="00D44A3F" w:rsidRPr="003D4533">
        <w:rPr>
          <w:rFonts w:ascii="Liberation Serif" w:hAnsi="Liberation Serif"/>
          <w:color w:val="000000"/>
          <w:szCs w:val="24"/>
        </w:rPr>
        <w:t>еле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Новоалексеевское</w:t>
      </w:r>
      <w:r w:rsidR="00D44A3F" w:rsidRPr="003D4533">
        <w:rPr>
          <w:rFonts w:ascii="Liberation Serif" w:hAnsi="Liberation Serif"/>
          <w:color w:val="000000"/>
          <w:szCs w:val="24"/>
        </w:rPr>
        <w:t>, города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Первоуральск, </w:t>
      </w:r>
      <w:r w:rsidR="00D44A3F" w:rsidRPr="003D4533">
        <w:rPr>
          <w:rFonts w:ascii="Liberation Serif" w:hAnsi="Liberation Serif"/>
          <w:color w:val="000000"/>
          <w:szCs w:val="24"/>
        </w:rPr>
        <w:t>поселка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Новоуткинск с новыми центрами роста с учетом морфологии </w:t>
      </w:r>
      <w:r w:rsidR="00BC1DF2" w:rsidRPr="003D4533">
        <w:rPr>
          <w:rFonts w:ascii="Liberation Serif" w:hAnsi="Liberation Serif"/>
          <w:color w:val="000000"/>
          <w:szCs w:val="24"/>
        </w:rPr>
        <w:t>Екатеринбургской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агломерации.</w:t>
      </w:r>
    </w:p>
    <w:p w14:paraId="6F02150C" w14:textId="64B0D6C0" w:rsidR="005B736B" w:rsidRPr="003D4533" w:rsidRDefault="00D44A3F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В этой связи дифференциация градостроительной деятельности в </w:t>
      </w:r>
      <w:r w:rsidR="005B736B" w:rsidRPr="003D4533">
        <w:rPr>
          <w:rFonts w:ascii="Liberation Serif" w:hAnsi="Liberation Serif"/>
          <w:color w:val="000000"/>
          <w:szCs w:val="24"/>
        </w:rPr>
        <w:t>зависимо</w:t>
      </w:r>
      <w:r w:rsidRPr="003D4533">
        <w:rPr>
          <w:rFonts w:ascii="Liberation Serif" w:hAnsi="Liberation Serif"/>
          <w:color w:val="000000"/>
          <w:szCs w:val="24"/>
        </w:rPr>
        <w:t xml:space="preserve">сти от функционально-планировочной и архитектурно-пространственной структуры территории относится к актуальным проблемам градостроительной политики. Каждая территория городского </w:t>
      </w:r>
      <w:r w:rsidR="005B736B" w:rsidRPr="003D4533">
        <w:rPr>
          <w:rFonts w:ascii="Liberation Serif" w:hAnsi="Liberation Serif"/>
          <w:color w:val="000000"/>
          <w:szCs w:val="24"/>
        </w:rPr>
        <w:t>округа Первоуральск (восточная</w:t>
      </w:r>
      <w:r w:rsidRPr="003D4533">
        <w:rPr>
          <w:rFonts w:ascii="Liberation Serif" w:hAnsi="Liberation Serif"/>
          <w:color w:val="000000"/>
          <w:szCs w:val="24"/>
        </w:rPr>
        <w:t xml:space="preserve">, центральная, </w:t>
      </w:r>
      <w:r w:rsidR="005B736B" w:rsidRPr="003D4533">
        <w:rPr>
          <w:rFonts w:ascii="Liberation Serif" w:hAnsi="Liberation Serif"/>
          <w:color w:val="000000"/>
          <w:szCs w:val="24"/>
        </w:rPr>
        <w:t>западная</w:t>
      </w:r>
      <w:r w:rsidRPr="003D4533">
        <w:rPr>
          <w:rFonts w:ascii="Liberation Serif" w:hAnsi="Liberation Serif"/>
          <w:color w:val="000000"/>
          <w:szCs w:val="24"/>
        </w:rPr>
        <w:t xml:space="preserve">) </w:t>
      </w:r>
      <w:r w:rsidR="005B736B" w:rsidRPr="003D4533">
        <w:rPr>
          <w:rFonts w:ascii="Liberation Serif" w:hAnsi="Liberation Serif"/>
          <w:color w:val="000000"/>
          <w:szCs w:val="24"/>
        </w:rPr>
        <w:t>требуют</w:t>
      </w:r>
      <w:r w:rsidRPr="003D4533">
        <w:rPr>
          <w:rFonts w:ascii="Liberation Serif" w:hAnsi="Liberation Serif"/>
          <w:color w:val="000000"/>
          <w:szCs w:val="24"/>
        </w:rPr>
        <w:t xml:space="preserve"> </w:t>
      </w:r>
      <w:r w:rsidR="00FA5E8C" w:rsidRPr="003D4533">
        <w:rPr>
          <w:rFonts w:ascii="Liberation Serif" w:hAnsi="Liberation Serif"/>
          <w:color w:val="000000"/>
          <w:szCs w:val="24"/>
        </w:rPr>
        <w:t>выработки своей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стратегии градостроительного развития.</w:t>
      </w:r>
    </w:p>
    <w:p w14:paraId="3DEE5762" w14:textId="6F2B708B" w:rsidR="005B736B" w:rsidRPr="003D4533" w:rsidRDefault="00D44A3F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Осуществление градостроительного проектирования в городском 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округе Первоуральск требует проведения системы </w:t>
      </w:r>
      <w:r w:rsidRPr="003D4533">
        <w:rPr>
          <w:rFonts w:ascii="Liberation Serif" w:hAnsi="Liberation Serif"/>
          <w:color w:val="000000"/>
          <w:szCs w:val="24"/>
        </w:rPr>
        <w:t xml:space="preserve">градостроительных мероприятий, включая: внесение изменений в </w:t>
      </w:r>
      <w:r w:rsidR="005B736B" w:rsidRPr="003D4533">
        <w:rPr>
          <w:rFonts w:ascii="Liberation Serif" w:hAnsi="Liberation Serif"/>
          <w:color w:val="000000"/>
          <w:szCs w:val="24"/>
        </w:rPr>
        <w:t>документ</w:t>
      </w:r>
      <w:r w:rsidRPr="003D4533">
        <w:rPr>
          <w:rFonts w:ascii="Liberation Serif" w:hAnsi="Liberation Serif"/>
          <w:color w:val="000000"/>
          <w:szCs w:val="24"/>
        </w:rPr>
        <w:t xml:space="preserve">ы территориального планирования и  градостроительного зонирования, разработку и мониторинг территориальных схем,  отраслевых схем для </w:t>
      </w:r>
      <w:r w:rsidR="005B736B" w:rsidRPr="003D4533">
        <w:rPr>
          <w:rFonts w:ascii="Liberation Serif" w:hAnsi="Liberation Serif"/>
          <w:color w:val="000000"/>
          <w:szCs w:val="24"/>
        </w:rPr>
        <w:t>решения первоочередных отраслевых задач территориального планирования и оптимизации размещения объектов, документации по планировке территории.</w:t>
      </w:r>
    </w:p>
    <w:p w14:paraId="7B9B2556" w14:textId="77777777" w:rsidR="005B736B" w:rsidRPr="003D4533" w:rsidRDefault="00D44A3F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В основе муниципальной программы, в соответствии с </w:t>
      </w:r>
      <w:r w:rsidR="005B736B" w:rsidRPr="003D4533">
        <w:rPr>
          <w:rFonts w:ascii="Liberation Serif" w:hAnsi="Liberation Serif"/>
          <w:color w:val="000000"/>
          <w:szCs w:val="24"/>
        </w:rPr>
        <w:t>г</w:t>
      </w:r>
      <w:r w:rsidRPr="003D4533">
        <w:rPr>
          <w:rFonts w:ascii="Liberation Serif" w:hAnsi="Liberation Serif"/>
          <w:color w:val="000000"/>
          <w:szCs w:val="24"/>
        </w:rPr>
        <w:t>радостроительными требованиями и с учетом наметившихся тенденций полицентрических территорий, будут разработаны и актуализированы документы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территориаль</w:t>
      </w:r>
      <w:r w:rsidRPr="003D4533">
        <w:rPr>
          <w:rFonts w:ascii="Liberation Serif" w:hAnsi="Liberation Serif"/>
          <w:color w:val="000000"/>
          <w:szCs w:val="24"/>
        </w:rPr>
        <w:t xml:space="preserve">ного планирования, в которых заложена концепция структурного преобразования городского округа – </w:t>
      </w:r>
      <w:r w:rsidR="005B736B" w:rsidRPr="003D4533">
        <w:rPr>
          <w:rFonts w:ascii="Liberation Serif" w:hAnsi="Liberation Serif"/>
          <w:color w:val="000000"/>
          <w:szCs w:val="24"/>
        </w:rPr>
        <w:t>формирования планировочных районов с учетом размещения в каждом из них необходимы</w:t>
      </w:r>
      <w:r w:rsidRPr="003D4533">
        <w:rPr>
          <w:rFonts w:ascii="Liberation Serif" w:hAnsi="Liberation Serif"/>
          <w:color w:val="000000"/>
          <w:szCs w:val="24"/>
        </w:rPr>
        <w:t xml:space="preserve">х функций и систем обслуживания всех уровней при условии </w:t>
      </w:r>
      <w:r w:rsidR="005B736B" w:rsidRPr="003D4533">
        <w:rPr>
          <w:rFonts w:ascii="Liberation Serif" w:hAnsi="Liberation Serif"/>
          <w:color w:val="000000"/>
          <w:szCs w:val="24"/>
        </w:rPr>
        <w:t>максима</w:t>
      </w:r>
      <w:r w:rsidRPr="003D4533">
        <w:rPr>
          <w:rFonts w:ascii="Liberation Serif" w:hAnsi="Liberation Serif"/>
          <w:color w:val="000000"/>
          <w:szCs w:val="24"/>
        </w:rPr>
        <w:t>льного сохранения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и  использования существующего потенциала и развития его на основе современных требований. </w:t>
      </w:r>
    </w:p>
    <w:p w14:paraId="09F4532D" w14:textId="5D072ACB" w:rsidR="005B736B" w:rsidRPr="003D4533" w:rsidRDefault="005B736B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Программа не имеет жестко регламентированных рамок, открыта дл</w:t>
      </w:r>
      <w:r w:rsidR="00D44A3F" w:rsidRPr="003D4533">
        <w:rPr>
          <w:rFonts w:ascii="Liberation Serif" w:hAnsi="Liberation Serif"/>
          <w:color w:val="000000"/>
          <w:szCs w:val="24"/>
        </w:rPr>
        <w:t>я новых разработок, участников, инноваций, инвестиций, механизмов реализации</w:t>
      </w:r>
      <w:r w:rsidRPr="003D4533">
        <w:rPr>
          <w:rFonts w:ascii="Liberation Serif" w:hAnsi="Liberation Serif"/>
          <w:color w:val="000000"/>
          <w:szCs w:val="24"/>
        </w:rPr>
        <w:t xml:space="preserve"> </w:t>
      </w:r>
      <w:r w:rsidR="00D44A3F" w:rsidRPr="003D4533">
        <w:rPr>
          <w:rFonts w:ascii="Liberation Serif" w:hAnsi="Liberation Serif"/>
          <w:color w:val="000000"/>
          <w:szCs w:val="24"/>
        </w:rPr>
        <w:t xml:space="preserve">и </w:t>
      </w:r>
      <w:r w:rsidR="00FA5E8C" w:rsidRPr="003D4533">
        <w:rPr>
          <w:rFonts w:ascii="Liberation Serif" w:hAnsi="Liberation Serif"/>
          <w:color w:val="000000"/>
          <w:szCs w:val="24"/>
        </w:rPr>
        <w:t>отражает поступательное</w:t>
      </w:r>
      <w:r w:rsidRPr="003D4533">
        <w:rPr>
          <w:rFonts w:ascii="Liberation Serif" w:hAnsi="Liberation Serif"/>
          <w:color w:val="000000"/>
          <w:szCs w:val="24"/>
        </w:rPr>
        <w:t xml:space="preserve"> развитие экономики и совершенствование системы управления городского округа Первоуральск.</w:t>
      </w:r>
    </w:p>
    <w:p w14:paraId="7D278D6E" w14:textId="77777777" w:rsidR="005B736B" w:rsidRPr="003D4533" w:rsidRDefault="005B736B" w:rsidP="005B736B">
      <w:pPr>
        <w:pStyle w:val="a8"/>
        <w:ind w:firstLine="709"/>
        <w:rPr>
          <w:rFonts w:ascii="Liberation Serif" w:hAnsi="Liberation Serif"/>
          <w:color w:val="000000" w:themeColor="text1"/>
          <w:szCs w:val="24"/>
        </w:rPr>
      </w:pPr>
      <w:r w:rsidRPr="003D4533">
        <w:rPr>
          <w:rFonts w:ascii="Liberation Serif" w:hAnsi="Liberation Serif"/>
          <w:color w:val="000000" w:themeColor="text1"/>
          <w:szCs w:val="24"/>
        </w:rPr>
        <w:t>Управление архитектуры и градостроительства Администрации городского округа Первоуральск в соответствии с утвержденным планом работ взаимодействует:</w:t>
      </w:r>
    </w:p>
    <w:p w14:paraId="7169BBFB" w14:textId="77777777" w:rsidR="005B736B" w:rsidRPr="003D4533" w:rsidRDefault="00D44A3F" w:rsidP="00D44A3F">
      <w:pPr>
        <w:pStyle w:val="2"/>
        <w:numPr>
          <w:ilvl w:val="0"/>
          <w:numId w:val="0"/>
        </w:numPr>
        <w:ind w:firstLine="709"/>
        <w:rPr>
          <w:rFonts w:ascii="Liberation Serif" w:hAnsi="Liberation Serif"/>
          <w:color w:val="000000" w:themeColor="text1"/>
          <w:sz w:val="24"/>
          <w:szCs w:val="24"/>
        </w:rPr>
      </w:pPr>
      <w:r w:rsidRPr="003D4533">
        <w:rPr>
          <w:rFonts w:ascii="Liberation Serif" w:hAnsi="Liberation Serif"/>
          <w:color w:val="000000" w:themeColor="text1"/>
          <w:sz w:val="24"/>
          <w:szCs w:val="24"/>
        </w:rPr>
        <w:t xml:space="preserve">1. </w:t>
      </w:r>
      <w:r w:rsidR="005B736B" w:rsidRPr="003D4533">
        <w:rPr>
          <w:rFonts w:ascii="Liberation Serif" w:hAnsi="Liberation Serif"/>
          <w:color w:val="000000" w:themeColor="text1"/>
          <w:sz w:val="24"/>
          <w:szCs w:val="24"/>
        </w:rPr>
        <w:t>С отраслевыми, функциональными и территор</w:t>
      </w:r>
      <w:r w:rsidRPr="003D4533">
        <w:rPr>
          <w:rFonts w:ascii="Liberation Serif" w:hAnsi="Liberation Serif"/>
          <w:color w:val="000000" w:themeColor="text1"/>
          <w:sz w:val="24"/>
          <w:szCs w:val="24"/>
        </w:rPr>
        <w:t xml:space="preserve">иальными органами, структурными </w:t>
      </w:r>
      <w:r w:rsidR="005B736B" w:rsidRPr="003D4533">
        <w:rPr>
          <w:rFonts w:ascii="Liberation Serif" w:hAnsi="Liberation Serif"/>
          <w:color w:val="000000" w:themeColor="text1"/>
          <w:sz w:val="24"/>
          <w:szCs w:val="24"/>
        </w:rPr>
        <w:t>подразделениями Администрации городского округа Первоуральск.</w:t>
      </w:r>
    </w:p>
    <w:p w14:paraId="005D7251" w14:textId="77777777" w:rsidR="005B736B" w:rsidRPr="003D4533" w:rsidRDefault="00D44A3F" w:rsidP="00D44A3F">
      <w:pPr>
        <w:pStyle w:val="2"/>
        <w:numPr>
          <w:ilvl w:val="0"/>
          <w:numId w:val="0"/>
        </w:numPr>
        <w:ind w:firstLine="709"/>
        <w:rPr>
          <w:rFonts w:ascii="Liberation Serif" w:hAnsi="Liberation Serif"/>
          <w:color w:val="000000" w:themeColor="text1"/>
          <w:sz w:val="24"/>
          <w:szCs w:val="24"/>
        </w:rPr>
      </w:pPr>
      <w:r w:rsidRPr="003D4533">
        <w:rPr>
          <w:rFonts w:ascii="Liberation Serif" w:hAnsi="Liberation Serif"/>
          <w:color w:val="000000" w:themeColor="text1"/>
          <w:sz w:val="24"/>
          <w:szCs w:val="24"/>
        </w:rPr>
        <w:t xml:space="preserve">2. </w:t>
      </w:r>
      <w:r w:rsidR="005B736B" w:rsidRPr="003D4533">
        <w:rPr>
          <w:rFonts w:ascii="Liberation Serif" w:hAnsi="Liberation Serif"/>
          <w:color w:val="000000" w:themeColor="text1"/>
          <w:sz w:val="24"/>
          <w:szCs w:val="24"/>
        </w:rPr>
        <w:t>С территориальными подразделениями федеральных и областных органов государственной власти.</w:t>
      </w:r>
    </w:p>
    <w:p w14:paraId="1BF730B8" w14:textId="77777777" w:rsidR="005B736B" w:rsidRPr="003D4533" w:rsidRDefault="00D44A3F" w:rsidP="00D44A3F">
      <w:pPr>
        <w:pStyle w:val="2"/>
        <w:numPr>
          <w:ilvl w:val="0"/>
          <w:numId w:val="0"/>
        </w:numPr>
        <w:ind w:firstLine="709"/>
        <w:rPr>
          <w:rFonts w:ascii="Liberation Serif" w:hAnsi="Liberation Serif"/>
          <w:color w:val="000000" w:themeColor="text1"/>
          <w:sz w:val="24"/>
          <w:szCs w:val="24"/>
        </w:rPr>
      </w:pPr>
      <w:r w:rsidRPr="003D4533">
        <w:rPr>
          <w:rFonts w:ascii="Liberation Serif" w:hAnsi="Liberation Serif"/>
          <w:color w:val="000000" w:themeColor="text1"/>
          <w:sz w:val="24"/>
          <w:szCs w:val="24"/>
        </w:rPr>
        <w:t xml:space="preserve">3. </w:t>
      </w:r>
      <w:r w:rsidR="005B736B" w:rsidRPr="003D4533">
        <w:rPr>
          <w:rFonts w:ascii="Liberation Serif" w:hAnsi="Liberation Serif"/>
          <w:color w:val="000000" w:themeColor="text1"/>
          <w:sz w:val="24"/>
          <w:szCs w:val="24"/>
        </w:rPr>
        <w:t>С физическими и юридическими лицами, ведущими строительство на территории города.</w:t>
      </w:r>
    </w:p>
    <w:p w14:paraId="7514CB86" w14:textId="77777777" w:rsidR="005B736B" w:rsidRPr="003D4533" w:rsidRDefault="00D44A3F" w:rsidP="00D44A3F">
      <w:pPr>
        <w:pStyle w:val="2"/>
        <w:numPr>
          <w:ilvl w:val="0"/>
          <w:numId w:val="0"/>
        </w:numPr>
        <w:ind w:left="576" w:firstLine="709"/>
        <w:rPr>
          <w:rFonts w:ascii="Liberation Serif" w:hAnsi="Liberation Serif"/>
          <w:color w:val="000000" w:themeColor="text1"/>
          <w:sz w:val="24"/>
          <w:szCs w:val="24"/>
        </w:rPr>
      </w:pPr>
      <w:r w:rsidRPr="003D4533">
        <w:rPr>
          <w:rFonts w:ascii="Liberation Serif" w:hAnsi="Liberation Serif"/>
          <w:color w:val="000000" w:themeColor="text1"/>
          <w:sz w:val="24"/>
          <w:szCs w:val="24"/>
        </w:rPr>
        <w:t xml:space="preserve">4. </w:t>
      </w:r>
      <w:r w:rsidR="005B736B" w:rsidRPr="003D4533">
        <w:rPr>
          <w:rFonts w:ascii="Liberation Serif" w:hAnsi="Liberation Serif"/>
          <w:color w:val="000000" w:themeColor="text1"/>
          <w:sz w:val="24"/>
          <w:szCs w:val="24"/>
        </w:rPr>
        <w:t xml:space="preserve">С судебными органами. </w:t>
      </w:r>
    </w:p>
    <w:p w14:paraId="39D0C340" w14:textId="77777777" w:rsidR="005B736B" w:rsidRPr="003D4533" w:rsidRDefault="00D44A3F" w:rsidP="00D44A3F">
      <w:pPr>
        <w:pStyle w:val="2"/>
        <w:numPr>
          <w:ilvl w:val="0"/>
          <w:numId w:val="0"/>
        </w:numPr>
        <w:ind w:firstLine="709"/>
        <w:rPr>
          <w:rFonts w:ascii="Liberation Serif" w:hAnsi="Liberation Serif"/>
          <w:color w:val="000000" w:themeColor="text1"/>
          <w:sz w:val="24"/>
          <w:szCs w:val="24"/>
        </w:rPr>
      </w:pPr>
      <w:r w:rsidRPr="003D4533">
        <w:rPr>
          <w:rFonts w:ascii="Liberation Serif" w:hAnsi="Liberation Serif"/>
          <w:color w:val="000000" w:themeColor="text1"/>
          <w:sz w:val="24"/>
          <w:szCs w:val="24"/>
        </w:rPr>
        <w:t xml:space="preserve">5. </w:t>
      </w:r>
      <w:r w:rsidR="005B736B" w:rsidRPr="003D4533">
        <w:rPr>
          <w:rFonts w:ascii="Liberation Serif" w:hAnsi="Liberation Serif"/>
          <w:color w:val="000000" w:themeColor="text1"/>
          <w:sz w:val="24"/>
          <w:szCs w:val="24"/>
        </w:rPr>
        <w:t>Со средствами массовой информации по вопросам архитектуры, строительства и градостроительства в пределах своей компетенции.</w:t>
      </w:r>
    </w:p>
    <w:p w14:paraId="18DF3390" w14:textId="77777777" w:rsidR="005B736B" w:rsidRPr="003D4533" w:rsidRDefault="005B736B" w:rsidP="005B736B">
      <w:pPr>
        <w:pStyle w:val="a8"/>
        <w:ind w:firstLine="709"/>
        <w:rPr>
          <w:rFonts w:ascii="Liberation Serif" w:hAnsi="Liberation Serif"/>
          <w:color w:val="000000" w:themeColor="text1"/>
          <w:szCs w:val="24"/>
        </w:rPr>
      </w:pPr>
      <w:r w:rsidRPr="003D4533">
        <w:rPr>
          <w:rFonts w:ascii="Liberation Serif" w:hAnsi="Liberation Serif"/>
          <w:color w:val="000000" w:themeColor="text1"/>
          <w:szCs w:val="24"/>
        </w:rPr>
        <w:t>Реализацию программы осуществляет Управление архитектуры и градостроительства Администрации городского округа Первоуральск. Исполнителями (соисполнителями) мероприятий, предусмотренных программой, являются:</w:t>
      </w:r>
    </w:p>
    <w:p w14:paraId="45C9CF76" w14:textId="77777777" w:rsidR="005B736B" w:rsidRPr="003D4533" w:rsidRDefault="005B736B" w:rsidP="005B736B">
      <w:pPr>
        <w:pStyle w:val="a8"/>
        <w:ind w:firstLine="709"/>
        <w:rPr>
          <w:rFonts w:ascii="Liberation Serif" w:hAnsi="Liberation Serif"/>
          <w:color w:val="000000" w:themeColor="text1"/>
          <w:szCs w:val="24"/>
        </w:rPr>
      </w:pPr>
      <w:r w:rsidRPr="003D4533">
        <w:rPr>
          <w:rFonts w:ascii="Liberation Serif" w:hAnsi="Liberation Serif"/>
          <w:color w:val="000000" w:themeColor="text1"/>
          <w:szCs w:val="24"/>
        </w:rPr>
        <w:t>- отдел стратегического планирования Администрации городского округа Первоуральск;</w:t>
      </w:r>
    </w:p>
    <w:p w14:paraId="6A28CBE3" w14:textId="77777777" w:rsidR="005B736B" w:rsidRPr="003D4533" w:rsidRDefault="005B736B" w:rsidP="005B736B">
      <w:pPr>
        <w:pStyle w:val="a8"/>
        <w:ind w:firstLine="709"/>
        <w:rPr>
          <w:rFonts w:ascii="Liberation Serif" w:hAnsi="Liberation Serif"/>
          <w:color w:val="000000" w:themeColor="text1"/>
          <w:szCs w:val="24"/>
        </w:rPr>
      </w:pPr>
      <w:r w:rsidRPr="003D4533">
        <w:rPr>
          <w:rFonts w:ascii="Liberation Serif" w:hAnsi="Liberation Serif"/>
          <w:color w:val="000000" w:themeColor="text1"/>
          <w:szCs w:val="24"/>
        </w:rPr>
        <w:t>-  управление жилищно-коммунального хозяйства и строительства Администрации городского округа Первоуральск;</w:t>
      </w:r>
    </w:p>
    <w:p w14:paraId="3A22C47E" w14:textId="77777777" w:rsidR="005B736B" w:rsidRPr="003D4533" w:rsidRDefault="005B736B" w:rsidP="005B736B">
      <w:pPr>
        <w:pStyle w:val="a8"/>
        <w:ind w:firstLine="709"/>
        <w:rPr>
          <w:rFonts w:ascii="Liberation Serif" w:hAnsi="Liberation Serif"/>
          <w:color w:val="000000" w:themeColor="text1"/>
          <w:szCs w:val="24"/>
        </w:rPr>
      </w:pPr>
      <w:r w:rsidRPr="003D4533">
        <w:rPr>
          <w:rFonts w:ascii="Liberation Serif" w:hAnsi="Liberation Serif"/>
          <w:color w:val="000000" w:themeColor="text1"/>
          <w:szCs w:val="24"/>
        </w:rPr>
        <w:t>-  муниципальное казенное учреждение "</w:t>
      </w:r>
      <w:r w:rsidR="00954C6E" w:rsidRPr="003D4533">
        <w:rPr>
          <w:rFonts w:ascii="Liberation Serif" w:hAnsi="Liberation Serif"/>
          <w:color w:val="000000" w:themeColor="text1"/>
          <w:szCs w:val="24"/>
        </w:rPr>
        <w:t>Управление капитального строительства</w:t>
      </w:r>
      <w:r w:rsidRPr="003D4533">
        <w:rPr>
          <w:rFonts w:ascii="Liberation Serif" w:hAnsi="Liberation Serif"/>
          <w:color w:val="000000" w:themeColor="text1"/>
          <w:szCs w:val="24"/>
        </w:rPr>
        <w:t>";</w:t>
      </w:r>
    </w:p>
    <w:p w14:paraId="62D8E75E" w14:textId="77777777" w:rsidR="005B736B" w:rsidRPr="003D4533" w:rsidRDefault="005B736B" w:rsidP="005B736B">
      <w:pPr>
        <w:pStyle w:val="a8"/>
        <w:ind w:firstLine="709"/>
        <w:rPr>
          <w:rFonts w:ascii="Liberation Serif" w:hAnsi="Liberation Serif"/>
          <w:color w:val="000000" w:themeColor="text1"/>
          <w:szCs w:val="24"/>
        </w:rPr>
      </w:pPr>
      <w:r w:rsidRPr="003D4533">
        <w:rPr>
          <w:rFonts w:ascii="Liberation Serif" w:hAnsi="Liberation Serif"/>
          <w:color w:val="000000" w:themeColor="text1"/>
          <w:szCs w:val="24"/>
        </w:rPr>
        <w:t>-  муниципальное казенное учреждение "Кадастровая палата";</w:t>
      </w:r>
    </w:p>
    <w:p w14:paraId="3630F9EF" w14:textId="5268537C" w:rsidR="005B736B" w:rsidRPr="003D4533" w:rsidRDefault="003B7284" w:rsidP="005B736B">
      <w:pPr>
        <w:pStyle w:val="a8"/>
        <w:ind w:firstLine="709"/>
        <w:rPr>
          <w:rFonts w:ascii="Liberation Serif" w:hAnsi="Liberation Serif"/>
          <w:color w:val="000000" w:themeColor="text1"/>
          <w:szCs w:val="24"/>
        </w:rPr>
      </w:pPr>
      <w:r w:rsidRPr="003D4533">
        <w:rPr>
          <w:rFonts w:ascii="Liberation Serif" w:hAnsi="Liberation Serif"/>
          <w:color w:val="000000" w:themeColor="text1"/>
          <w:szCs w:val="24"/>
        </w:rPr>
        <w:t xml:space="preserve">- </w:t>
      </w:r>
      <w:r w:rsidR="00FA5E8C" w:rsidRPr="003D4533">
        <w:rPr>
          <w:rFonts w:ascii="Liberation Serif" w:hAnsi="Liberation Serif"/>
          <w:color w:val="000000" w:themeColor="text1"/>
          <w:szCs w:val="24"/>
        </w:rPr>
        <w:t>юридические и (или) физические лица,</w:t>
      </w:r>
      <w:r w:rsidR="005B736B" w:rsidRPr="003D4533">
        <w:rPr>
          <w:rFonts w:ascii="Liberation Serif" w:hAnsi="Liberation Serif"/>
          <w:color w:val="000000" w:themeColor="text1"/>
          <w:szCs w:val="24"/>
        </w:rPr>
        <w:t xml:space="preserve"> определяемые в соответствии с законодательством Российской Федерации о размещении закупок товаров, работ, услуг для государственных и муниципальных нужд.</w:t>
      </w:r>
    </w:p>
    <w:p w14:paraId="0FF1182C" w14:textId="77777777" w:rsidR="005B736B" w:rsidRPr="003D4533" w:rsidRDefault="005B736B" w:rsidP="005B736B">
      <w:pPr>
        <w:pStyle w:val="2"/>
        <w:numPr>
          <w:ilvl w:val="0"/>
          <w:numId w:val="0"/>
        </w:numPr>
        <w:rPr>
          <w:rFonts w:ascii="Liberation Serif" w:hAnsi="Liberation Serif"/>
          <w:bCs w:val="0"/>
          <w:color w:val="000000"/>
          <w:sz w:val="24"/>
          <w:szCs w:val="24"/>
        </w:rPr>
      </w:pPr>
    </w:p>
    <w:p w14:paraId="2F391B5D" w14:textId="49B7636A" w:rsidR="005B736B" w:rsidRPr="003D4533" w:rsidRDefault="00954C6E" w:rsidP="00954C6E">
      <w:pPr>
        <w:pStyle w:val="2"/>
        <w:numPr>
          <w:ilvl w:val="0"/>
          <w:numId w:val="0"/>
        </w:numPr>
        <w:jc w:val="center"/>
        <w:rPr>
          <w:rFonts w:ascii="Liberation Serif" w:hAnsi="Liberation Serif"/>
          <w:b/>
          <w:color w:val="000000"/>
          <w:sz w:val="24"/>
          <w:szCs w:val="24"/>
        </w:rPr>
      </w:pPr>
      <w:r w:rsidRPr="003D4533">
        <w:rPr>
          <w:rFonts w:ascii="Liberation Serif" w:hAnsi="Liberation Serif"/>
          <w:b/>
          <w:color w:val="000000"/>
          <w:sz w:val="24"/>
          <w:szCs w:val="24"/>
        </w:rPr>
        <w:t>ПОДПРОГРАММА 1. УПРАВЛЕНИЕ</w:t>
      </w:r>
      <w:r w:rsidR="005B736B" w:rsidRPr="003D4533">
        <w:rPr>
          <w:rFonts w:ascii="Liberation Serif" w:hAnsi="Liberation Serif"/>
          <w:b/>
          <w:color w:val="000000"/>
          <w:sz w:val="24"/>
          <w:szCs w:val="24"/>
        </w:rPr>
        <w:t xml:space="preserve"> ГРАДОСТРОИТЕЛЬНЫМ</w:t>
      </w:r>
      <w:r w:rsidRPr="003D4533">
        <w:rPr>
          <w:rFonts w:ascii="Liberation Serif" w:hAnsi="Liberation Serif"/>
          <w:b/>
          <w:color w:val="000000"/>
          <w:sz w:val="24"/>
          <w:szCs w:val="24"/>
        </w:rPr>
        <w:t xml:space="preserve"> ПЛАНИРОВАНИЕМ СТРАТЕГИЧЕСКОГО И</w:t>
      </w:r>
      <w:r w:rsidR="005B736B" w:rsidRPr="003D4533">
        <w:rPr>
          <w:rFonts w:ascii="Liberation Serif" w:hAnsi="Liberation Serif"/>
          <w:b/>
          <w:color w:val="000000"/>
          <w:sz w:val="24"/>
          <w:szCs w:val="24"/>
        </w:rPr>
        <w:t xml:space="preserve"> </w:t>
      </w:r>
      <w:r w:rsidR="00FA5E8C" w:rsidRPr="003D4533">
        <w:rPr>
          <w:rFonts w:ascii="Liberation Serif" w:hAnsi="Liberation Serif"/>
          <w:b/>
          <w:color w:val="000000"/>
          <w:sz w:val="24"/>
          <w:szCs w:val="24"/>
        </w:rPr>
        <w:t>ТЕРРИТОРИАЛЬНОГО РАЗВИТИЯ</w:t>
      </w:r>
      <w:r w:rsidR="005B736B" w:rsidRPr="003D4533">
        <w:rPr>
          <w:rFonts w:ascii="Liberation Serif" w:hAnsi="Liberation Serif"/>
          <w:b/>
          <w:color w:val="000000"/>
          <w:sz w:val="24"/>
          <w:szCs w:val="24"/>
        </w:rPr>
        <w:t xml:space="preserve"> ГОРОДСКОГО ОКРУГА ПЕРВОУРАЛЬСК</w:t>
      </w:r>
    </w:p>
    <w:p w14:paraId="3CDB8E49" w14:textId="77777777" w:rsidR="005B736B" w:rsidRPr="003D4533" w:rsidRDefault="005B736B" w:rsidP="005B736B">
      <w:pPr>
        <w:ind w:firstLine="709"/>
        <w:jc w:val="both"/>
        <w:rPr>
          <w:rFonts w:ascii="Liberation Serif" w:hAnsi="Liberation Serif"/>
          <w:color w:val="000000"/>
        </w:rPr>
      </w:pPr>
    </w:p>
    <w:p w14:paraId="4DEE55A5" w14:textId="77777777" w:rsidR="005B736B" w:rsidRPr="003D4533" w:rsidRDefault="005B736B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Основная подпрограмма, в рамках которой происходит подготовка основных документов и решений по градостроительному развитию городского округа Первоуральск.</w:t>
      </w:r>
    </w:p>
    <w:p w14:paraId="4B586D96" w14:textId="45EF0FAD" w:rsidR="005B736B" w:rsidRPr="003D4533" w:rsidRDefault="00FA5E8C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Направление подпрограммы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–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взаи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мосвязанное градостроительное развитие </w:t>
      </w:r>
      <w:r w:rsidRPr="003D4533">
        <w:rPr>
          <w:rFonts w:ascii="Liberation Serif" w:hAnsi="Liberation Serif"/>
          <w:color w:val="000000"/>
          <w:szCs w:val="24"/>
        </w:rPr>
        <w:t>с соседями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Екатеринбургской агломерации.</w:t>
      </w:r>
    </w:p>
    <w:p w14:paraId="1A70FABF" w14:textId="193852E3" w:rsidR="005B736B" w:rsidRPr="003D4533" w:rsidRDefault="00954C6E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1. Градостроительство -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ядро инвестиционно-строительной деятель</w:t>
      </w:r>
      <w:r w:rsidRPr="003D4533">
        <w:rPr>
          <w:rFonts w:ascii="Liberation Serif" w:hAnsi="Liberation Serif"/>
          <w:color w:val="000000"/>
          <w:szCs w:val="24"/>
        </w:rPr>
        <w:t>ности. Оно охватывает комплекс социально-экономических,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строительно-</w:t>
      </w:r>
      <w:r w:rsidR="00FA5E8C" w:rsidRPr="003D4533">
        <w:rPr>
          <w:rFonts w:ascii="Liberation Serif" w:hAnsi="Liberation Serif"/>
          <w:color w:val="000000"/>
          <w:szCs w:val="24"/>
        </w:rPr>
        <w:t>технических, архитектурно</w:t>
      </w:r>
      <w:r w:rsidRPr="003D4533">
        <w:rPr>
          <w:rFonts w:ascii="Liberation Serif" w:hAnsi="Liberation Serif"/>
          <w:color w:val="000000"/>
          <w:szCs w:val="24"/>
        </w:rPr>
        <w:t xml:space="preserve">-художественных и экологических вопросов. И это </w:t>
      </w:r>
      <w:r w:rsidR="005B736B" w:rsidRPr="003D4533">
        <w:rPr>
          <w:rFonts w:ascii="Liberation Serif" w:hAnsi="Liberation Serif"/>
          <w:color w:val="000000"/>
          <w:szCs w:val="24"/>
        </w:rPr>
        <w:t>де</w:t>
      </w:r>
      <w:r w:rsidRPr="003D4533">
        <w:rPr>
          <w:rFonts w:ascii="Liberation Serif" w:hAnsi="Liberation Serif"/>
          <w:color w:val="000000"/>
          <w:szCs w:val="24"/>
        </w:rPr>
        <w:t xml:space="preserve">ятельность </w:t>
      </w:r>
      <w:r w:rsidR="00FA5E8C" w:rsidRPr="003D4533">
        <w:rPr>
          <w:rFonts w:ascii="Liberation Serif" w:hAnsi="Liberation Serif"/>
          <w:color w:val="000000"/>
          <w:szCs w:val="24"/>
        </w:rPr>
        <w:t>по переводу</w:t>
      </w:r>
      <w:r w:rsidRPr="003D4533">
        <w:rPr>
          <w:rFonts w:ascii="Liberation Serif" w:hAnsi="Liberation Serif"/>
          <w:color w:val="000000"/>
          <w:szCs w:val="24"/>
        </w:rPr>
        <w:t xml:space="preserve"> социально-экономических и стратегических установок на развитие той </w:t>
      </w:r>
      <w:r w:rsidR="00FA5E8C" w:rsidRPr="003D4533">
        <w:rPr>
          <w:rFonts w:ascii="Liberation Serif" w:hAnsi="Liberation Serif"/>
          <w:color w:val="000000"/>
          <w:szCs w:val="24"/>
        </w:rPr>
        <w:t>или иной</w:t>
      </w:r>
      <w:r w:rsidRPr="003D4533">
        <w:rPr>
          <w:rFonts w:ascii="Liberation Serif" w:hAnsi="Liberation Serif"/>
          <w:color w:val="000000"/>
          <w:szCs w:val="24"/>
        </w:rPr>
        <w:t xml:space="preserve"> территории на язык </w:t>
      </w:r>
      <w:r w:rsidR="005B736B" w:rsidRPr="003D4533">
        <w:rPr>
          <w:rFonts w:ascii="Liberation Serif" w:hAnsi="Liberation Serif"/>
          <w:color w:val="000000"/>
          <w:szCs w:val="24"/>
        </w:rPr>
        <w:t>территориального планирования и управления. В Градостроительном кодексе выстроена логическая конструкция инвестиционного процесса в условиях рыночной экономики.</w:t>
      </w:r>
    </w:p>
    <w:p w14:paraId="7B503066" w14:textId="4EAFD786" w:rsidR="005B736B" w:rsidRPr="003D4533" w:rsidRDefault="005B736B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Российским законодательством установлены требования по обеспечению согласованности социально-</w:t>
      </w:r>
      <w:r w:rsidR="007D405D" w:rsidRPr="003D4533">
        <w:rPr>
          <w:rFonts w:ascii="Liberation Serif" w:hAnsi="Liberation Serif"/>
          <w:color w:val="000000"/>
          <w:szCs w:val="24"/>
        </w:rPr>
        <w:t>экономического и территориального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планирования   </w:t>
      </w:r>
      <w:r w:rsidR="00BF6417" w:rsidRPr="003D4533">
        <w:rPr>
          <w:rFonts w:ascii="Liberation Serif" w:hAnsi="Liberation Serif"/>
          <w:color w:val="000000"/>
          <w:szCs w:val="24"/>
        </w:rPr>
        <w:t xml:space="preserve">                             (часть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5 </w:t>
      </w:r>
      <w:r w:rsidR="00BF6417" w:rsidRPr="003D4533">
        <w:rPr>
          <w:rFonts w:ascii="Liberation Serif" w:hAnsi="Liberation Serif"/>
          <w:color w:val="000000"/>
          <w:szCs w:val="24"/>
        </w:rPr>
        <w:t xml:space="preserve">статья </w:t>
      </w:r>
      <w:r w:rsidRPr="003D4533">
        <w:rPr>
          <w:rFonts w:ascii="Liberation Serif" w:hAnsi="Liberation Serif"/>
          <w:color w:val="000000"/>
          <w:szCs w:val="24"/>
        </w:rPr>
        <w:t>9 Градостроительного кодекса). Основная задача градостроительс</w:t>
      </w:r>
      <w:r w:rsidR="00954C6E" w:rsidRPr="003D4533">
        <w:rPr>
          <w:rFonts w:ascii="Liberation Serif" w:hAnsi="Liberation Serif"/>
          <w:color w:val="000000"/>
          <w:szCs w:val="24"/>
        </w:rPr>
        <w:t>тва</w:t>
      </w:r>
      <w:r w:rsidRPr="003D4533">
        <w:rPr>
          <w:rFonts w:ascii="Liberation Serif" w:hAnsi="Liberation Serif"/>
          <w:color w:val="000000"/>
          <w:szCs w:val="24"/>
        </w:rPr>
        <w:t xml:space="preserve"> </w:t>
      </w:r>
      <w:r w:rsidR="007D405D" w:rsidRPr="003D4533">
        <w:rPr>
          <w:rFonts w:ascii="Liberation Serif" w:hAnsi="Liberation Serif"/>
          <w:color w:val="000000"/>
          <w:szCs w:val="24"/>
        </w:rPr>
        <w:t>– концептуальное определение</w:t>
      </w:r>
      <w:r w:rsidRPr="003D4533">
        <w:rPr>
          <w:rFonts w:ascii="Liberation Serif" w:hAnsi="Liberation Serif"/>
          <w:color w:val="000000"/>
          <w:szCs w:val="24"/>
        </w:rPr>
        <w:t xml:space="preserve"> стратегического вектора развития территории округа для выстраивания согласованных действий власти, бизнеса и населения с учетом принципов устойчивого развития территории.</w:t>
      </w:r>
    </w:p>
    <w:p w14:paraId="4E5DB00A" w14:textId="3CC50F80" w:rsidR="005B736B" w:rsidRPr="003D4533" w:rsidRDefault="00954C6E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В соответствии с Градостроительным и </w:t>
      </w:r>
      <w:r w:rsidR="005B736B" w:rsidRPr="003D4533">
        <w:rPr>
          <w:rFonts w:ascii="Liberation Serif" w:hAnsi="Liberation Serif"/>
          <w:color w:val="000000"/>
          <w:szCs w:val="24"/>
        </w:rPr>
        <w:t>Земельн</w:t>
      </w:r>
      <w:r w:rsidRPr="003D4533">
        <w:rPr>
          <w:rFonts w:ascii="Liberation Serif" w:hAnsi="Liberation Serif"/>
          <w:color w:val="000000"/>
          <w:szCs w:val="24"/>
        </w:rPr>
        <w:t xml:space="preserve">ым кодексами </w:t>
      </w:r>
      <w:r w:rsidR="007D405D" w:rsidRPr="003D4533">
        <w:rPr>
          <w:rFonts w:ascii="Liberation Serif" w:hAnsi="Liberation Serif"/>
          <w:color w:val="000000"/>
          <w:szCs w:val="24"/>
        </w:rPr>
        <w:t>Российской Федерации</w:t>
      </w:r>
      <w:r w:rsidRPr="003D4533">
        <w:rPr>
          <w:rFonts w:ascii="Liberation Serif" w:hAnsi="Liberation Serif"/>
          <w:color w:val="000000"/>
          <w:szCs w:val="24"/>
        </w:rPr>
        <w:t xml:space="preserve"> наличие утвержденных документов территориального </w:t>
      </w:r>
      <w:r w:rsidR="007D405D" w:rsidRPr="003D4533">
        <w:rPr>
          <w:rFonts w:ascii="Liberation Serif" w:hAnsi="Liberation Serif"/>
          <w:color w:val="000000"/>
          <w:szCs w:val="24"/>
        </w:rPr>
        <w:t>планирования, документов</w:t>
      </w:r>
      <w:r w:rsidRPr="003D4533">
        <w:rPr>
          <w:rFonts w:ascii="Liberation Serif" w:hAnsi="Liberation Serif"/>
          <w:color w:val="000000"/>
          <w:szCs w:val="24"/>
        </w:rPr>
        <w:t xml:space="preserve"> градостроительного зонирования, </w:t>
      </w:r>
      <w:r w:rsidR="007D405D" w:rsidRPr="003D4533">
        <w:rPr>
          <w:rFonts w:ascii="Liberation Serif" w:hAnsi="Liberation Serif"/>
          <w:color w:val="000000"/>
          <w:szCs w:val="24"/>
        </w:rPr>
        <w:t xml:space="preserve">единого документа территориального планирования и градостроительного зонирования, </w:t>
      </w:r>
      <w:r w:rsidRPr="003D4533">
        <w:rPr>
          <w:rFonts w:ascii="Liberation Serif" w:hAnsi="Liberation Serif"/>
          <w:color w:val="000000"/>
          <w:szCs w:val="24"/>
        </w:rPr>
        <w:t xml:space="preserve">местных нормативов </w:t>
      </w:r>
      <w:r w:rsidR="007D405D" w:rsidRPr="003D4533">
        <w:rPr>
          <w:rFonts w:ascii="Liberation Serif" w:hAnsi="Liberation Serif"/>
          <w:color w:val="000000"/>
          <w:szCs w:val="24"/>
        </w:rPr>
        <w:t>градостроительного проектирования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является основополагающим условием для предоставления земельных участков. </w:t>
      </w:r>
    </w:p>
    <w:p w14:paraId="7B375A8D" w14:textId="77777777" w:rsidR="005B736B" w:rsidRPr="003D4533" w:rsidRDefault="00954C6E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2. В настоящее время в городском округе разработана и утверждена </w:t>
      </w:r>
      <w:r w:rsidR="005B736B" w:rsidRPr="003D4533">
        <w:rPr>
          <w:rFonts w:ascii="Liberation Serif" w:hAnsi="Liberation Serif"/>
          <w:color w:val="000000"/>
          <w:szCs w:val="24"/>
        </w:rPr>
        <w:t>следующая градостроительная документация:</w:t>
      </w:r>
    </w:p>
    <w:p w14:paraId="1599DB25" w14:textId="77777777" w:rsidR="005B736B" w:rsidRPr="003D4533" w:rsidRDefault="005B736B" w:rsidP="005B736B">
      <w:pPr>
        <w:pStyle w:val="a8"/>
        <w:numPr>
          <w:ilvl w:val="0"/>
          <w:numId w:val="5"/>
        </w:numPr>
        <w:tabs>
          <w:tab w:val="clear" w:pos="9781"/>
        </w:tabs>
        <w:ind w:left="0"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Генеральный план городского округа Первоуральск;</w:t>
      </w:r>
    </w:p>
    <w:p w14:paraId="4A78E119" w14:textId="77777777" w:rsidR="005B736B" w:rsidRPr="003D4533" w:rsidRDefault="005B736B" w:rsidP="005B736B">
      <w:pPr>
        <w:pStyle w:val="a8"/>
        <w:numPr>
          <w:ilvl w:val="0"/>
          <w:numId w:val="5"/>
        </w:numPr>
        <w:tabs>
          <w:tab w:val="clear" w:pos="9781"/>
        </w:tabs>
        <w:ind w:left="0"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Генеральный план города Первоуральск;</w:t>
      </w:r>
    </w:p>
    <w:p w14:paraId="7E739D64" w14:textId="77777777" w:rsidR="005B736B" w:rsidRPr="003D4533" w:rsidRDefault="00954C6E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Генеральный план - 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важный управленческий ресурс с точки зрения борьбы за инвестора. </w:t>
      </w:r>
    </w:p>
    <w:p w14:paraId="346A0D19" w14:textId="18E58AB5" w:rsidR="005B736B" w:rsidRPr="003D4533" w:rsidRDefault="005B736B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Расчеты, выполненные в </w:t>
      </w:r>
      <w:r w:rsidR="007D405D" w:rsidRPr="003D4533">
        <w:rPr>
          <w:rFonts w:ascii="Liberation Serif" w:hAnsi="Liberation Serif"/>
          <w:color w:val="000000"/>
          <w:szCs w:val="24"/>
        </w:rPr>
        <w:t>документе территориального планирования</w:t>
      </w:r>
      <w:r w:rsidRPr="003D4533">
        <w:rPr>
          <w:rFonts w:ascii="Liberation Serif" w:hAnsi="Liberation Serif"/>
          <w:color w:val="000000"/>
          <w:szCs w:val="24"/>
        </w:rPr>
        <w:t xml:space="preserve"> на 25 лет, определяют направления и масштабы, а также общие объемы вложений, необходимых для сбалансированного развития округа.</w:t>
      </w:r>
    </w:p>
    <w:p w14:paraId="0D68139E" w14:textId="5CBE6FD6" w:rsidR="005B736B" w:rsidRPr="003D4533" w:rsidRDefault="007D405D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Документом территориального планирования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должна определяться потребность в  ресурсах на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реализацию конкретных </w:t>
      </w:r>
      <w:r w:rsidRPr="003D4533">
        <w:rPr>
          <w:rFonts w:ascii="Liberation Serif" w:hAnsi="Liberation Serif"/>
          <w:color w:val="000000"/>
          <w:szCs w:val="24"/>
        </w:rPr>
        <w:t>п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рограмм: подготовку к освоению новых территорий, строительство </w:t>
      </w:r>
      <w:r w:rsidR="005B736B" w:rsidRPr="003D4533">
        <w:rPr>
          <w:rFonts w:ascii="Liberation Serif" w:hAnsi="Liberation Serif"/>
          <w:color w:val="000000"/>
          <w:szCs w:val="24"/>
        </w:rPr>
        <w:t>крупных  элементов городской  ин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фраструктуры - мостов, подъездных дорог, железной дороги,  источников </w:t>
      </w:r>
      <w:r w:rsidR="005B736B" w:rsidRPr="003D4533">
        <w:rPr>
          <w:rFonts w:ascii="Liberation Serif" w:hAnsi="Liberation Serif"/>
          <w:color w:val="000000"/>
          <w:szCs w:val="24"/>
        </w:rPr>
        <w:t>газо-, энергоснабжения; объектов внешнего транспорта.</w:t>
      </w:r>
    </w:p>
    <w:p w14:paraId="6CC53BBC" w14:textId="02AE7EE3" w:rsidR="005B736B" w:rsidRPr="003D4533" w:rsidRDefault="00954C6E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В </w:t>
      </w:r>
      <w:r w:rsidR="008C02C7" w:rsidRPr="003D4533">
        <w:rPr>
          <w:rFonts w:ascii="Liberation Serif" w:hAnsi="Liberation Serif"/>
          <w:color w:val="000000"/>
          <w:szCs w:val="24"/>
        </w:rPr>
        <w:t>202</w:t>
      </w:r>
      <w:r w:rsidR="007D405D" w:rsidRPr="003D4533">
        <w:rPr>
          <w:rFonts w:ascii="Liberation Serif" w:hAnsi="Liberation Serif"/>
          <w:color w:val="000000"/>
          <w:szCs w:val="24"/>
        </w:rPr>
        <w:t>5</w:t>
      </w:r>
      <w:r w:rsidR="00E84331" w:rsidRPr="003D4533">
        <w:rPr>
          <w:rFonts w:ascii="Liberation Serif" w:hAnsi="Liberation Serif"/>
          <w:color w:val="000000"/>
          <w:szCs w:val="24"/>
        </w:rPr>
        <w:t xml:space="preserve"> - 20</w:t>
      </w:r>
      <w:r w:rsidR="007D405D" w:rsidRPr="003D4533">
        <w:rPr>
          <w:rFonts w:ascii="Liberation Serif" w:hAnsi="Liberation Serif"/>
          <w:color w:val="000000"/>
          <w:szCs w:val="24"/>
        </w:rPr>
        <w:t>30</w:t>
      </w:r>
      <w:r w:rsidRPr="003D4533">
        <w:rPr>
          <w:rFonts w:ascii="Liberation Serif" w:hAnsi="Liberation Serif"/>
          <w:color w:val="000000"/>
          <w:szCs w:val="24"/>
        </w:rPr>
        <w:t xml:space="preserve"> годах необходимо провести работу по </w:t>
      </w:r>
      <w:r w:rsidR="007D405D" w:rsidRPr="003D4533">
        <w:rPr>
          <w:rFonts w:ascii="Liberation Serif" w:hAnsi="Liberation Serif"/>
          <w:color w:val="000000"/>
          <w:szCs w:val="24"/>
        </w:rPr>
        <w:t>актуализации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документ</w:t>
      </w:r>
      <w:r w:rsidR="008C02C7" w:rsidRPr="003D4533">
        <w:rPr>
          <w:rFonts w:ascii="Liberation Serif" w:hAnsi="Liberation Serif"/>
          <w:color w:val="000000"/>
          <w:szCs w:val="24"/>
        </w:rPr>
        <w:t>а</w:t>
      </w:r>
      <w:r w:rsidRPr="003D4533">
        <w:rPr>
          <w:rFonts w:ascii="Liberation Serif" w:hAnsi="Liberation Serif"/>
          <w:color w:val="000000"/>
          <w:szCs w:val="24"/>
        </w:rPr>
        <w:t xml:space="preserve"> территориального </w:t>
      </w:r>
      <w:r w:rsidR="005B736B" w:rsidRPr="003D4533">
        <w:rPr>
          <w:rFonts w:ascii="Liberation Serif" w:hAnsi="Liberation Serif"/>
          <w:color w:val="000000"/>
          <w:szCs w:val="24"/>
        </w:rPr>
        <w:t>планирован</w:t>
      </w:r>
      <w:r w:rsidRPr="003D4533">
        <w:rPr>
          <w:rFonts w:ascii="Liberation Serif" w:hAnsi="Liberation Serif"/>
          <w:color w:val="000000"/>
          <w:szCs w:val="24"/>
        </w:rPr>
        <w:t>ия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(</w:t>
      </w:r>
      <w:r w:rsidR="008C02C7" w:rsidRPr="003D4533">
        <w:rPr>
          <w:rFonts w:ascii="Liberation Serif" w:hAnsi="Liberation Serif"/>
          <w:color w:val="000000"/>
          <w:szCs w:val="24"/>
        </w:rPr>
        <w:t>Генеральный план городского округа Первоуральск</w:t>
      </w:r>
      <w:r w:rsidR="00E84331" w:rsidRPr="003D4533">
        <w:rPr>
          <w:rFonts w:ascii="Liberation Serif" w:hAnsi="Liberation Serif"/>
          <w:color w:val="000000"/>
          <w:szCs w:val="24"/>
        </w:rPr>
        <w:t xml:space="preserve"> Свердловской области</w:t>
      </w:r>
      <w:r w:rsidR="008C02C7" w:rsidRPr="003D4533">
        <w:rPr>
          <w:rFonts w:ascii="Liberation Serif" w:hAnsi="Liberation Serif"/>
          <w:color w:val="000000"/>
          <w:szCs w:val="24"/>
        </w:rPr>
        <w:t>, учитывающий территориальное планирование всех населенных пунктов)</w:t>
      </w:r>
      <w:r w:rsidR="005B736B" w:rsidRPr="003D4533">
        <w:rPr>
          <w:rFonts w:ascii="Liberation Serif" w:hAnsi="Liberation Serif"/>
          <w:color w:val="000000"/>
          <w:szCs w:val="24"/>
        </w:rPr>
        <w:t>.</w:t>
      </w:r>
    </w:p>
    <w:p w14:paraId="659182FF" w14:textId="5BECC61E" w:rsidR="005B736B" w:rsidRPr="003D4533" w:rsidRDefault="00954C6E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3. В соответствии с законодательством о градостроительной деятельности органы местного самоуправления должны принять на </w:t>
      </w:r>
      <w:r w:rsidR="005B736B" w:rsidRPr="003D4533">
        <w:rPr>
          <w:rFonts w:ascii="Liberation Serif" w:hAnsi="Liberation Serif"/>
          <w:color w:val="000000"/>
          <w:szCs w:val="24"/>
        </w:rPr>
        <w:t>ме</w:t>
      </w:r>
      <w:r w:rsidRPr="003D4533">
        <w:rPr>
          <w:rFonts w:ascii="Liberation Serif" w:hAnsi="Liberation Serif"/>
          <w:color w:val="000000"/>
          <w:szCs w:val="24"/>
        </w:rPr>
        <w:t>стном уровне ряд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</w:t>
      </w:r>
      <w:r w:rsidR="007D405D" w:rsidRPr="003D4533">
        <w:rPr>
          <w:rFonts w:ascii="Liberation Serif" w:hAnsi="Liberation Serif"/>
          <w:color w:val="000000"/>
          <w:szCs w:val="24"/>
        </w:rPr>
        <w:t>нормативных правовых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актов по регулированию градостроительной деятельности.</w:t>
      </w:r>
    </w:p>
    <w:p w14:paraId="1A5B5977" w14:textId="3CDA4570" w:rsidR="005B736B" w:rsidRPr="003D4533" w:rsidRDefault="00954C6E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Нормативы градостроительного проектирования городского 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округа Первоуральск обеспечивают согласованность решений стратегического социально-экономического планирования и градостроительного проектирования, определяют зависимость между показателями социально-экономического развития территорий и </w:t>
      </w:r>
      <w:r w:rsidR="007D405D" w:rsidRPr="003D4533">
        <w:rPr>
          <w:rFonts w:ascii="Liberation Serif" w:hAnsi="Liberation Serif"/>
          <w:color w:val="000000"/>
          <w:szCs w:val="24"/>
        </w:rPr>
        <w:t>показателями пространственного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развития территорий. </w:t>
      </w:r>
    </w:p>
    <w:p w14:paraId="3D83E221" w14:textId="70B0F197" w:rsidR="005B736B" w:rsidRPr="003D4533" w:rsidRDefault="005B736B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Они применяются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при подготовке генеральн</w:t>
      </w:r>
      <w:r w:rsidR="00E84331" w:rsidRPr="003D4533">
        <w:rPr>
          <w:rFonts w:ascii="Liberation Serif" w:hAnsi="Liberation Serif"/>
          <w:color w:val="000000"/>
          <w:szCs w:val="24"/>
        </w:rPr>
        <w:t>ого плана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, </w:t>
      </w:r>
      <w:r w:rsidRPr="003D4533">
        <w:rPr>
          <w:rFonts w:ascii="Liberation Serif" w:hAnsi="Liberation Serif"/>
          <w:color w:val="000000"/>
          <w:szCs w:val="24"/>
        </w:rPr>
        <w:t>докумен</w:t>
      </w:r>
      <w:r w:rsidR="00954C6E" w:rsidRPr="003D4533">
        <w:rPr>
          <w:rFonts w:ascii="Liberation Serif" w:hAnsi="Liberation Serif"/>
          <w:color w:val="000000"/>
          <w:szCs w:val="24"/>
        </w:rPr>
        <w:t>тации</w:t>
      </w:r>
      <w:r w:rsidR="00E84331" w:rsidRPr="003D4533">
        <w:rPr>
          <w:rFonts w:ascii="Liberation Serif" w:hAnsi="Liberation Serif"/>
          <w:color w:val="000000"/>
          <w:szCs w:val="24"/>
        </w:rPr>
        <w:t xml:space="preserve"> </w:t>
      </w:r>
      <w:r w:rsidR="007D405D" w:rsidRPr="003D4533">
        <w:rPr>
          <w:rFonts w:ascii="Liberation Serif" w:hAnsi="Liberation Serif"/>
          <w:color w:val="000000"/>
          <w:szCs w:val="24"/>
        </w:rPr>
        <w:t>по планировке</w:t>
      </w:r>
      <w:r w:rsidR="00E84331" w:rsidRPr="003D4533">
        <w:rPr>
          <w:rFonts w:ascii="Liberation Serif" w:hAnsi="Liberation Serif"/>
          <w:color w:val="000000"/>
          <w:szCs w:val="24"/>
        </w:rPr>
        <w:t xml:space="preserve"> территории, </w:t>
      </w:r>
      <w:r w:rsidRPr="003D4533">
        <w:rPr>
          <w:rFonts w:ascii="Liberation Serif" w:hAnsi="Liberation Serif"/>
          <w:color w:val="000000"/>
          <w:szCs w:val="24"/>
        </w:rPr>
        <w:t>подготовке правил землепользования и застройки городского округа Первоуральск и внесения изменений, подготовке градостроительных планов земельных участков. При необходимости в нормативы градостроительного проектирования округа необходимо внесение изменений.</w:t>
      </w:r>
    </w:p>
    <w:p w14:paraId="4F312C42" w14:textId="77777777" w:rsidR="007D405D" w:rsidRPr="003D4533" w:rsidRDefault="007D405D" w:rsidP="005B736B">
      <w:pPr>
        <w:pStyle w:val="a8"/>
        <w:rPr>
          <w:rFonts w:ascii="Liberation Serif" w:hAnsi="Liberation Serif"/>
          <w:color w:val="000000"/>
          <w:szCs w:val="24"/>
        </w:rPr>
      </w:pPr>
    </w:p>
    <w:p w14:paraId="7761C53C" w14:textId="77777777" w:rsidR="005B736B" w:rsidRPr="003D4533" w:rsidRDefault="00954C6E" w:rsidP="00954C6E">
      <w:pPr>
        <w:pStyle w:val="2"/>
        <w:numPr>
          <w:ilvl w:val="0"/>
          <w:numId w:val="0"/>
        </w:numPr>
        <w:jc w:val="center"/>
        <w:rPr>
          <w:rFonts w:ascii="Liberation Serif" w:hAnsi="Liberation Serif"/>
          <w:b/>
          <w:color w:val="000000"/>
          <w:sz w:val="24"/>
          <w:szCs w:val="24"/>
        </w:rPr>
      </w:pPr>
      <w:r w:rsidRPr="003D4533">
        <w:rPr>
          <w:rFonts w:ascii="Liberation Serif" w:hAnsi="Liberation Serif"/>
          <w:b/>
          <w:color w:val="000000"/>
          <w:sz w:val="24"/>
          <w:szCs w:val="24"/>
        </w:rPr>
        <w:t xml:space="preserve">ПОДПРОГРАММА 2. КООРДИНАЦИЯ РЕАЛИЗАЦИИ </w:t>
      </w:r>
      <w:r w:rsidR="005B736B" w:rsidRPr="003D4533">
        <w:rPr>
          <w:rFonts w:ascii="Liberation Serif" w:hAnsi="Liberation Serif"/>
          <w:b/>
          <w:color w:val="000000"/>
          <w:sz w:val="24"/>
          <w:szCs w:val="24"/>
        </w:rPr>
        <w:t>ОСНОВНЫХ НАПРАВЛЕНИЙ ГРАДОСТРОИТЕЛЬНОЙ ПОЛИТИКИ И СТРОИТЕЛЬСТВА</w:t>
      </w:r>
    </w:p>
    <w:p w14:paraId="7CD88D0C" w14:textId="77777777" w:rsidR="005B736B" w:rsidRPr="003D4533" w:rsidRDefault="005B736B" w:rsidP="005B736B">
      <w:pPr>
        <w:rPr>
          <w:rFonts w:ascii="Liberation Serif" w:hAnsi="Liberation Serif"/>
          <w:color w:val="000000"/>
        </w:rPr>
      </w:pPr>
    </w:p>
    <w:p w14:paraId="1AA8081D" w14:textId="240CBC26" w:rsidR="005B736B" w:rsidRPr="003D4533" w:rsidRDefault="007D405D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Направление подпрограммы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– определение и утверждение </w:t>
      </w:r>
      <w:r w:rsidR="005B736B" w:rsidRPr="003D4533">
        <w:rPr>
          <w:rFonts w:ascii="Liberation Serif" w:hAnsi="Liberation Serif"/>
          <w:color w:val="000000"/>
          <w:szCs w:val="24"/>
        </w:rPr>
        <w:t>приоритетов градостроительного развития муниципального образования.</w:t>
      </w:r>
    </w:p>
    <w:p w14:paraId="3B4BF2AA" w14:textId="2EE5DAE1" w:rsidR="005B736B" w:rsidRPr="003D4533" w:rsidRDefault="00954C6E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Подпрограмма направлена на решение задач координации </w:t>
      </w:r>
      <w:r w:rsidR="007D405D" w:rsidRPr="003D4533">
        <w:rPr>
          <w:rFonts w:ascii="Liberation Serif" w:hAnsi="Liberation Serif"/>
          <w:color w:val="000000"/>
          <w:szCs w:val="24"/>
        </w:rPr>
        <w:t>муниципальных программ</w:t>
      </w:r>
      <w:r w:rsidRPr="003D4533">
        <w:rPr>
          <w:rFonts w:ascii="Liberation Serif" w:hAnsi="Liberation Serif"/>
          <w:color w:val="000000"/>
          <w:szCs w:val="24"/>
        </w:rPr>
        <w:t xml:space="preserve"> городского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округа Первоуральск</w:t>
      </w:r>
      <w:r w:rsidRPr="003D4533">
        <w:rPr>
          <w:rFonts w:ascii="Liberation Serif" w:hAnsi="Liberation Serif"/>
          <w:color w:val="000000"/>
          <w:szCs w:val="24"/>
        </w:rPr>
        <w:t xml:space="preserve"> в части создания объектов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</w:t>
      </w:r>
      <w:r w:rsidR="007D405D" w:rsidRPr="003D4533">
        <w:rPr>
          <w:rFonts w:ascii="Liberation Serif" w:hAnsi="Liberation Serif"/>
          <w:color w:val="000000"/>
          <w:szCs w:val="24"/>
        </w:rPr>
        <w:t>капитального строительства</w:t>
      </w:r>
      <w:r w:rsidRPr="003D4533">
        <w:rPr>
          <w:rFonts w:ascii="Liberation Serif" w:hAnsi="Liberation Serif"/>
          <w:color w:val="000000"/>
          <w:szCs w:val="24"/>
        </w:rPr>
        <w:t xml:space="preserve">, координации и организации строительства всех типов </w:t>
      </w:r>
      <w:r w:rsidR="007D405D" w:rsidRPr="003D4533">
        <w:rPr>
          <w:rFonts w:ascii="Liberation Serif" w:hAnsi="Liberation Serif"/>
          <w:color w:val="000000"/>
          <w:szCs w:val="24"/>
        </w:rPr>
        <w:t>объектов капитального</w:t>
      </w:r>
      <w:r w:rsidRPr="003D4533">
        <w:rPr>
          <w:rFonts w:ascii="Liberation Serif" w:hAnsi="Liberation Serif"/>
          <w:color w:val="000000"/>
          <w:szCs w:val="24"/>
        </w:rPr>
        <w:t xml:space="preserve"> строительства, обеспечения взаимодействия по </w:t>
      </w:r>
      <w:r w:rsidR="007D405D" w:rsidRPr="003D4533">
        <w:rPr>
          <w:rFonts w:ascii="Liberation Serif" w:hAnsi="Liberation Serif"/>
          <w:color w:val="000000"/>
          <w:szCs w:val="24"/>
        </w:rPr>
        <w:t>градостроительным вопросам</w:t>
      </w:r>
      <w:r w:rsidRPr="003D4533">
        <w:rPr>
          <w:rFonts w:ascii="Liberation Serif" w:hAnsi="Liberation Serif"/>
          <w:color w:val="000000"/>
          <w:szCs w:val="24"/>
        </w:rPr>
        <w:t xml:space="preserve"> с инвесторами, </w:t>
      </w:r>
      <w:r w:rsidR="005B736B" w:rsidRPr="003D4533">
        <w:rPr>
          <w:rFonts w:ascii="Liberation Serif" w:hAnsi="Liberation Serif"/>
          <w:color w:val="000000"/>
          <w:szCs w:val="24"/>
        </w:rPr>
        <w:t>органами государственной власти.</w:t>
      </w:r>
    </w:p>
    <w:p w14:paraId="6BA92B16" w14:textId="7FB915C3" w:rsidR="005B736B" w:rsidRPr="003D4533" w:rsidRDefault="007D405D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Организация работ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по проектированию и строительству объектов </w:t>
      </w:r>
      <w:r w:rsidRPr="003D4533">
        <w:rPr>
          <w:rFonts w:ascii="Liberation Serif" w:hAnsi="Liberation Serif"/>
          <w:color w:val="000000"/>
          <w:szCs w:val="24"/>
        </w:rPr>
        <w:t>жилого, социально</w:t>
      </w:r>
      <w:r w:rsidR="00954C6E" w:rsidRPr="003D4533">
        <w:rPr>
          <w:rFonts w:ascii="Liberation Serif" w:hAnsi="Liberation Serif"/>
          <w:color w:val="000000"/>
          <w:szCs w:val="24"/>
        </w:rPr>
        <w:t>-</w:t>
      </w:r>
      <w:r w:rsidRPr="003D4533">
        <w:rPr>
          <w:rFonts w:ascii="Liberation Serif" w:hAnsi="Liberation Serif"/>
          <w:color w:val="000000"/>
          <w:szCs w:val="24"/>
        </w:rPr>
        <w:t>культурного, коммунального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, рекреационного и </w:t>
      </w:r>
      <w:r w:rsidR="005B736B" w:rsidRPr="003D4533">
        <w:rPr>
          <w:rFonts w:ascii="Liberation Serif" w:hAnsi="Liberation Serif"/>
          <w:color w:val="000000"/>
          <w:szCs w:val="24"/>
        </w:rPr>
        <w:t>инженерно-</w:t>
      </w:r>
      <w:r w:rsidRPr="003D4533">
        <w:rPr>
          <w:rFonts w:ascii="Liberation Serif" w:hAnsi="Liberation Serif"/>
          <w:color w:val="000000"/>
          <w:szCs w:val="24"/>
        </w:rPr>
        <w:t>транспортного развития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городского округа Первоуральск.</w:t>
      </w:r>
    </w:p>
    <w:p w14:paraId="53E6E832" w14:textId="77777777" w:rsidR="005B736B" w:rsidRPr="003D4533" w:rsidRDefault="005B736B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Анализ инвестиционных проектов в области капитального строительства. </w:t>
      </w:r>
    </w:p>
    <w:p w14:paraId="5C66B415" w14:textId="1443D6FF" w:rsidR="005B736B" w:rsidRPr="003D4533" w:rsidRDefault="005B736B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Кроме того, тактическая </w:t>
      </w:r>
      <w:r w:rsidR="007D405D" w:rsidRPr="003D4533">
        <w:rPr>
          <w:rFonts w:ascii="Liberation Serif" w:hAnsi="Liberation Serif"/>
          <w:color w:val="000000"/>
          <w:szCs w:val="24"/>
        </w:rPr>
        <w:t>реализация генерального</w:t>
      </w:r>
      <w:r w:rsidRPr="003D4533">
        <w:rPr>
          <w:rFonts w:ascii="Liberation Serif" w:hAnsi="Liberation Serif"/>
          <w:color w:val="000000"/>
          <w:szCs w:val="24"/>
        </w:rPr>
        <w:t xml:space="preserve"> плана предусмотрена путем изменения границ и площади части населенных пунктов с описания местоположения границ населенных пунктов на основании Приказа Минэкономразвития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                                              </w:t>
      </w:r>
      <w:r w:rsidRPr="003D4533">
        <w:rPr>
          <w:rFonts w:ascii="Liberation Serif" w:hAnsi="Liberation Serif"/>
          <w:color w:val="000000"/>
          <w:szCs w:val="24"/>
        </w:rPr>
        <w:t xml:space="preserve"> №</w:t>
      </w:r>
      <w:r w:rsidR="00C4796D" w:rsidRPr="003D4533">
        <w:rPr>
          <w:rFonts w:ascii="Liberation Serif" w:hAnsi="Liberation Serif"/>
          <w:color w:val="000000"/>
          <w:szCs w:val="24"/>
        </w:rPr>
        <w:t xml:space="preserve"> </w:t>
      </w:r>
      <w:r w:rsidR="007D405D" w:rsidRPr="003D4533">
        <w:rPr>
          <w:rFonts w:ascii="Liberation Serif" w:hAnsi="Liberation Serif"/>
          <w:color w:val="000000"/>
          <w:szCs w:val="24"/>
        </w:rPr>
        <w:t xml:space="preserve">514 </w:t>
      </w:r>
      <w:r w:rsidRPr="003D4533">
        <w:rPr>
          <w:rFonts w:ascii="Liberation Serif" w:hAnsi="Liberation Serif"/>
          <w:color w:val="000000"/>
          <w:szCs w:val="24"/>
        </w:rPr>
        <w:t xml:space="preserve">от </w:t>
      </w:r>
      <w:r w:rsidR="007D405D" w:rsidRPr="003D4533">
        <w:rPr>
          <w:rFonts w:ascii="Liberation Serif" w:hAnsi="Liberation Serif"/>
          <w:color w:val="000000"/>
          <w:szCs w:val="24"/>
        </w:rPr>
        <w:t>27</w:t>
      </w:r>
      <w:r w:rsidR="00C4796D" w:rsidRPr="003D4533">
        <w:rPr>
          <w:rFonts w:ascii="Liberation Serif" w:hAnsi="Liberation Serif"/>
          <w:color w:val="000000"/>
          <w:szCs w:val="24"/>
        </w:rPr>
        <w:t xml:space="preserve"> </w:t>
      </w:r>
      <w:r w:rsidR="007D405D" w:rsidRPr="003D4533">
        <w:rPr>
          <w:rFonts w:ascii="Liberation Serif" w:hAnsi="Liberation Serif"/>
          <w:color w:val="000000"/>
          <w:szCs w:val="24"/>
        </w:rPr>
        <w:t>сентября</w:t>
      </w:r>
      <w:r w:rsidR="00C4796D" w:rsidRPr="003D4533">
        <w:rPr>
          <w:rFonts w:ascii="Liberation Serif" w:hAnsi="Liberation Serif"/>
          <w:color w:val="000000"/>
          <w:szCs w:val="24"/>
        </w:rPr>
        <w:t xml:space="preserve"> 20</w:t>
      </w:r>
      <w:r w:rsidR="007D405D" w:rsidRPr="003D4533">
        <w:rPr>
          <w:rFonts w:ascii="Liberation Serif" w:hAnsi="Liberation Serif"/>
          <w:color w:val="000000"/>
          <w:szCs w:val="24"/>
        </w:rPr>
        <w:t>22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года</w:t>
      </w:r>
      <w:r w:rsidRPr="003D4533">
        <w:rPr>
          <w:rFonts w:ascii="Liberation Serif" w:hAnsi="Liberation Serif"/>
          <w:color w:val="000000"/>
          <w:szCs w:val="24"/>
        </w:rPr>
        <w:t>.</w:t>
      </w:r>
    </w:p>
    <w:p w14:paraId="7DFEC55A" w14:textId="77777777" w:rsidR="00954C6E" w:rsidRPr="003D4533" w:rsidRDefault="00954C6E" w:rsidP="005B736B">
      <w:pPr>
        <w:pStyle w:val="a8"/>
        <w:rPr>
          <w:rFonts w:ascii="Liberation Serif" w:hAnsi="Liberation Serif"/>
          <w:color w:val="000000"/>
          <w:szCs w:val="24"/>
        </w:rPr>
      </w:pPr>
    </w:p>
    <w:p w14:paraId="31E61A0A" w14:textId="77777777" w:rsidR="005B736B" w:rsidRPr="003D4533" w:rsidRDefault="00954C6E" w:rsidP="00954C6E">
      <w:pPr>
        <w:pStyle w:val="2"/>
        <w:numPr>
          <w:ilvl w:val="0"/>
          <w:numId w:val="0"/>
        </w:numPr>
        <w:jc w:val="center"/>
        <w:rPr>
          <w:rFonts w:ascii="Liberation Serif" w:hAnsi="Liberation Serif"/>
          <w:b/>
          <w:color w:val="000000"/>
          <w:sz w:val="24"/>
          <w:szCs w:val="24"/>
        </w:rPr>
      </w:pPr>
      <w:r w:rsidRPr="003D4533">
        <w:rPr>
          <w:rFonts w:ascii="Liberation Serif" w:hAnsi="Liberation Serif"/>
          <w:b/>
          <w:color w:val="000000"/>
          <w:sz w:val="24"/>
          <w:szCs w:val="24"/>
        </w:rPr>
        <w:t>ПОДПРОГРАММА 3. УПРАВЛЕНИЕ</w:t>
      </w:r>
      <w:r w:rsidR="005B736B" w:rsidRPr="003D4533">
        <w:rPr>
          <w:rFonts w:ascii="Liberation Serif" w:hAnsi="Liberation Serif"/>
          <w:b/>
          <w:color w:val="000000"/>
          <w:sz w:val="24"/>
          <w:szCs w:val="24"/>
        </w:rPr>
        <w:t xml:space="preserve"> ГРАДОСТРОИТЕЛЬНЫМ ПРОЕКТИРОВАНИЕМ</w:t>
      </w:r>
      <w:r w:rsidR="00E84331" w:rsidRPr="003D4533">
        <w:rPr>
          <w:rFonts w:ascii="Liberation Serif" w:hAnsi="Liberation Serif"/>
          <w:b/>
          <w:color w:val="000000"/>
          <w:sz w:val="24"/>
          <w:szCs w:val="24"/>
        </w:rPr>
        <w:t xml:space="preserve"> ТЕРРИТОРИИ</w:t>
      </w:r>
    </w:p>
    <w:p w14:paraId="6381AD59" w14:textId="77777777" w:rsidR="005B736B" w:rsidRPr="003D4533" w:rsidRDefault="005B736B" w:rsidP="00954C6E">
      <w:pPr>
        <w:jc w:val="center"/>
        <w:rPr>
          <w:rFonts w:ascii="Liberation Serif" w:hAnsi="Liberation Serif"/>
          <w:lang w:eastAsia="en-US"/>
        </w:rPr>
      </w:pPr>
    </w:p>
    <w:p w14:paraId="00E4269F" w14:textId="7E83BD87" w:rsidR="005B736B" w:rsidRPr="003D4533" w:rsidRDefault="00954C6E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Направление </w:t>
      </w:r>
      <w:r w:rsidR="007D405D" w:rsidRPr="003D4533">
        <w:rPr>
          <w:rFonts w:ascii="Liberation Serif" w:hAnsi="Liberation Serif"/>
          <w:color w:val="000000"/>
          <w:szCs w:val="24"/>
        </w:rPr>
        <w:t>подпрограммы – комплексное развитие территории муниципального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образования.</w:t>
      </w:r>
    </w:p>
    <w:p w14:paraId="4BAA5BD5" w14:textId="0E408BA0" w:rsidR="005B736B" w:rsidRPr="003D4533" w:rsidRDefault="007D405D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Подпрограмма решает практические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 задачи  градостроительной 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деятельности: </w:t>
      </w:r>
    </w:p>
    <w:p w14:paraId="6191CB73" w14:textId="4B15F932" w:rsidR="005B736B" w:rsidRPr="003D4533" w:rsidRDefault="005B736B" w:rsidP="005B736B">
      <w:pPr>
        <w:pStyle w:val="a8"/>
        <w:numPr>
          <w:ilvl w:val="0"/>
          <w:numId w:val="6"/>
        </w:numPr>
        <w:tabs>
          <w:tab w:val="clear" w:pos="9781"/>
        </w:tabs>
        <w:ind w:left="0"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Градостроительное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проектирование (включая разработку и </w:t>
      </w:r>
      <w:r w:rsidR="007D405D" w:rsidRPr="003D4533">
        <w:rPr>
          <w:rFonts w:ascii="Liberation Serif" w:hAnsi="Liberation Serif"/>
          <w:color w:val="000000"/>
          <w:szCs w:val="24"/>
        </w:rPr>
        <w:t>актуализацию территориальных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</w:t>
      </w:r>
      <w:r w:rsidRPr="003D4533">
        <w:rPr>
          <w:rFonts w:ascii="Liberation Serif" w:hAnsi="Liberation Serif"/>
          <w:color w:val="000000"/>
          <w:szCs w:val="24"/>
        </w:rPr>
        <w:t xml:space="preserve">и 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отраслевых схем, разработку документации по </w:t>
      </w:r>
      <w:r w:rsidR="007D405D" w:rsidRPr="003D4533">
        <w:rPr>
          <w:rFonts w:ascii="Liberation Serif" w:hAnsi="Liberation Serif"/>
          <w:color w:val="000000"/>
          <w:szCs w:val="24"/>
        </w:rPr>
        <w:t>планировке территории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, разработку разбивочных чертежей), </w:t>
      </w:r>
      <w:r w:rsidRPr="003D4533">
        <w:rPr>
          <w:rFonts w:ascii="Liberation Serif" w:hAnsi="Liberation Serif"/>
          <w:color w:val="000000"/>
          <w:szCs w:val="24"/>
        </w:rPr>
        <w:t>инженерн</w:t>
      </w:r>
      <w:r w:rsidR="00954C6E" w:rsidRPr="003D4533">
        <w:rPr>
          <w:rFonts w:ascii="Liberation Serif" w:hAnsi="Liberation Serif"/>
          <w:color w:val="000000"/>
          <w:szCs w:val="24"/>
        </w:rPr>
        <w:t>о-</w:t>
      </w:r>
      <w:r w:rsidR="007D405D" w:rsidRPr="003D4533">
        <w:rPr>
          <w:rFonts w:ascii="Liberation Serif" w:hAnsi="Liberation Serif"/>
          <w:color w:val="000000"/>
          <w:szCs w:val="24"/>
        </w:rPr>
        <w:t>геологическое, геодезическое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и картографическое обеспечение строительства и эксплуатацию </w:t>
      </w:r>
      <w:r w:rsidR="007D405D" w:rsidRPr="003D4533">
        <w:rPr>
          <w:rFonts w:ascii="Liberation Serif" w:hAnsi="Liberation Serif"/>
          <w:color w:val="000000"/>
          <w:szCs w:val="24"/>
        </w:rPr>
        <w:t>объектов капитального строительства</w:t>
      </w:r>
      <w:r w:rsidRPr="003D4533">
        <w:rPr>
          <w:rFonts w:ascii="Liberation Serif" w:hAnsi="Liberation Serif"/>
          <w:color w:val="000000"/>
          <w:szCs w:val="24"/>
        </w:rPr>
        <w:t>;</w:t>
      </w:r>
    </w:p>
    <w:p w14:paraId="3136F49D" w14:textId="77777777" w:rsidR="005B736B" w:rsidRPr="003D4533" w:rsidRDefault="005B736B" w:rsidP="005B736B">
      <w:pPr>
        <w:pStyle w:val="a8"/>
        <w:numPr>
          <w:ilvl w:val="0"/>
          <w:numId w:val="6"/>
        </w:numPr>
        <w:tabs>
          <w:tab w:val="clear" w:pos="9781"/>
          <w:tab w:val="left" w:pos="1276"/>
        </w:tabs>
        <w:ind w:left="0"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Концептуальные предложения по градостроительному развитию и архитектурному облику.</w:t>
      </w:r>
    </w:p>
    <w:p w14:paraId="2452EBDA" w14:textId="5ABB690B" w:rsidR="005B736B" w:rsidRPr="003D4533" w:rsidRDefault="005B736B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На основании ст</w:t>
      </w:r>
      <w:r w:rsidR="00BF6417" w:rsidRPr="003D4533">
        <w:rPr>
          <w:rFonts w:ascii="Liberation Serif" w:hAnsi="Liberation Serif"/>
          <w:color w:val="000000"/>
          <w:szCs w:val="24"/>
        </w:rPr>
        <w:t>атьи</w:t>
      </w:r>
      <w:r w:rsidRPr="003D4533">
        <w:rPr>
          <w:rFonts w:ascii="Liberation Serif" w:hAnsi="Liberation Serif"/>
          <w:color w:val="000000"/>
          <w:szCs w:val="24"/>
        </w:rPr>
        <w:t xml:space="preserve"> 16 Федерального закона от 06</w:t>
      </w:r>
      <w:r w:rsidR="0075220E" w:rsidRPr="003D4533">
        <w:rPr>
          <w:rFonts w:ascii="Liberation Serif" w:hAnsi="Liberation Serif"/>
          <w:color w:val="000000"/>
          <w:szCs w:val="24"/>
        </w:rPr>
        <w:t xml:space="preserve"> октября </w:t>
      </w:r>
      <w:r w:rsidRPr="003D4533">
        <w:rPr>
          <w:rFonts w:ascii="Liberation Serif" w:hAnsi="Liberation Serif"/>
          <w:color w:val="000000"/>
          <w:szCs w:val="24"/>
        </w:rPr>
        <w:t xml:space="preserve">2003 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года </w:t>
      </w:r>
      <w:r w:rsidR="0075220E" w:rsidRPr="003D4533">
        <w:rPr>
          <w:rFonts w:ascii="Liberation Serif" w:hAnsi="Liberation Serif"/>
          <w:color w:val="000000"/>
          <w:szCs w:val="24"/>
        </w:rPr>
        <w:t>№</w:t>
      </w:r>
      <w:r w:rsidR="00C4796D" w:rsidRPr="003D4533">
        <w:rPr>
          <w:rFonts w:ascii="Liberation Serif" w:hAnsi="Liberation Serif"/>
          <w:color w:val="000000"/>
          <w:szCs w:val="24"/>
        </w:rPr>
        <w:t xml:space="preserve"> </w:t>
      </w:r>
      <w:r w:rsidRPr="003D4533">
        <w:rPr>
          <w:rFonts w:ascii="Liberation Serif" w:hAnsi="Liberation Serif"/>
          <w:color w:val="000000"/>
          <w:szCs w:val="24"/>
        </w:rPr>
        <w:t>131</w:t>
      </w:r>
      <w:r w:rsidR="0075220E" w:rsidRPr="003D4533">
        <w:rPr>
          <w:rFonts w:ascii="Liberation Serif" w:hAnsi="Liberation Serif"/>
          <w:color w:val="000000"/>
          <w:szCs w:val="24"/>
        </w:rPr>
        <w:t xml:space="preserve"> </w:t>
      </w:r>
      <w:r w:rsidRPr="003D4533">
        <w:rPr>
          <w:rFonts w:ascii="Liberation Serif" w:hAnsi="Liberation Serif"/>
          <w:color w:val="000000"/>
          <w:szCs w:val="24"/>
        </w:rPr>
        <w:t>«Об общих п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ринципах </w:t>
      </w:r>
      <w:r w:rsidR="007D405D" w:rsidRPr="003D4533">
        <w:rPr>
          <w:rFonts w:ascii="Liberation Serif" w:hAnsi="Liberation Serif"/>
          <w:color w:val="000000"/>
          <w:szCs w:val="24"/>
        </w:rPr>
        <w:t>организации местного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самоуправления в Российской Федерации» к </w:t>
      </w:r>
      <w:r w:rsidR="007D405D" w:rsidRPr="003D4533">
        <w:rPr>
          <w:rFonts w:ascii="Liberation Serif" w:hAnsi="Liberation Serif"/>
          <w:color w:val="000000"/>
          <w:szCs w:val="24"/>
        </w:rPr>
        <w:t>вопросам местного</w:t>
      </w:r>
      <w:r w:rsidRPr="003D4533">
        <w:rPr>
          <w:rFonts w:ascii="Liberation Serif" w:hAnsi="Liberation Serif"/>
          <w:color w:val="000000"/>
          <w:szCs w:val="24"/>
        </w:rPr>
        <w:t xml:space="preserve"> значения городского округа, в частности, относятся: </w:t>
      </w:r>
    </w:p>
    <w:p w14:paraId="1C2EC23F" w14:textId="77777777" w:rsidR="005B736B" w:rsidRPr="003D4533" w:rsidRDefault="00954C6E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- создание условий для массового отдыха жителей городского округа и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организация обустройства мест массового отдыха населения; </w:t>
      </w:r>
    </w:p>
    <w:p w14:paraId="48DE9944" w14:textId="77777777" w:rsidR="005B736B" w:rsidRPr="003D4533" w:rsidRDefault="005B736B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- утверждение правил благоустройства территории городского округа, устанавливающих в том числе требования по содержанию зданий (включая жилые дома), с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ооружений и земельных участков, на которых они расположены, к внешнему виду  фасадов и ограждений соответствующих зданий и сооружений, перечень работ по  благоустройству и периодичность их выполнения; </w:t>
      </w:r>
      <w:r w:rsidRPr="003D4533">
        <w:rPr>
          <w:rFonts w:ascii="Liberation Serif" w:hAnsi="Liberation Serif"/>
          <w:color w:val="000000"/>
          <w:szCs w:val="24"/>
        </w:rPr>
        <w:t>установ</w:t>
      </w:r>
      <w:r w:rsidR="00954C6E" w:rsidRPr="003D4533">
        <w:rPr>
          <w:rFonts w:ascii="Liberation Serif" w:hAnsi="Liberation Serif"/>
          <w:color w:val="000000"/>
          <w:szCs w:val="24"/>
        </w:rPr>
        <w:t>ление порядка участия  собственников зданий (помещений в них) и сооружений в</w:t>
      </w:r>
      <w:r w:rsidRPr="003D4533">
        <w:rPr>
          <w:rFonts w:ascii="Liberation Serif" w:hAnsi="Liberation Serif"/>
          <w:color w:val="000000"/>
          <w:szCs w:val="24"/>
        </w:rPr>
        <w:t xml:space="preserve"> благоустройств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е   прилегающих   территорий; организация </w:t>
      </w:r>
      <w:r w:rsidRPr="003D4533">
        <w:rPr>
          <w:rFonts w:ascii="Liberation Serif" w:hAnsi="Liberation Serif"/>
          <w:color w:val="000000"/>
          <w:szCs w:val="24"/>
        </w:rPr>
        <w:t>благоустройства территории городского округа (включая освещение улиц, озеленение территории, установку указате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лей с наименованиями улиц и  номерами домов, размещение и </w:t>
      </w:r>
      <w:r w:rsidRPr="003D4533">
        <w:rPr>
          <w:rFonts w:ascii="Liberation Serif" w:hAnsi="Liberation Serif"/>
          <w:color w:val="000000"/>
          <w:szCs w:val="24"/>
        </w:rPr>
        <w:t>содержание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малых архитектурных форм), а также  использования, охраны, защиты, воспроизводства </w:t>
      </w:r>
      <w:r w:rsidRPr="003D4533">
        <w:rPr>
          <w:rFonts w:ascii="Liberation Serif" w:hAnsi="Liberation Serif"/>
          <w:color w:val="000000"/>
          <w:szCs w:val="24"/>
        </w:rPr>
        <w:t>городских лесов, лесов особо охраняемых природных территорий, расположенных в границах городского округа.</w:t>
      </w:r>
    </w:p>
    <w:p w14:paraId="1EAAB041" w14:textId="1916D3D2" w:rsidR="005B736B" w:rsidRPr="003D4533" w:rsidRDefault="007D405D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В целях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реализации данных положений на территории городского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округа Первоуральск </w:t>
      </w:r>
      <w:r w:rsidRPr="003D4533">
        <w:rPr>
          <w:rFonts w:ascii="Liberation Serif" w:hAnsi="Liberation Serif"/>
          <w:color w:val="000000"/>
          <w:szCs w:val="24"/>
        </w:rPr>
        <w:t>разработаны муниципальные правовые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акты: Правила благоустройства</w:t>
      </w:r>
      <w:r w:rsidRPr="003D4533">
        <w:rPr>
          <w:rFonts w:ascii="Liberation Serif" w:hAnsi="Liberation Serif"/>
          <w:color w:val="000000"/>
          <w:szCs w:val="24"/>
        </w:rPr>
        <w:t>, обеспечения чистоты и порядка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</w:t>
      </w:r>
      <w:r w:rsidRPr="003D4533">
        <w:rPr>
          <w:rFonts w:ascii="Liberation Serif" w:hAnsi="Liberation Serif"/>
          <w:color w:val="000000"/>
          <w:szCs w:val="24"/>
        </w:rPr>
        <w:t>и Правила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землепользования и застройки</w:t>
      </w:r>
      <w:r w:rsidR="00E84331" w:rsidRPr="003D4533">
        <w:rPr>
          <w:rFonts w:ascii="Liberation Serif" w:hAnsi="Liberation Serif"/>
          <w:color w:val="000000"/>
          <w:szCs w:val="24"/>
        </w:rPr>
        <w:t>, в действующ</w:t>
      </w:r>
      <w:r w:rsidRPr="003D4533">
        <w:rPr>
          <w:rFonts w:ascii="Liberation Serif" w:hAnsi="Liberation Serif"/>
          <w:color w:val="000000"/>
          <w:szCs w:val="24"/>
        </w:rPr>
        <w:t>их</w:t>
      </w:r>
      <w:r w:rsidR="00E84331" w:rsidRPr="003D4533">
        <w:rPr>
          <w:rFonts w:ascii="Liberation Serif" w:hAnsi="Liberation Serif"/>
          <w:color w:val="000000"/>
          <w:szCs w:val="24"/>
        </w:rPr>
        <w:t xml:space="preserve"> редакци</w:t>
      </w:r>
      <w:r w:rsidRPr="003D4533">
        <w:rPr>
          <w:rFonts w:ascii="Liberation Serif" w:hAnsi="Liberation Serif"/>
          <w:color w:val="000000"/>
          <w:szCs w:val="24"/>
        </w:rPr>
        <w:t>ях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. </w:t>
      </w:r>
    </w:p>
    <w:p w14:paraId="15386C55" w14:textId="793FAAD1" w:rsidR="005B736B" w:rsidRPr="003D4533" w:rsidRDefault="00954C6E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Важнейший фактор, отражающий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инве</w:t>
      </w:r>
      <w:r w:rsidRPr="003D4533">
        <w:rPr>
          <w:rFonts w:ascii="Liberation Serif" w:hAnsi="Liberation Serif"/>
          <w:color w:val="000000"/>
          <w:szCs w:val="24"/>
        </w:rPr>
        <w:t xml:space="preserve">стиционную привлекательность </w:t>
      </w:r>
      <w:r w:rsidR="007D405D" w:rsidRPr="003D4533">
        <w:rPr>
          <w:rFonts w:ascii="Liberation Serif" w:hAnsi="Liberation Serif"/>
          <w:color w:val="000000"/>
          <w:szCs w:val="24"/>
        </w:rPr>
        <w:t>территории –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</w:t>
      </w:r>
      <w:r w:rsidRPr="003D4533">
        <w:rPr>
          <w:rFonts w:ascii="Liberation Serif" w:hAnsi="Liberation Serif"/>
          <w:color w:val="000000"/>
          <w:szCs w:val="24"/>
        </w:rPr>
        <w:t xml:space="preserve">обеспеченность территории документацией по планировке территории. Кроме этого, документация по планировке территории – </w:t>
      </w:r>
      <w:r w:rsidR="007D405D" w:rsidRPr="003D4533">
        <w:rPr>
          <w:rFonts w:ascii="Liberation Serif" w:hAnsi="Liberation Serif"/>
          <w:color w:val="000000"/>
          <w:szCs w:val="24"/>
        </w:rPr>
        <w:t>инструмент реализации</w:t>
      </w:r>
      <w:r w:rsidRPr="003D4533">
        <w:rPr>
          <w:rFonts w:ascii="Liberation Serif" w:hAnsi="Liberation Serif"/>
          <w:color w:val="000000"/>
          <w:szCs w:val="24"/>
        </w:rPr>
        <w:t xml:space="preserve"> </w:t>
      </w:r>
      <w:r w:rsidR="007D405D" w:rsidRPr="003D4533">
        <w:rPr>
          <w:rFonts w:ascii="Liberation Serif" w:hAnsi="Liberation Serif"/>
          <w:color w:val="000000"/>
          <w:szCs w:val="24"/>
        </w:rPr>
        <w:t>Положения о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территориальном планировании.</w:t>
      </w:r>
    </w:p>
    <w:p w14:paraId="30A0ADA1" w14:textId="531C2AAB" w:rsidR="005B736B" w:rsidRPr="003D4533" w:rsidRDefault="005B736B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Муниципальной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</w:t>
      </w:r>
      <w:r w:rsidR="007D405D" w:rsidRPr="003D4533">
        <w:rPr>
          <w:rFonts w:ascii="Liberation Serif" w:hAnsi="Liberation Serif"/>
          <w:color w:val="000000"/>
          <w:szCs w:val="24"/>
        </w:rPr>
        <w:t>программой «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Совершенствование </w:t>
      </w:r>
      <w:r w:rsidR="007D405D" w:rsidRPr="003D4533">
        <w:rPr>
          <w:rFonts w:ascii="Liberation Serif" w:hAnsi="Liberation Serif"/>
          <w:color w:val="000000"/>
          <w:szCs w:val="24"/>
        </w:rPr>
        <w:t>градостроительной политики на</w:t>
      </w:r>
      <w:r w:rsidRPr="003D4533">
        <w:rPr>
          <w:rFonts w:ascii="Liberation Serif" w:hAnsi="Liberation Serif"/>
          <w:color w:val="000000"/>
          <w:szCs w:val="24"/>
        </w:rPr>
        <w:t xml:space="preserve"> территории </w:t>
      </w:r>
      <w:r w:rsidR="007D405D" w:rsidRPr="003D4533">
        <w:rPr>
          <w:rFonts w:ascii="Liberation Serif" w:hAnsi="Liberation Serif"/>
          <w:color w:val="000000"/>
          <w:szCs w:val="24"/>
        </w:rPr>
        <w:t>городского округа</w:t>
      </w:r>
      <w:r w:rsidRPr="003D4533">
        <w:rPr>
          <w:rFonts w:ascii="Liberation Serif" w:hAnsi="Liberation Serif"/>
          <w:color w:val="000000"/>
          <w:szCs w:val="24"/>
        </w:rPr>
        <w:t xml:space="preserve"> Первоуральск с 20</w:t>
      </w:r>
      <w:r w:rsidR="00E84331" w:rsidRPr="003D4533">
        <w:rPr>
          <w:rFonts w:ascii="Liberation Serif" w:hAnsi="Liberation Serif"/>
          <w:color w:val="000000"/>
          <w:szCs w:val="24"/>
        </w:rPr>
        <w:t>2</w:t>
      </w:r>
      <w:r w:rsidR="005B2318" w:rsidRPr="003D4533">
        <w:rPr>
          <w:rFonts w:ascii="Liberation Serif" w:hAnsi="Liberation Serif"/>
          <w:color w:val="000000"/>
          <w:szCs w:val="24"/>
        </w:rPr>
        <w:t>5</w:t>
      </w:r>
      <w:r w:rsidR="00E84331" w:rsidRPr="003D4533">
        <w:rPr>
          <w:rFonts w:ascii="Liberation Serif" w:hAnsi="Liberation Serif"/>
          <w:color w:val="000000"/>
          <w:szCs w:val="24"/>
        </w:rPr>
        <w:t xml:space="preserve"> по 20</w:t>
      </w:r>
      <w:r w:rsidR="005B2318" w:rsidRPr="003D4533">
        <w:rPr>
          <w:rFonts w:ascii="Liberation Serif" w:hAnsi="Liberation Serif"/>
          <w:color w:val="000000"/>
          <w:szCs w:val="24"/>
        </w:rPr>
        <w:t>30</w:t>
      </w:r>
      <w:r w:rsidRPr="003D4533">
        <w:rPr>
          <w:rFonts w:ascii="Liberation Serif" w:hAnsi="Liberation Serif"/>
          <w:color w:val="000000"/>
          <w:szCs w:val="24"/>
        </w:rPr>
        <w:t xml:space="preserve"> </w:t>
      </w:r>
      <w:r w:rsidR="005B2318" w:rsidRPr="003D4533">
        <w:rPr>
          <w:rFonts w:ascii="Liberation Serif" w:hAnsi="Liberation Serif"/>
          <w:color w:val="000000"/>
          <w:szCs w:val="24"/>
        </w:rPr>
        <w:t>годы» планируется дальнейшая</w:t>
      </w:r>
      <w:r w:rsidRPr="003D4533">
        <w:rPr>
          <w:rFonts w:ascii="Liberation Serif" w:hAnsi="Liberation Serif"/>
          <w:color w:val="000000"/>
          <w:szCs w:val="24"/>
        </w:rPr>
        <w:t xml:space="preserve"> практическая реализация вышеуказанных нормативных актов.</w:t>
      </w:r>
    </w:p>
    <w:p w14:paraId="1F31CE89" w14:textId="77777777" w:rsidR="005B736B" w:rsidRPr="003D4533" w:rsidRDefault="005B736B" w:rsidP="00954C6E">
      <w:pPr>
        <w:pStyle w:val="a8"/>
        <w:ind w:firstLine="0"/>
        <w:jc w:val="center"/>
        <w:rPr>
          <w:rFonts w:ascii="Liberation Serif" w:hAnsi="Liberation Serif"/>
          <w:color w:val="000000"/>
          <w:szCs w:val="24"/>
        </w:rPr>
      </w:pPr>
    </w:p>
    <w:p w14:paraId="54CD1777" w14:textId="0E0886F7" w:rsidR="005B736B" w:rsidRPr="003D4533" w:rsidRDefault="005B2318" w:rsidP="00954C6E">
      <w:pPr>
        <w:pStyle w:val="2"/>
        <w:numPr>
          <w:ilvl w:val="0"/>
          <w:numId w:val="0"/>
        </w:numPr>
        <w:jc w:val="center"/>
        <w:rPr>
          <w:rFonts w:ascii="Liberation Serif" w:hAnsi="Liberation Serif"/>
          <w:b/>
          <w:color w:val="000000"/>
          <w:sz w:val="24"/>
          <w:szCs w:val="24"/>
        </w:rPr>
      </w:pPr>
      <w:r w:rsidRPr="003D4533">
        <w:rPr>
          <w:rFonts w:ascii="Liberation Serif" w:hAnsi="Liberation Serif"/>
          <w:b/>
          <w:color w:val="000000"/>
          <w:sz w:val="24"/>
          <w:szCs w:val="24"/>
        </w:rPr>
        <w:t>ПОДПРОГРАММА 4</w:t>
      </w:r>
      <w:r w:rsidR="005B736B" w:rsidRPr="003D4533">
        <w:rPr>
          <w:rFonts w:ascii="Liberation Serif" w:hAnsi="Liberation Serif"/>
          <w:b/>
          <w:color w:val="000000"/>
          <w:sz w:val="24"/>
          <w:szCs w:val="24"/>
        </w:rPr>
        <w:t xml:space="preserve">. </w:t>
      </w:r>
      <w:r w:rsidR="003B267F" w:rsidRPr="003D4533">
        <w:rPr>
          <w:rFonts w:ascii="Liberation Serif" w:hAnsi="Liberation Serif"/>
          <w:b/>
          <w:color w:val="000000"/>
          <w:sz w:val="24"/>
          <w:szCs w:val="24"/>
        </w:rPr>
        <w:t>СОВЕРШЕНСТВОВАНИЕ ГЕОИНФОРМАЦИОННОЙ</w:t>
      </w:r>
      <w:r w:rsidR="005B736B" w:rsidRPr="003D4533">
        <w:rPr>
          <w:rFonts w:ascii="Liberation Serif" w:hAnsi="Liberation Serif"/>
          <w:b/>
          <w:color w:val="000000"/>
          <w:sz w:val="24"/>
          <w:szCs w:val="24"/>
        </w:rPr>
        <w:t xml:space="preserve"> СИСТЕМЫ ОБЕСПЕЧЕНИЯ ГРАДОСТРОИТЕЛЬНОЙ ДЕЯТЕЛЬНОСТИ</w:t>
      </w:r>
    </w:p>
    <w:p w14:paraId="5B0A04D3" w14:textId="77777777" w:rsidR="00954C6E" w:rsidRPr="003D4533" w:rsidRDefault="00954C6E" w:rsidP="0075220E">
      <w:pPr>
        <w:ind w:firstLine="709"/>
        <w:jc w:val="both"/>
        <w:rPr>
          <w:rFonts w:ascii="Liberation Serif" w:hAnsi="Liberation Serif"/>
          <w:color w:val="000000"/>
        </w:rPr>
      </w:pPr>
    </w:p>
    <w:p w14:paraId="2A67EF44" w14:textId="09C66C83" w:rsidR="005B736B" w:rsidRPr="003D4533" w:rsidRDefault="005B2318" w:rsidP="0075220E">
      <w:pPr>
        <w:ind w:firstLine="709"/>
        <w:jc w:val="both"/>
        <w:rPr>
          <w:rFonts w:ascii="Liberation Serif" w:hAnsi="Liberation Serif"/>
          <w:color w:val="000000"/>
        </w:rPr>
      </w:pPr>
      <w:r w:rsidRPr="003D4533">
        <w:rPr>
          <w:rFonts w:ascii="Liberation Serif" w:hAnsi="Liberation Serif"/>
          <w:color w:val="000000"/>
        </w:rPr>
        <w:t>Градостроительная документация является основой для принятия управленческих</w:t>
      </w:r>
      <w:r w:rsidR="005B736B" w:rsidRPr="003D4533">
        <w:rPr>
          <w:rFonts w:ascii="Liberation Serif" w:hAnsi="Liberation Serif"/>
          <w:color w:val="000000"/>
        </w:rPr>
        <w:t xml:space="preserve"> решений в сфере землепользования и градостроительства. В связи с изменениями, вступ</w:t>
      </w:r>
      <w:r w:rsidRPr="003D4533">
        <w:rPr>
          <w:rFonts w:ascii="Liberation Serif" w:hAnsi="Liberation Serif"/>
          <w:color w:val="000000"/>
        </w:rPr>
        <w:t>ившими</w:t>
      </w:r>
      <w:r w:rsidR="005B736B" w:rsidRPr="003D4533">
        <w:rPr>
          <w:rFonts w:ascii="Liberation Serif" w:hAnsi="Liberation Serif"/>
          <w:color w:val="000000"/>
        </w:rPr>
        <w:t xml:space="preserve"> в силу с </w:t>
      </w:r>
      <w:r w:rsidR="00954C6E" w:rsidRPr="003D4533">
        <w:rPr>
          <w:rFonts w:ascii="Liberation Serif" w:hAnsi="Liberation Serif"/>
          <w:color w:val="000000"/>
        </w:rPr>
        <w:t>0</w:t>
      </w:r>
      <w:r w:rsidR="005B736B" w:rsidRPr="003D4533">
        <w:rPr>
          <w:rFonts w:ascii="Liberation Serif" w:hAnsi="Liberation Serif"/>
          <w:color w:val="000000"/>
        </w:rPr>
        <w:t>1 января 2019 года, утвержденны</w:t>
      </w:r>
      <w:r w:rsidRPr="003D4533">
        <w:rPr>
          <w:rFonts w:ascii="Liberation Serif" w:hAnsi="Liberation Serif"/>
          <w:color w:val="000000"/>
        </w:rPr>
        <w:t>й</w:t>
      </w:r>
      <w:r w:rsidR="005B736B" w:rsidRPr="003D4533">
        <w:rPr>
          <w:rFonts w:ascii="Liberation Serif" w:hAnsi="Liberation Serif"/>
          <w:color w:val="000000"/>
        </w:rPr>
        <w:t xml:space="preserve"> Федеральным </w:t>
      </w:r>
      <w:hyperlink r:id="rId10" w:history="1">
        <w:r w:rsidR="005B736B" w:rsidRPr="003D4533">
          <w:rPr>
            <w:rFonts w:ascii="Liberation Serif" w:hAnsi="Liberation Serif"/>
            <w:color w:val="000000"/>
          </w:rPr>
          <w:t>законом</w:t>
        </w:r>
      </w:hyperlink>
      <w:r w:rsidR="005B736B" w:rsidRPr="003D4533">
        <w:rPr>
          <w:rFonts w:ascii="Liberation Serif" w:hAnsi="Liberation Serif"/>
          <w:color w:val="000000"/>
        </w:rPr>
        <w:t xml:space="preserve"> </w:t>
      </w:r>
      <w:r w:rsidRPr="003D4533">
        <w:rPr>
          <w:rFonts w:ascii="Liberation Serif" w:hAnsi="Liberation Serif"/>
          <w:color w:val="000000"/>
        </w:rPr>
        <w:t xml:space="preserve">                              </w:t>
      </w:r>
      <w:r w:rsidR="005B736B" w:rsidRPr="003D4533">
        <w:rPr>
          <w:rFonts w:ascii="Liberation Serif" w:hAnsi="Liberation Serif"/>
          <w:color w:val="000000"/>
        </w:rPr>
        <w:t>от 03</w:t>
      </w:r>
      <w:r w:rsidR="00954C6E" w:rsidRPr="003D4533">
        <w:rPr>
          <w:rFonts w:ascii="Liberation Serif" w:hAnsi="Liberation Serif"/>
          <w:color w:val="000000"/>
        </w:rPr>
        <w:t xml:space="preserve"> августа </w:t>
      </w:r>
      <w:r w:rsidR="005B736B" w:rsidRPr="003D4533">
        <w:rPr>
          <w:rFonts w:ascii="Liberation Serif" w:hAnsi="Liberation Serif"/>
          <w:color w:val="000000"/>
        </w:rPr>
        <w:t>2018</w:t>
      </w:r>
      <w:r w:rsidR="0075220E" w:rsidRPr="003D4533">
        <w:rPr>
          <w:rFonts w:ascii="Liberation Serif" w:hAnsi="Liberation Serif"/>
          <w:color w:val="000000"/>
        </w:rPr>
        <w:t xml:space="preserve"> </w:t>
      </w:r>
      <w:r w:rsidR="00954C6E" w:rsidRPr="003D4533">
        <w:rPr>
          <w:rFonts w:ascii="Liberation Serif" w:hAnsi="Liberation Serif"/>
          <w:color w:val="000000"/>
        </w:rPr>
        <w:t xml:space="preserve">года </w:t>
      </w:r>
      <w:r w:rsidR="0075220E" w:rsidRPr="003D4533">
        <w:rPr>
          <w:rFonts w:ascii="Liberation Serif" w:hAnsi="Liberation Serif"/>
          <w:color w:val="000000"/>
        </w:rPr>
        <w:t>№ 342</w:t>
      </w:r>
      <w:r w:rsidR="005B736B" w:rsidRPr="003D4533">
        <w:rPr>
          <w:rFonts w:ascii="Liberation Serif" w:hAnsi="Liberation Serif"/>
          <w:color w:val="000000"/>
        </w:rPr>
        <w:t>, актуализированы полномочия органов местного самоуправления в части ведения муниципальных  информационных систем обеспечения градостроительной деятельности.</w:t>
      </w:r>
    </w:p>
    <w:p w14:paraId="7052CAA8" w14:textId="77777777" w:rsidR="005B736B" w:rsidRPr="003D4533" w:rsidRDefault="005B736B" w:rsidP="0075220E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Для систематизации, учета, хранения и управления информацией предусмотрено ведение государственных информационных систем обеспечения градостроительной деятельности в части, касающейся осуществления градостроительной деятельности на территории округа. С соответствующим предоставлением сведений, документов и материалов государственных информационных систем обеспечения градостроительной деятельности.</w:t>
      </w:r>
    </w:p>
    <w:p w14:paraId="33358FC2" w14:textId="1F76FA33" w:rsidR="005B736B" w:rsidRPr="003D4533" w:rsidRDefault="00954C6E" w:rsidP="0075220E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Реализация Программы будет содействовать ведению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с</w:t>
      </w:r>
      <w:r w:rsidRPr="003D4533">
        <w:rPr>
          <w:rFonts w:ascii="Liberation Serif" w:hAnsi="Liberation Serif"/>
          <w:color w:val="000000"/>
          <w:szCs w:val="24"/>
        </w:rPr>
        <w:t xml:space="preserve">озданной </w:t>
      </w:r>
      <w:r w:rsidR="005B736B" w:rsidRPr="003D4533">
        <w:rPr>
          <w:rFonts w:ascii="Liberation Serif" w:hAnsi="Liberation Serif"/>
          <w:color w:val="000000"/>
          <w:szCs w:val="24"/>
        </w:rPr>
        <w:t>ГИСОГД</w:t>
      </w:r>
      <w:r w:rsidRPr="003D4533">
        <w:rPr>
          <w:rFonts w:ascii="Liberation Serif" w:hAnsi="Liberation Serif"/>
          <w:color w:val="000000"/>
          <w:szCs w:val="24"/>
        </w:rPr>
        <w:t xml:space="preserve"> - 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как </w:t>
      </w:r>
      <w:r w:rsidR="005B2318" w:rsidRPr="003D4533">
        <w:rPr>
          <w:rFonts w:ascii="Liberation Serif" w:hAnsi="Liberation Serif"/>
          <w:color w:val="000000"/>
          <w:szCs w:val="24"/>
        </w:rPr>
        <w:t>инструмента проведения единообразной муниципальной политики в сфере обеспечения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устойчивого пространственного развития территории городского округа Первоуральск.</w:t>
      </w:r>
    </w:p>
    <w:p w14:paraId="28D8E1B7" w14:textId="1259ED82" w:rsidR="005B736B" w:rsidRPr="003D4533" w:rsidRDefault="00954C6E" w:rsidP="0075220E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Практика показывает, что реализация </w:t>
      </w:r>
      <w:r w:rsidR="005B2318" w:rsidRPr="003D4533">
        <w:rPr>
          <w:rFonts w:ascii="Liberation Serif" w:hAnsi="Liberation Serif"/>
          <w:color w:val="000000"/>
          <w:szCs w:val="24"/>
        </w:rPr>
        <w:t>мероприятий, направленных</w:t>
      </w:r>
      <w:r w:rsidRPr="003D4533">
        <w:rPr>
          <w:rFonts w:ascii="Liberation Serif" w:hAnsi="Liberation Serif"/>
          <w:color w:val="000000"/>
          <w:szCs w:val="24"/>
        </w:rPr>
        <w:t xml:space="preserve"> на социально-экономическое развитие округа, повышение инвестиционной </w:t>
      </w:r>
      <w:r w:rsidR="005B2318" w:rsidRPr="003D4533">
        <w:rPr>
          <w:rFonts w:ascii="Liberation Serif" w:hAnsi="Liberation Serif"/>
          <w:color w:val="000000"/>
          <w:szCs w:val="24"/>
        </w:rPr>
        <w:t>привлекательности территорий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для застройщиков, невозможна без информационного обеспечения, без п</w:t>
      </w:r>
      <w:r w:rsidRPr="003D4533">
        <w:rPr>
          <w:rFonts w:ascii="Liberation Serif" w:hAnsi="Liberation Serif"/>
          <w:color w:val="000000"/>
          <w:szCs w:val="24"/>
        </w:rPr>
        <w:t>олной и достоверной информации об учтенных земельных участках, об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</w:t>
      </w:r>
      <w:r w:rsidR="005B2318" w:rsidRPr="003D4533">
        <w:rPr>
          <w:rFonts w:ascii="Liberation Serif" w:hAnsi="Liberation Serif"/>
          <w:color w:val="000000"/>
          <w:szCs w:val="24"/>
        </w:rPr>
        <w:t>объектах капитального строительства, без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актуальной картографической основы. </w:t>
      </w:r>
    </w:p>
    <w:p w14:paraId="2357F3F6" w14:textId="567624E6" w:rsidR="005B736B" w:rsidRPr="003D4533" w:rsidRDefault="00954C6E" w:rsidP="0075220E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В целях 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удовлетворения потребности органов власти, специализированных организаций, </w:t>
      </w:r>
      <w:r w:rsidR="005B2318" w:rsidRPr="003D4533">
        <w:rPr>
          <w:rFonts w:ascii="Liberation Serif" w:hAnsi="Liberation Serif"/>
          <w:color w:val="000000"/>
          <w:szCs w:val="24"/>
        </w:rPr>
        <w:t>инвесторов и иных субъектов</w:t>
      </w:r>
      <w:r w:rsidRPr="003D4533">
        <w:rPr>
          <w:rFonts w:ascii="Liberation Serif" w:hAnsi="Liberation Serif"/>
          <w:color w:val="000000"/>
          <w:szCs w:val="24"/>
        </w:rPr>
        <w:t xml:space="preserve"> деловой активности в </w:t>
      </w:r>
      <w:r w:rsidR="005B2318" w:rsidRPr="003D4533">
        <w:rPr>
          <w:rFonts w:ascii="Liberation Serif" w:hAnsi="Liberation Serif"/>
          <w:color w:val="000000"/>
          <w:szCs w:val="24"/>
        </w:rPr>
        <w:t>актуальной картографической</w:t>
      </w:r>
      <w:r w:rsidRPr="003D4533">
        <w:rPr>
          <w:rFonts w:ascii="Liberation Serif" w:hAnsi="Liberation Serif"/>
          <w:color w:val="000000"/>
          <w:szCs w:val="24"/>
        </w:rPr>
        <w:t xml:space="preserve"> 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основе, необходимо проводить системный топографический мониторинг. </w:t>
      </w:r>
    </w:p>
    <w:p w14:paraId="0036ECFA" w14:textId="01E69093" w:rsidR="005B736B" w:rsidRPr="003D4533" w:rsidRDefault="00954C6E" w:rsidP="0075220E">
      <w:pPr>
        <w:ind w:firstLine="709"/>
        <w:jc w:val="both"/>
        <w:rPr>
          <w:rFonts w:ascii="Liberation Serif" w:hAnsi="Liberation Serif"/>
          <w:color w:val="000000"/>
        </w:rPr>
      </w:pPr>
      <w:r w:rsidRPr="003D4533">
        <w:rPr>
          <w:rFonts w:ascii="Liberation Serif" w:hAnsi="Liberation Serif"/>
          <w:color w:val="000000"/>
        </w:rPr>
        <w:t>Для более качественного сбора, хранения, обработки и</w:t>
      </w:r>
      <w:r w:rsidR="005B736B" w:rsidRPr="003D4533">
        <w:rPr>
          <w:rFonts w:ascii="Liberation Serif" w:hAnsi="Liberation Serif"/>
          <w:color w:val="000000"/>
        </w:rPr>
        <w:t xml:space="preserve"> предоставления </w:t>
      </w:r>
      <w:r w:rsidR="005B2318" w:rsidRPr="003D4533">
        <w:rPr>
          <w:rFonts w:ascii="Liberation Serif" w:hAnsi="Liberation Serif"/>
          <w:color w:val="000000"/>
        </w:rPr>
        <w:t>сведений из</w:t>
      </w:r>
      <w:r w:rsidR="005B736B" w:rsidRPr="003D4533">
        <w:rPr>
          <w:rFonts w:ascii="Liberation Serif" w:hAnsi="Liberation Serif"/>
          <w:color w:val="000000"/>
        </w:rPr>
        <w:t xml:space="preserve"> </w:t>
      </w:r>
      <w:r w:rsidR="005B2318" w:rsidRPr="003D4533">
        <w:rPr>
          <w:rFonts w:ascii="Liberation Serif" w:hAnsi="Liberation Serif"/>
          <w:color w:val="000000"/>
        </w:rPr>
        <w:t>информационной системы обеспечения градостроительной</w:t>
      </w:r>
      <w:r w:rsidRPr="003D4533">
        <w:rPr>
          <w:rFonts w:ascii="Liberation Serif" w:hAnsi="Liberation Serif"/>
          <w:color w:val="000000"/>
        </w:rPr>
        <w:t xml:space="preserve"> </w:t>
      </w:r>
      <w:r w:rsidR="005B2318" w:rsidRPr="003D4533">
        <w:rPr>
          <w:rFonts w:ascii="Liberation Serif" w:hAnsi="Liberation Serif"/>
          <w:color w:val="000000"/>
        </w:rPr>
        <w:t>деятельности, необходимо</w:t>
      </w:r>
      <w:r w:rsidR="005B736B" w:rsidRPr="003D4533">
        <w:rPr>
          <w:rFonts w:ascii="Liberation Serif" w:hAnsi="Liberation Serif"/>
          <w:color w:val="000000"/>
        </w:rPr>
        <w:t xml:space="preserve"> усовершенствовать хранилище данных и технологию обработки информации.</w:t>
      </w:r>
    </w:p>
    <w:p w14:paraId="562DE6AB" w14:textId="4BB53043" w:rsidR="005B736B" w:rsidRPr="003D4533" w:rsidRDefault="00954C6E" w:rsidP="0075220E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Перевод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</w:t>
      </w:r>
      <w:r w:rsidR="005B2318" w:rsidRPr="003D4533">
        <w:rPr>
          <w:rFonts w:ascii="Liberation Serif" w:hAnsi="Liberation Serif"/>
          <w:color w:val="000000"/>
          <w:szCs w:val="24"/>
        </w:rPr>
        <w:t>в электронный вид документов из дел о застроенных территориях и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подлежащих застройке земельных участках, и иных документов, необходимых для размещения </w:t>
      </w:r>
      <w:r w:rsidR="005B2318" w:rsidRPr="003D4533">
        <w:rPr>
          <w:rFonts w:ascii="Liberation Serif" w:hAnsi="Liberation Serif"/>
          <w:color w:val="000000"/>
          <w:szCs w:val="24"/>
        </w:rPr>
        <w:t>в ГИСОГД даст возможность улучшить удобство работы с градостроительной документацией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, обеспечить ее сохранность и удобство предоставления и пользования. </w:t>
      </w:r>
    </w:p>
    <w:p w14:paraId="39F722A3" w14:textId="1B8A2525" w:rsidR="005B736B" w:rsidRPr="003D4533" w:rsidRDefault="005B736B" w:rsidP="0075220E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ГИСОГД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-</w:t>
      </w:r>
      <w:r w:rsidRPr="003D4533">
        <w:rPr>
          <w:rFonts w:ascii="Liberation Serif" w:hAnsi="Liberation Serif"/>
          <w:color w:val="000000"/>
          <w:szCs w:val="24"/>
        </w:rPr>
        <w:t xml:space="preserve"> о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снова для эффективного межведомственного </w:t>
      </w:r>
      <w:r w:rsidR="005B2318" w:rsidRPr="003D4533">
        <w:rPr>
          <w:rFonts w:ascii="Liberation Serif" w:hAnsi="Liberation Serif"/>
          <w:color w:val="000000"/>
          <w:szCs w:val="24"/>
        </w:rPr>
        <w:t>взаимодействия, предоставления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муниципальных услуг и создания условий для </w:t>
      </w:r>
      <w:r w:rsidR="005B2318" w:rsidRPr="003D4533">
        <w:rPr>
          <w:rFonts w:ascii="Liberation Serif" w:hAnsi="Liberation Serif"/>
          <w:color w:val="000000"/>
          <w:szCs w:val="24"/>
        </w:rPr>
        <w:t>предоставления информации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в федеральную государственную информационную </w:t>
      </w:r>
      <w:r w:rsidR="005B2318" w:rsidRPr="003D4533">
        <w:rPr>
          <w:rFonts w:ascii="Liberation Serif" w:hAnsi="Liberation Serif"/>
          <w:color w:val="000000"/>
          <w:szCs w:val="24"/>
        </w:rPr>
        <w:t>систему территориального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</w:t>
      </w:r>
      <w:r w:rsidR="005B2318" w:rsidRPr="003D4533">
        <w:rPr>
          <w:rFonts w:ascii="Liberation Serif" w:hAnsi="Liberation Serif"/>
          <w:color w:val="000000"/>
          <w:szCs w:val="24"/>
        </w:rPr>
        <w:t>планирования (ФГИС ТП</w:t>
      </w:r>
      <w:r w:rsidRPr="003D4533">
        <w:rPr>
          <w:rFonts w:ascii="Liberation Serif" w:hAnsi="Liberation Serif"/>
          <w:color w:val="000000"/>
          <w:szCs w:val="24"/>
        </w:rPr>
        <w:t>).</w:t>
      </w:r>
    </w:p>
    <w:p w14:paraId="58F89A62" w14:textId="3A70D91C" w:rsidR="005B736B" w:rsidRPr="003D4533" w:rsidRDefault="005B736B" w:rsidP="0075220E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К</w:t>
      </w:r>
      <w:r w:rsidR="00954C6E" w:rsidRPr="003D4533">
        <w:rPr>
          <w:rFonts w:ascii="Liberation Serif" w:hAnsi="Liberation Serif"/>
          <w:color w:val="000000"/>
          <w:szCs w:val="24"/>
        </w:rPr>
        <w:t>омплекс запланированных мероприятий</w:t>
      </w:r>
      <w:r w:rsidRPr="003D4533">
        <w:rPr>
          <w:rFonts w:ascii="Liberation Serif" w:hAnsi="Liberation Serif"/>
          <w:color w:val="000000"/>
          <w:szCs w:val="24"/>
        </w:rPr>
        <w:t xml:space="preserve"> по наполнению и </w:t>
      </w:r>
      <w:r w:rsidR="005B2318" w:rsidRPr="003D4533">
        <w:rPr>
          <w:rFonts w:ascii="Liberation Serif" w:hAnsi="Liberation Serif"/>
          <w:color w:val="000000"/>
          <w:szCs w:val="24"/>
        </w:rPr>
        <w:t>совершенствованию ГИСОГД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</w:t>
      </w:r>
      <w:r w:rsidRPr="003D4533">
        <w:rPr>
          <w:rFonts w:ascii="Liberation Serif" w:hAnsi="Liberation Serif"/>
          <w:color w:val="000000"/>
          <w:szCs w:val="24"/>
        </w:rPr>
        <w:t>по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зволит </w:t>
      </w:r>
      <w:r w:rsidR="005B2318" w:rsidRPr="003D4533">
        <w:rPr>
          <w:rFonts w:ascii="Liberation Serif" w:hAnsi="Liberation Serif"/>
          <w:color w:val="000000"/>
          <w:szCs w:val="24"/>
        </w:rPr>
        <w:t>функционирующей системе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соответствовать </w:t>
      </w:r>
      <w:r w:rsidR="005B2318" w:rsidRPr="003D4533">
        <w:rPr>
          <w:rFonts w:ascii="Liberation Serif" w:hAnsi="Liberation Serif"/>
          <w:color w:val="000000"/>
          <w:szCs w:val="24"/>
        </w:rPr>
        <w:t>требованиям законодательства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по информационной</w:t>
      </w:r>
      <w:r w:rsidR="00555CE4" w:rsidRPr="003D4533">
        <w:rPr>
          <w:rFonts w:ascii="Liberation Serif" w:hAnsi="Liberation Serif"/>
          <w:color w:val="000000"/>
          <w:szCs w:val="24"/>
        </w:rPr>
        <w:t xml:space="preserve"> безопасности и по защите данных, </w:t>
      </w:r>
      <w:r w:rsidR="005B2318" w:rsidRPr="003D4533">
        <w:rPr>
          <w:rFonts w:ascii="Liberation Serif" w:hAnsi="Liberation Serif"/>
          <w:color w:val="000000"/>
          <w:szCs w:val="24"/>
        </w:rPr>
        <w:t>даст возможность</w:t>
      </w:r>
      <w:r w:rsidR="00555CE4" w:rsidRPr="003D4533">
        <w:rPr>
          <w:rFonts w:ascii="Liberation Serif" w:hAnsi="Liberation Serif"/>
          <w:color w:val="000000"/>
          <w:szCs w:val="24"/>
        </w:rPr>
        <w:t xml:space="preserve"> </w:t>
      </w:r>
      <w:r w:rsidRPr="003D4533">
        <w:rPr>
          <w:rFonts w:ascii="Liberation Serif" w:hAnsi="Liberation Serif"/>
          <w:color w:val="000000"/>
          <w:szCs w:val="24"/>
        </w:rPr>
        <w:t>усовершенствоват</w:t>
      </w:r>
      <w:r w:rsidR="00555CE4" w:rsidRPr="003D4533">
        <w:rPr>
          <w:rFonts w:ascii="Liberation Serif" w:hAnsi="Liberation Serif"/>
          <w:color w:val="000000"/>
          <w:szCs w:val="24"/>
        </w:rPr>
        <w:t xml:space="preserve">ь </w:t>
      </w:r>
      <w:r w:rsidR="005B2318" w:rsidRPr="003D4533">
        <w:rPr>
          <w:rFonts w:ascii="Liberation Serif" w:hAnsi="Liberation Serif"/>
          <w:color w:val="000000"/>
          <w:szCs w:val="24"/>
        </w:rPr>
        <w:t>предоставление муниципальных</w:t>
      </w:r>
      <w:r w:rsidR="00555CE4" w:rsidRPr="003D4533">
        <w:rPr>
          <w:rFonts w:ascii="Liberation Serif" w:hAnsi="Liberation Serif"/>
          <w:color w:val="000000"/>
          <w:szCs w:val="24"/>
        </w:rPr>
        <w:t xml:space="preserve"> услуг, </w:t>
      </w:r>
      <w:r w:rsidR="005B2318" w:rsidRPr="003D4533">
        <w:rPr>
          <w:rFonts w:ascii="Liberation Serif" w:hAnsi="Liberation Serif"/>
          <w:color w:val="000000"/>
          <w:szCs w:val="24"/>
        </w:rPr>
        <w:t>оказываемых организациям</w:t>
      </w:r>
      <w:r w:rsidR="00555CE4" w:rsidRPr="003D4533">
        <w:rPr>
          <w:rFonts w:ascii="Liberation Serif" w:hAnsi="Liberation Serif"/>
          <w:color w:val="000000"/>
          <w:szCs w:val="24"/>
        </w:rPr>
        <w:t xml:space="preserve"> и гражданам, а </w:t>
      </w:r>
      <w:r w:rsidRPr="003D4533">
        <w:rPr>
          <w:rFonts w:ascii="Liberation Serif" w:hAnsi="Liberation Serif"/>
          <w:color w:val="000000"/>
          <w:szCs w:val="24"/>
        </w:rPr>
        <w:t>также органам государственной власти и органам местного самоуправления.</w:t>
      </w:r>
    </w:p>
    <w:p w14:paraId="54479344" w14:textId="554F4977" w:rsidR="005B736B" w:rsidRPr="00C846AB" w:rsidRDefault="00555CE4" w:rsidP="0075220E">
      <w:pPr>
        <w:ind w:firstLine="709"/>
        <w:jc w:val="both"/>
        <w:rPr>
          <w:rFonts w:ascii="Liberation Serif" w:hAnsi="Liberation Serif"/>
          <w:color w:val="000000"/>
        </w:rPr>
      </w:pPr>
      <w:r w:rsidRPr="003D4533">
        <w:rPr>
          <w:rFonts w:ascii="Liberation Serif" w:hAnsi="Liberation Serif"/>
          <w:color w:val="000000"/>
        </w:rPr>
        <w:t xml:space="preserve">Изложенные проблемы в </w:t>
      </w:r>
      <w:r w:rsidR="005B736B" w:rsidRPr="003D4533">
        <w:rPr>
          <w:rFonts w:ascii="Liberation Serif" w:hAnsi="Liberation Serif"/>
          <w:color w:val="000000"/>
        </w:rPr>
        <w:t xml:space="preserve">сфере </w:t>
      </w:r>
      <w:r w:rsidRPr="003D4533">
        <w:rPr>
          <w:rFonts w:ascii="Liberation Serif" w:hAnsi="Liberation Serif"/>
          <w:color w:val="000000"/>
        </w:rPr>
        <w:t xml:space="preserve">градостроительной деятельности </w:t>
      </w:r>
      <w:r w:rsidR="005B2318" w:rsidRPr="003D4533">
        <w:rPr>
          <w:rFonts w:ascii="Liberation Serif" w:hAnsi="Liberation Serif"/>
          <w:color w:val="000000"/>
        </w:rPr>
        <w:t>требуют системной</w:t>
      </w:r>
      <w:r w:rsidRPr="003D4533">
        <w:rPr>
          <w:rFonts w:ascii="Liberation Serif" w:hAnsi="Liberation Serif"/>
          <w:color w:val="000000"/>
        </w:rPr>
        <w:t xml:space="preserve"> подготовки градостроительной документации, направлены</w:t>
      </w:r>
      <w:r w:rsidR="005B736B" w:rsidRPr="003D4533">
        <w:rPr>
          <w:rFonts w:ascii="Liberation Serif" w:hAnsi="Liberation Serif"/>
          <w:color w:val="000000"/>
        </w:rPr>
        <w:t xml:space="preserve"> </w:t>
      </w:r>
      <w:r w:rsidR="005B2318" w:rsidRPr="003D4533">
        <w:rPr>
          <w:rFonts w:ascii="Liberation Serif" w:hAnsi="Liberation Serif"/>
          <w:color w:val="000000"/>
        </w:rPr>
        <w:t>на эффективность деятельности</w:t>
      </w:r>
      <w:r w:rsidRPr="003D4533">
        <w:rPr>
          <w:rFonts w:ascii="Liberation Serif" w:hAnsi="Liberation Serif"/>
          <w:color w:val="000000"/>
        </w:rPr>
        <w:t xml:space="preserve"> органов местного </w:t>
      </w:r>
      <w:r w:rsidR="005B2318" w:rsidRPr="003D4533">
        <w:rPr>
          <w:rFonts w:ascii="Liberation Serif" w:hAnsi="Liberation Serif"/>
          <w:color w:val="000000"/>
        </w:rPr>
        <w:t>самоуправления, требуют значительных</w:t>
      </w:r>
      <w:r w:rsidRPr="003D4533">
        <w:rPr>
          <w:rFonts w:ascii="Liberation Serif" w:hAnsi="Liberation Serif"/>
          <w:color w:val="000000"/>
        </w:rPr>
        <w:t xml:space="preserve"> </w:t>
      </w:r>
      <w:r w:rsidR="005B2318" w:rsidRPr="003D4533">
        <w:rPr>
          <w:rFonts w:ascii="Liberation Serif" w:hAnsi="Liberation Serif"/>
          <w:color w:val="000000"/>
        </w:rPr>
        <w:t>бюджетных расходов</w:t>
      </w:r>
      <w:r w:rsidR="005B736B" w:rsidRPr="003D4533">
        <w:rPr>
          <w:rFonts w:ascii="Liberation Serif" w:hAnsi="Liberation Serif"/>
          <w:color w:val="000000"/>
        </w:rPr>
        <w:t xml:space="preserve"> муниципалитета и не могут быть решены в пределах одного финансового года.</w:t>
      </w:r>
    </w:p>
    <w:sectPr w:rsidR="005B736B" w:rsidRPr="00C846AB" w:rsidSect="008A2AD6">
      <w:headerReference w:type="even" r:id="rId11"/>
      <w:headerReference w:type="default" r:id="rId12"/>
      <w:footerReference w:type="even" r:id="rId13"/>
      <w:headerReference w:type="first" r:id="rId14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6E3B08" w14:textId="77777777" w:rsidR="00030B81" w:rsidRDefault="00030B81" w:rsidP="005B736B">
      <w:r>
        <w:separator/>
      </w:r>
    </w:p>
  </w:endnote>
  <w:endnote w:type="continuationSeparator" w:id="0">
    <w:p w14:paraId="4EA36889" w14:textId="77777777" w:rsidR="00030B81" w:rsidRDefault="00030B81" w:rsidP="005B7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9065B" w14:textId="77777777" w:rsidR="00954C6E" w:rsidRDefault="00406C98" w:rsidP="0037287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54C6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54C6E">
      <w:rPr>
        <w:rStyle w:val="a5"/>
        <w:noProof/>
      </w:rPr>
      <w:t>10</w:t>
    </w:r>
    <w:r>
      <w:rPr>
        <w:rStyle w:val="a5"/>
      </w:rPr>
      <w:fldChar w:fldCharType="end"/>
    </w:r>
  </w:p>
  <w:p w14:paraId="17A5B384" w14:textId="77777777" w:rsidR="00954C6E" w:rsidRDefault="00954C6E" w:rsidP="0037287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8D2C17" w14:textId="77777777" w:rsidR="00030B81" w:rsidRDefault="00030B81" w:rsidP="005B736B">
      <w:r>
        <w:separator/>
      </w:r>
    </w:p>
  </w:footnote>
  <w:footnote w:type="continuationSeparator" w:id="0">
    <w:p w14:paraId="76A4F0FF" w14:textId="77777777" w:rsidR="00030B81" w:rsidRDefault="00030B81" w:rsidP="005B73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948966" w14:textId="77777777" w:rsidR="00954C6E" w:rsidRDefault="00406C98" w:rsidP="00372876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54C6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54C6E">
      <w:rPr>
        <w:rStyle w:val="a5"/>
        <w:noProof/>
      </w:rPr>
      <w:t>10</w:t>
    </w:r>
    <w:r>
      <w:rPr>
        <w:rStyle w:val="a5"/>
      </w:rPr>
      <w:fldChar w:fldCharType="end"/>
    </w:r>
  </w:p>
  <w:p w14:paraId="5468020B" w14:textId="77777777" w:rsidR="00954C6E" w:rsidRDefault="00954C6E" w:rsidP="00372876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376231"/>
      <w:docPartObj>
        <w:docPartGallery w:val="Page Numbers (Top of Page)"/>
        <w:docPartUnique/>
      </w:docPartObj>
    </w:sdtPr>
    <w:sdtEndPr/>
    <w:sdtContent>
      <w:p w14:paraId="24770C85" w14:textId="77777777" w:rsidR="00954C6E" w:rsidRDefault="00406C98">
        <w:pPr>
          <w:pStyle w:val="a6"/>
          <w:jc w:val="center"/>
        </w:pPr>
        <w:r>
          <w:fldChar w:fldCharType="begin"/>
        </w:r>
        <w:r w:rsidR="00954C6E">
          <w:instrText>PAGE   \* MERGEFORMAT</w:instrText>
        </w:r>
        <w:r>
          <w:fldChar w:fldCharType="separate"/>
        </w:r>
        <w:r w:rsidR="00B11611">
          <w:rPr>
            <w:noProof/>
          </w:rPr>
          <w:t>2</w:t>
        </w:r>
        <w:r>
          <w:fldChar w:fldCharType="end"/>
        </w:r>
      </w:p>
    </w:sdtContent>
  </w:sdt>
  <w:p w14:paraId="062801D8" w14:textId="77777777" w:rsidR="00954C6E" w:rsidRDefault="00954C6E" w:rsidP="009F76AA">
    <w:pPr>
      <w:pStyle w:val="a6"/>
      <w:ind w:left="7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4F1AE3" w14:textId="77777777" w:rsidR="00954C6E" w:rsidRDefault="00954C6E">
    <w:pPr>
      <w:pStyle w:val="a6"/>
      <w:jc w:val="center"/>
    </w:pPr>
  </w:p>
  <w:p w14:paraId="58C74969" w14:textId="77777777" w:rsidR="00954C6E" w:rsidRDefault="00954C6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35B9"/>
    <w:multiLevelType w:val="hybridMultilevel"/>
    <w:tmpl w:val="5F2A4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42083"/>
    <w:multiLevelType w:val="hybridMultilevel"/>
    <w:tmpl w:val="CED413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FD60592"/>
    <w:multiLevelType w:val="hybridMultilevel"/>
    <w:tmpl w:val="D8249CE2"/>
    <w:lvl w:ilvl="0" w:tplc="A7F28240">
      <w:start w:val="1"/>
      <w:numFmt w:val="decimal"/>
      <w:lvlText w:val="%1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57E45"/>
    <w:multiLevelType w:val="hybridMultilevel"/>
    <w:tmpl w:val="F1B67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FE70E8"/>
    <w:multiLevelType w:val="hybridMultilevel"/>
    <w:tmpl w:val="8AD45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0A2E57"/>
    <w:multiLevelType w:val="hybridMultilevel"/>
    <w:tmpl w:val="9A3EE92E"/>
    <w:lvl w:ilvl="0" w:tplc="2CD411A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044107"/>
    <w:multiLevelType w:val="hybridMultilevel"/>
    <w:tmpl w:val="C74408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6776431"/>
    <w:multiLevelType w:val="hybridMultilevel"/>
    <w:tmpl w:val="E94CCBF0"/>
    <w:lvl w:ilvl="0" w:tplc="0419000F">
      <w:start w:val="1"/>
      <w:numFmt w:val="decimal"/>
      <w:lvlText w:val="%1.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">
    <w:nsid w:val="583B10B7"/>
    <w:multiLevelType w:val="hybridMultilevel"/>
    <w:tmpl w:val="FB40629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>
    <w:nsid w:val="73BD61EC"/>
    <w:multiLevelType w:val="multilevel"/>
    <w:tmpl w:val="1256C17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2."/>
      <w:lvlJc w:val="left"/>
      <w:pPr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7"/>
  </w:num>
  <w:num w:numId="5">
    <w:abstractNumId w:val="6"/>
  </w:num>
  <w:num w:numId="6">
    <w:abstractNumId w:val="1"/>
  </w:num>
  <w:num w:numId="7">
    <w:abstractNumId w:val="8"/>
  </w:num>
  <w:num w:numId="8">
    <w:abstractNumId w:val="0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36B"/>
    <w:rsid w:val="00012E59"/>
    <w:rsid w:val="00015BAC"/>
    <w:rsid w:val="00030B81"/>
    <w:rsid w:val="00040710"/>
    <w:rsid w:val="00067143"/>
    <w:rsid w:val="000E3429"/>
    <w:rsid w:val="000E3EA0"/>
    <w:rsid w:val="00143E7F"/>
    <w:rsid w:val="00146772"/>
    <w:rsid w:val="0015072E"/>
    <w:rsid w:val="00157953"/>
    <w:rsid w:val="00162BA3"/>
    <w:rsid w:val="001658B0"/>
    <w:rsid w:val="00170523"/>
    <w:rsid w:val="00172944"/>
    <w:rsid w:val="00183311"/>
    <w:rsid w:val="001A137A"/>
    <w:rsid w:val="001A4C3A"/>
    <w:rsid w:val="001F6478"/>
    <w:rsid w:val="0024297A"/>
    <w:rsid w:val="00247B52"/>
    <w:rsid w:val="00250ADF"/>
    <w:rsid w:val="00265D44"/>
    <w:rsid w:val="0027746C"/>
    <w:rsid w:val="002832DF"/>
    <w:rsid w:val="002945EC"/>
    <w:rsid w:val="00295DB6"/>
    <w:rsid w:val="002C0997"/>
    <w:rsid w:val="002D6499"/>
    <w:rsid w:val="002F7EF1"/>
    <w:rsid w:val="0034696E"/>
    <w:rsid w:val="0035739F"/>
    <w:rsid w:val="00372876"/>
    <w:rsid w:val="00375306"/>
    <w:rsid w:val="00381CBA"/>
    <w:rsid w:val="003A1D1F"/>
    <w:rsid w:val="003B267F"/>
    <w:rsid w:val="003B2C0C"/>
    <w:rsid w:val="003B7284"/>
    <w:rsid w:val="003C25C1"/>
    <w:rsid w:val="003C59A0"/>
    <w:rsid w:val="003D26B2"/>
    <w:rsid w:val="003D4533"/>
    <w:rsid w:val="003D6A3C"/>
    <w:rsid w:val="003E56B5"/>
    <w:rsid w:val="003F5478"/>
    <w:rsid w:val="00406120"/>
    <w:rsid w:val="00406C98"/>
    <w:rsid w:val="00434A3C"/>
    <w:rsid w:val="00436A1E"/>
    <w:rsid w:val="00480C3C"/>
    <w:rsid w:val="00497BED"/>
    <w:rsid w:val="004B02BC"/>
    <w:rsid w:val="004B5D93"/>
    <w:rsid w:val="004C15A6"/>
    <w:rsid w:val="004C5AE2"/>
    <w:rsid w:val="004C7D3C"/>
    <w:rsid w:val="004D4792"/>
    <w:rsid w:val="004D504E"/>
    <w:rsid w:val="004E0346"/>
    <w:rsid w:val="004E16C4"/>
    <w:rsid w:val="004F161D"/>
    <w:rsid w:val="004F3BCA"/>
    <w:rsid w:val="00524BFC"/>
    <w:rsid w:val="00532CD0"/>
    <w:rsid w:val="00555CE4"/>
    <w:rsid w:val="005739C2"/>
    <w:rsid w:val="00583A2E"/>
    <w:rsid w:val="00583AC0"/>
    <w:rsid w:val="005926EA"/>
    <w:rsid w:val="005B2318"/>
    <w:rsid w:val="005B7312"/>
    <w:rsid w:val="005B736B"/>
    <w:rsid w:val="005D1CCF"/>
    <w:rsid w:val="006044A2"/>
    <w:rsid w:val="00625B85"/>
    <w:rsid w:val="00625B90"/>
    <w:rsid w:val="0063412B"/>
    <w:rsid w:val="00663D78"/>
    <w:rsid w:val="006753C9"/>
    <w:rsid w:val="006815DB"/>
    <w:rsid w:val="006A4EA3"/>
    <w:rsid w:val="006C171F"/>
    <w:rsid w:val="006D1C39"/>
    <w:rsid w:val="006E5943"/>
    <w:rsid w:val="006F2496"/>
    <w:rsid w:val="00717FC5"/>
    <w:rsid w:val="00744E86"/>
    <w:rsid w:val="0075220E"/>
    <w:rsid w:val="007732F8"/>
    <w:rsid w:val="00776E39"/>
    <w:rsid w:val="007B6ED2"/>
    <w:rsid w:val="007C47A7"/>
    <w:rsid w:val="007D405D"/>
    <w:rsid w:val="007D510D"/>
    <w:rsid w:val="007E6E45"/>
    <w:rsid w:val="007F3507"/>
    <w:rsid w:val="008144DA"/>
    <w:rsid w:val="00823BE7"/>
    <w:rsid w:val="00827655"/>
    <w:rsid w:val="00843B0A"/>
    <w:rsid w:val="00865749"/>
    <w:rsid w:val="00892318"/>
    <w:rsid w:val="008A2AD6"/>
    <w:rsid w:val="008A4527"/>
    <w:rsid w:val="008C02C7"/>
    <w:rsid w:val="008E2D7C"/>
    <w:rsid w:val="008E4E67"/>
    <w:rsid w:val="00914196"/>
    <w:rsid w:val="009148D7"/>
    <w:rsid w:val="009265FE"/>
    <w:rsid w:val="009378E0"/>
    <w:rsid w:val="00954C6E"/>
    <w:rsid w:val="00974B2F"/>
    <w:rsid w:val="009A7316"/>
    <w:rsid w:val="009A79C0"/>
    <w:rsid w:val="009D1C28"/>
    <w:rsid w:val="009D32D1"/>
    <w:rsid w:val="009D4815"/>
    <w:rsid w:val="009E02A8"/>
    <w:rsid w:val="009F1530"/>
    <w:rsid w:val="009F4535"/>
    <w:rsid w:val="009F76AA"/>
    <w:rsid w:val="00A03163"/>
    <w:rsid w:val="00A10647"/>
    <w:rsid w:val="00A11453"/>
    <w:rsid w:val="00A60DF9"/>
    <w:rsid w:val="00AB171D"/>
    <w:rsid w:val="00AB449D"/>
    <w:rsid w:val="00AC724D"/>
    <w:rsid w:val="00AD7B35"/>
    <w:rsid w:val="00AE6852"/>
    <w:rsid w:val="00B02B05"/>
    <w:rsid w:val="00B11611"/>
    <w:rsid w:val="00B12426"/>
    <w:rsid w:val="00B179A9"/>
    <w:rsid w:val="00B30B38"/>
    <w:rsid w:val="00B36CFB"/>
    <w:rsid w:val="00B71755"/>
    <w:rsid w:val="00B72F01"/>
    <w:rsid w:val="00B75829"/>
    <w:rsid w:val="00B8247E"/>
    <w:rsid w:val="00B86BE6"/>
    <w:rsid w:val="00B923DE"/>
    <w:rsid w:val="00BB1125"/>
    <w:rsid w:val="00BB608F"/>
    <w:rsid w:val="00BC1DF2"/>
    <w:rsid w:val="00BE7E71"/>
    <w:rsid w:val="00BF6417"/>
    <w:rsid w:val="00BF65D7"/>
    <w:rsid w:val="00C038F5"/>
    <w:rsid w:val="00C25B65"/>
    <w:rsid w:val="00C360BB"/>
    <w:rsid w:val="00C4796D"/>
    <w:rsid w:val="00C62DE1"/>
    <w:rsid w:val="00C829FB"/>
    <w:rsid w:val="00C846AB"/>
    <w:rsid w:val="00C857B7"/>
    <w:rsid w:val="00CD4A95"/>
    <w:rsid w:val="00CD60F4"/>
    <w:rsid w:val="00CF4715"/>
    <w:rsid w:val="00D0167B"/>
    <w:rsid w:val="00D074F9"/>
    <w:rsid w:val="00D2300A"/>
    <w:rsid w:val="00D317E9"/>
    <w:rsid w:val="00D31BAD"/>
    <w:rsid w:val="00D44A3F"/>
    <w:rsid w:val="00D665B3"/>
    <w:rsid w:val="00D84930"/>
    <w:rsid w:val="00D855AB"/>
    <w:rsid w:val="00D95826"/>
    <w:rsid w:val="00DA4535"/>
    <w:rsid w:val="00DC3621"/>
    <w:rsid w:val="00DC7269"/>
    <w:rsid w:val="00E0088C"/>
    <w:rsid w:val="00E2015F"/>
    <w:rsid w:val="00E224EC"/>
    <w:rsid w:val="00E27AD6"/>
    <w:rsid w:val="00E32CF4"/>
    <w:rsid w:val="00E65FAB"/>
    <w:rsid w:val="00E84331"/>
    <w:rsid w:val="00EB3BEE"/>
    <w:rsid w:val="00ED1EBC"/>
    <w:rsid w:val="00F02418"/>
    <w:rsid w:val="00F05EE8"/>
    <w:rsid w:val="00F16B4E"/>
    <w:rsid w:val="00F24217"/>
    <w:rsid w:val="00F36AAB"/>
    <w:rsid w:val="00F44217"/>
    <w:rsid w:val="00F91065"/>
    <w:rsid w:val="00F91C6A"/>
    <w:rsid w:val="00FA0352"/>
    <w:rsid w:val="00FA5E8C"/>
    <w:rsid w:val="00FC571F"/>
    <w:rsid w:val="00FC7C90"/>
    <w:rsid w:val="00FF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51BA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3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736B"/>
    <w:pPr>
      <w:keepNext/>
      <w:keepLines/>
      <w:numPr>
        <w:numId w:val="3"/>
      </w:numPr>
      <w:spacing w:before="120" w:after="120"/>
      <w:jc w:val="center"/>
      <w:outlineLvl w:val="0"/>
    </w:pPr>
    <w:rPr>
      <w:b/>
      <w:bCs/>
      <w:color w:val="B2A1C7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B736B"/>
    <w:pPr>
      <w:keepLines/>
      <w:widowControl w:val="0"/>
      <w:numPr>
        <w:ilvl w:val="1"/>
        <w:numId w:val="3"/>
      </w:numPr>
      <w:jc w:val="both"/>
      <w:outlineLvl w:val="1"/>
    </w:pPr>
    <w:rPr>
      <w:bCs/>
      <w:color w:val="548DD4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B736B"/>
    <w:pPr>
      <w:widowControl w:val="0"/>
      <w:numPr>
        <w:ilvl w:val="2"/>
        <w:numId w:val="3"/>
      </w:numPr>
      <w:jc w:val="both"/>
      <w:outlineLvl w:val="2"/>
    </w:pPr>
    <w:rPr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B736B"/>
    <w:pPr>
      <w:keepNext/>
      <w:keepLines/>
      <w:numPr>
        <w:ilvl w:val="3"/>
        <w:numId w:val="3"/>
      </w:numPr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5B736B"/>
    <w:pPr>
      <w:keepNext/>
      <w:keepLines/>
      <w:numPr>
        <w:ilvl w:val="4"/>
        <w:numId w:val="3"/>
      </w:numPr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736B"/>
    <w:pPr>
      <w:keepNext/>
      <w:keepLines/>
      <w:numPr>
        <w:ilvl w:val="5"/>
        <w:numId w:val="3"/>
      </w:numPr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736B"/>
    <w:pPr>
      <w:keepNext/>
      <w:keepLines/>
      <w:numPr>
        <w:ilvl w:val="6"/>
        <w:numId w:val="3"/>
      </w:numPr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736B"/>
    <w:pPr>
      <w:keepNext/>
      <w:keepLines/>
      <w:numPr>
        <w:ilvl w:val="7"/>
        <w:numId w:val="3"/>
      </w:numPr>
      <w:spacing w:before="200" w:line="276" w:lineRule="auto"/>
      <w:outlineLvl w:val="7"/>
    </w:pPr>
    <w:rPr>
      <w:rFonts w:ascii="Cambria" w:hAnsi="Cambria"/>
      <w:color w:val="4F81BD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736B"/>
    <w:pPr>
      <w:keepNext/>
      <w:keepLines/>
      <w:numPr>
        <w:ilvl w:val="8"/>
        <w:numId w:val="3"/>
      </w:numPr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73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B736B"/>
    <w:rPr>
      <w:rFonts w:ascii="Times New Roman" w:eastAsia="Times New Roman" w:hAnsi="Times New Roman" w:cs="Times New Roman"/>
      <w:b/>
      <w:bCs/>
      <w:color w:val="B2A1C7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B736B"/>
    <w:rPr>
      <w:rFonts w:ascii="Times New Roman" w:eastAsia="Times New Roman" w:hAnsi="Times New Roman" w:cs="Times New Roman"/>
      <w:bCs/>
      <w:color w:val="548DD4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B736B"/>
    <w:rPr>
      <w:rFonts w:ascii="Times New Roman" w:eastAsia="Times New Roman" w:hAnsi="Times New Roman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5B736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5B736B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sid w:val="005B736B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sid w:val="005B736B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sid w:val="005B736B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B736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footer"/>
    <w:basedOn w:val="a"/>
    <w:link w:val="a4"/>
    <w:uiPriority w:val="99"/>
    <w:rsid w:val="005B736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B73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B736B"/>
  </w:style>
  <w:style w:type="paragraph" w:styleId="a6">
    <w:name w:val="header"/>
    <w:basedOn w:val="a"/>
    <w:link w:val="a7"/>
    <w:uiPriority w:val="99"/>
    <w:rsid w:val="005B73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B73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5B736B"/>
    <w:pPr>
      <w:tabs>
        <w:tab w:val="left" w:pos="9781"/>
      </w:tabs>
      <w:ind w:firstLine="567"/>
      <w:jc w:val="both"/>
    </w:pPr>
    <w:rPr>
      <w:color w:val="4F6228"/>
      <w:szCs w:val="20"/>
      <w:lang w:val="x-none" w:eastAsia="x-none"/>
    </w:rPr>
  </w:style>
  <w:style w:type="character" w:customStyle="1" w:styleId="a9">
    <w:name w:val="Основной текст Знак"/>
    <w:basedOn w:val="a0"/>
    <w:link w:val="a8"/>
    <w:rsid w:val="005B736B"/>
    <w:rPr>
      <w:rFonts w:ascii="Times New Roman" w:eastAsia="Times New Roman" w:hAnsi="Times New Roman" w:cs="Times New Roman"/>
      <w:color w:val="4F6228"/>
      <w:sz w:val="24"/>
      <w:szCs w:val="20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5B736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B73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Подзаголовок Знак"/>
    <w:basedOn w:val="a0"/>
    <w:link w:val="ad"/>
    <w:rsid w:val="005B736B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d">
    <w:name w:val="Subtitle"/>
    <w:basedOn w:val="a"/>
    <w:link w:val="ac"/>
    <w:qFormat/>
    <w:rsid w:val="005B736B"/>
    <w:pPr>
      <w:jc w:val="center"/>
    </w:pPr>
    <w:rPr>
      <w:sz w:val="32"/>
      <w:szCs w:val="32"/>
    </w:rPr>
  </w:style>
  <w:style w:type="character" w:customStyle="1" w:styleId="11">
    <w:name w:val="Подзаголовок Знак1"/>
    <w:basedOn w:val="a0"/>
    <w:uiPriority w:val="11"/>
    <w:rsid w:val="005B73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e">
    <w:name w:val="line number"/>
    <w:basedOn w:val="a0"/>
    <w:uiPriority w:val="99"/>
    <w:semiHidden/>
    <w:unhideWhenUsed/>
    <w:rsid w:val="009F76AA"/>
  </w:style>
  <w:style w:type="character" w:styleId="af">
    <w:name w:val="Hyperlink"/>
    <w:basedOn w:val="a0"/>
    <w:uiPriority w:val="99"/>
    <w:unhideWhenUsed/>
    <w:rsid w:val="00D44A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3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736B"/>
    <w:pPr>
      <w:keepNext/>
      <w:keepLines/>
      <w:numPr>
        <w:numId w:val="3"/>
      </w:numPr>
      <w:spacing w:before="120" w:after="120"/>
      <w:jc w:val="center"/>
      <w:outlineLvl w:val="0"/>
    </w:pPr>
    <w:rPr>
      <w:b/>
      <w:bCs/>
      <w:color w:val="B2A1C7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B736B"/>
    <w:pPr>
      <w:keepLines/>
      <w:widowControl w:val="0"/>
      <w:numPr>
        <w:ilvl w:val="1"/>
        <w:numId w:val="3"/>
      </w:numPr>
      <w:jc w:val="both"/>
      <w:outlineLvl w:val="1"/>
    </w:pPr>
    <w:rPr>
      <w:bCs/>
      <w:color w:val="548DD4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B736B"/>
    <w:pPr>
      <w:widowControl w:val="0"/>
      <w:numPr>
        <w:ilvl w:val="2"/>
        <w:numId w:val="3"/>
      </w:numPr>
      <w:jc w:val="both"/>
      <w:outlineLvl w:val="2"/>
    </w:pPr>
    <w:rPr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B736B"/>
    <w:pPr>
      <w:keepNext/>
      <w:keepLines/>
      <w:numPr>
        <w:ilvl w:val="3"/>
        <w:numId w:val="3"/>
      </w:numPr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5B736B"/>
    <w:pPr>
      <w:keepNext/>
      <w:keepLines/>
      <w:numPr>
        <w:ilvl w:val="4"/>
        <w:numId w:val="3"/>
      </w:numPr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736B"/>
    <w:pPr>
      <w:keepNext/>
      <w:keepLines/>
      <w:numPr>
        <w:ilvl w:val="5"/>
        <w:numId w:val="3"/>
      </w:numPr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736B"/>
    <w:pPr>
      <w:keepNext/>
      <w:keepLines/>
      <w:numPr>
        <w:ilvl w:val="6"/>
        <w:numId w:val="3"/>
      </w:numPr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736B"/>
    <w:pPr>
      <w:keepNext/>
      <w:keepLines/>
      <w:numPr>
        <w:ilvl w:val="7"/>
        <w:numId w:val="3"/>
      </w:numPr>
      <w:spacing w:before="200" w:line="276" w:lineRule="auto"/>
      <w:outlineLvl w:val="7"/>
    </w:pPr>
    <w:rPr>
      <w:rFonts w:ascii="Cambria" w:hAnsi="Cambria"/>
      <w:color w:val="4F81BD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736B"/>
    <w:pPr>
      <w:keepNext/>
      <w:keepLines/>
      <w:numPr>
        <w:ilvl w:val="8"/>
        <w:numId w:val="3"/>
      </w:numPr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73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B736B"/>
    <w:rPr>
      <w:rFonts w:ascii="Times New Roman" w:eastAsia="Times New Roman" w:hAnsi="Times New Roman" w:cs="Times New Roman"/>
      <w:b/>
      <w:bCs/>
      <w:color w:val="B2A1C7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B736B"/>
    <w:rPr>
      <w:rFonts w:ascii="Times New Roman" w:eastAsia="Times New Roman" w:hAnsi="Times New Roman" w:cs="Times New Roman"/>
      <w:bCs/>
      <w:color w:val="548DD4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B736B"/>
    <w:rPr>
      <w:rFonts w:ascii="Times New Roman" w:eastAsia="Times New Roman" w:hAnsi="Times New Roman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5B736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5B736B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sid w:val="005B736B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sid w:val="005B736B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sid w:val="005B736B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B736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footer"/>
    <w:basedOn w:val="a"/>
    <w:link w:val="a4"/>
    <w:uiPriority w:val="99"/>
    <w:rsid w:val="005B736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B73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B736B"/>
  </w:style>
  <w:style w:type="paragraph" w:styleId="a6">
    <w:name w:val="header"/>
    <w:basedOn w:val="a"/>
    <w:link w:val="a7"/>
    <w:uiPriority w:val="99"/>
    <w:rsid w:val="005B73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B73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5B736B"/>
    <w:pPr>
      <w:tabs>
        <w:tab w:val="left" w:pos="9781"/>
      </w:tabs>
      <w:ind w:firstLine="567"/>
      <w:jc w:val="both"/>
    </w:pPr>
    <w:rPr>
      <w:color w:val="4F6228"/>
      <w:szCs w:val="20"/>
      <w:lang w:val="x-none" w:eastAsia="x-none"/>
    </w:rPr>
  </w:style>
  <w:style w:type="character" w:customStyle="1" w:styleId="a9">
    <w:name w:val="Основной текст Знак"/>
    <w:basedOn w:val="a0"/>
    <w:link w:val="a8"/>
    <w:rsid w:val="005B736B"/>
    <w:rPr>
      <w:rFonts w:ascii="Times New Roman" w:eastAsia="Times New Roman" w:hAnsi="Times New Roman" w:cs="Times New Roman"/>
      <w:color w:val="4F6228"/>
      <w:sz w:val="24"/>
      <w:szCs w:val="20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5B736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B73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Подзаголовок Знак"/>
    <w:basedOn w:val="a0"/>
    <w:link w:val="ad"/>
    <w:rsid w:val="005B736B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d">
    <w:name w:val="Subtitle"/>
    <w:basedOn w:val="a"/>
    <w:link w:val="ac"/>
    <w:qFormat/>
    <w:rsid w:val="005B736B"/>
    <w:pPr>
      <w:jc w:val="center"/>
    </w:pPr>
    <w:rPr>
      <w:sz w:val="32"/>
      <w:szCs w:val="32"/>
    </w:rPr>
  </w:style>
  <w:style w:type="character" w:customStyle="1" w:styleId="11">
    <w:name w:val="Подзаголовок Знак1"/>
    <w:basedOn w:val="a0"/>
    <w:uiPriority w:val="11"/>
    <w:rsid w:val="005B73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e">
    <w:name w:val="line number"/>
    <w:basedOn w:val="a0"/>
    <w:uiPriority w:val="99"/>
    <w:semiHidden/>
    <w:unhideWhenUsed/>
    <w:rsid w:val="009F76AA"/>
  </w:style>
  <w:style w:type="character" w:styleId="af">
    <w:name w:val="Hyperlink"/>
    <w:basedOn w:val="a0"/>
    <w:uiPriority w:val="99"/>
    <w:unhideWhenUsed/>
    <w:rsid w:val="00D44A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26F1ADC073777ECF7792D9956443D4931D1E48AE2E11F734A7F97AA15AC5E6E03C86EEFCE5F14A0F8l0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vadm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8EBE9-41E3-47B6-824B-69795FE97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3197</Words>
  <Characters>18228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2</cp:revision>
  <cp:lastPrinted>2024-11-01T08:23:00Z</cp:lastPrinted>
  <dcterms:created xsi:type="dcterms:W3CDTF">2024-11-01T08:23:00Z</dcterms:created>
  <dcterms:modified xsi:type="dcterms:W3CDTF">2024-11-01T08:23:00Z</dcterms:modified>
</cp:coreProperties>
</file>